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7.png" ContentType="image/png"/>
  <Override PartName="/word/media/rId4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Jumlah</w:t>
      </w:r>
      <w:r>
        <w:t xml:space="preserve"> </w:t>
      </w:r>
      <w:r>
        <w:t xml:space="preserve">UMKM</w:t>
      </w:r>
      <w:r>
        <w:t xml:space="preserve"> </w:t>
      </w:r>
      <w:r>
        <w:t xml:space="preserve">teradap</w:t>
      </w:r>
      <w:r>
        <w:t xml:space="preserve"> </w:t>
      </w:r>
      <w:r>
        <w:t xml:space="preserve">PDRB</w:t>
      </w:r>
      <w:r>
        <w:t xml:space="preserve"> </w:t>
      </w:r>
      <w:r>
        <w:t xml:space="preserve">di</w:t>
      </w:r>
      <w:r>
        <w:t xml:space="preserve"> </w:t>
      </w:r>
      <w:r>
        <w:t xml:space="preserve">Indonesia</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Alya</w:t>
      </w:r>
      <w:r>
        <w:t xml:space="preserve"> </w:t>
      </w:r>
      <w:r>
        <w:t xml:space="preserve">Anissa</w:t>
      </w:r>
      <w:r>
        <w:t xml:space="preserve"> </w:t>
      </w:r>
      <w:r>
        <w:t xml:space="preserve">Putri</w:t>
      </w:r>
    </w:p>
    <w:p>
      <w:pPr>
        <w:pStyle w:val="Date"/>
      </w:pPr>
      <w:r>
        <w:t xml:space="preserve">2024-01-21</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Salah satu sektor yang sangat berperan penting dalam membantu memajukan perekonomian Indonesia adalah UMKM (Usaha Mikro, Kecil, dan Menengah). Jumlah UMKM di Indonesia sendiri pada tahun 2019 mencapai 64,2 juta unit dengan kontribusi terhadap PDB sebesar 61,07% atau Rp8.573,89 triliun. Di smping itu, UMKM telah menyerap sebesar 97% tenaga kerja Indonesia atau setara dengan 116 juta orang.</w:t>
      </w:r>
    </w:p>
    <w:p>
      <w:pPr>
        <w:pStyle w:val="BodyText"/>
      </w:pPr>
      <w:r>
        <w:t xml:space="preserve">Ada faktor-faktor yang mempengaruhi perkembangan UMKM di Indonesia. Faktor-faktor tersebut sendiri dapat dilihat melalui sisi internal dan eksternal. Investasi menjadi salah satu faktor eksternal yang mendukung perkembangan UMKM. Investasi merupakan salah satu indicator yang menunjukkan tingkat kepercayaan investor terhadap kondisi perekonomian suatu negara. Selain itu, investasi juga dapat meningkatkan kapasitas produksi, teknologi, dan juga kualitas produk UMKM. Oleh karena itu, dengan adanya investasi UMKM yang ada dapat meningkatkan daya saing dan kinerjanya.</w:t>
      </w:r>
    </w:p>
    <w:p>
      <w:pPr>
        <w:pStyle w:val="BodyText"/>
      </w:pPr>
      <w:r>
        <w:t xml:space="preserve">Salah satu yang menjadi indikator penilaian kinerja UMKM adalah Produk Domestik Regional Bruto (PDRB). PDRB adalah nilai tambah yang dihasilkan oleh keseluruhan unit usaha yang berada di suatu wilayah dalam kurun waktu tertentu. Kondisi ekonomi suatu wilayah dapat dilihat dari PDRB yang kemudian dapat digunakan untuk dasar perencanaan pembangunan daerah.</w:t>
      </w:r>
    </w:p>
    <w:p>
      <w:pPr>
        <w:pStyle w:val="BodyText"/>
      </w:pPr>
      <w:r>
        <w:t xml:space="preserve">Berdasarkan latar belakang yang sudah dipaparkan terlihat jelas bahwa sangat penting untuk mengetahu pengaruh jumlah UMKM dan investasi UMKM terhadap PDRB di Indonesia. Maka dari itu, penelitian ini bertujuan untuk menganalisis pengaruh jumlah UMKM terhadap PDRB di Indonesia. Peneliti berharap dapat memberi manfaat bagi pemerintah, pelaku usaha, akademisi, dan masyarakat dalam mengembangkan potensi UMKM di Indonesia.</w:t>
      </w:r>
    </w:p>
    <w:bookmarkEnd w:id="23"/>
    <w:bookmarkStart w:id="24" w:name="ruang-lingkup"/>
    <w:p>
      <w:pPr>
        <w:pStyle w:val="Heading3"/>
      </w:pPr>
      <w:r>
        <w:t xml:space="preserve">1.2 Ruang lingkup</w:t>
      </w:r>
    </w:p>
    <w:p>
      <w:pPr>
        <w:pStyle w:val="FirstParagraph"/>
      </w:pPr>
      <w:r>
        <w:t xml:space="preserve">Penelitian ini bertujuan untuk menganalisis pengaruh jumlah usaha mikro, kecil, dan menengah (UMKM) terhadap produk domestik regional bruto (PDRB) provinsi di Indonesia. Dalam penelitian ini, penulis ingin mengetahui seberapa besar kontribusi UMKM terhadap PDRB di Indonesia. Data yang digunakan adalah data UMKM dan PDRB tahun 2022 yang bersumber dari Badan Pusat Statistik (BPS). Data tersebut mencakup 35 provinsi di Indonesia yang menjadi wilayah cakupan penelitian.</w:t>
      </w:r>
    </w:p>
    <w:bookmarkEnd w:id="24"/>
    <w:bookmarkStart w:id="25" w:name="rumusan-masalah"/>
    <w:p>
      <w:pPr>
        <w:pStyle w:val="Heading3"/>
      </w:pPr>
      <w:r>
        <w:t xml:space="preserve">1.3 Rumusan masalah</w:t>
      </w:r>
    </w:p>
    <w:p>
      <w:pPr>
        <w:numPr>
          <w:ilvl w:val="0"/>
          <w:numId w:val="1001"/>
        </w:numPr>
      </w:pPr>
      <w:r>
        <w:t xml:space="preserve">Apakah UMKM mempengaruhi PDRB provinsi di Indonesia ?</w:t>
      </w:r>
    </w:p>
    <w:p>
      <w:pPr>
        <w:numPr>
          <w:ilvl w:val="0"/>
          <w:numId w:val="1001"/>
        </w:numPr>
      </w:pPr>
      <w:r>
        <w:t xml:space="preserve">Bagaimana hubungan UMKM terhadap PDRB provinsi di Indonesia ?</w:t>
      </w:r>
    </w:p>
    <w:bookmarkEnd w:id="25"/>
    <w:bookmarkStart w:id="26" w:name="tujuan-dan-manfaat-penelitian"/>
    <w:p>
      <w:pPr>
        <w:pStyle w:val="Heading3"/>
      </w:pPr>
      <w:r>
        <w:t xml:space="preserve">1.4 Tujuan dan manfaat penelitian</w:t>
      </w:r>
    </w:p>
    <w:p>
      <w:pPr>
        <w:pStyle w:val="FirstParagraph"/>
      </w:pPr>
      <w:r>
        <w:t xml:space="preserve">Tujuan dari penelitian ini adalah untuk menganalisis pengaruh jumlah usaha mikro, kecil, dan menengah (UMKM) terhadap produk domestik regional bruto (PDRB) di 35 provinsi di Indonesia, menggunakan data dari Badan Pusat Statistik (BPS) periode 2022. Manfaat dari penelitian ini adalah untuk memberikan informasi dan rekomendasi kepada pemerintah, pelaku UMKM, dan masyarakat tentang kontribusi dan potensi UMKM dalam meningkatkan pertumbuhan ekonomi.</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(writexl)</w:t>
      </w:r>
      <w:r>
        <w:br/>
      </w:r>
      <w:r>
        <w:rPr>
          <w:rStyle w:val="FunctionTok"/>
        </w:rPr>
        <w:t xml:space="preserve">library</w:t>
      </w:r>
      <w:r>
        <w:rPr>
          <w:rStyle w:val="NormalTok"/>
        </w:rPr>
        <w:t xml:space="preserve">(dplyr)</w:t>
      </w:r>
    </w:p>
    <w:bookmarkEnd w:id="27"/>
    <w:bookmarkEnd w:id="28"/>
    <w:bookmarkStart w:id="29" w:name="studi-pustaka"/>
    <w:p>
      <w:pPr>
        <w:pStyle w:val="Heading2"/>
      </w:pPr>
      <w:r>
        <w:t xml:space="preserve">2 Studi pustaka</w:t>
      </w:r>
    </w:p>
    <w:p>
      <w:pPr>
        <w:pStyle w:val="FirstParagraph"/>
      </w:pPr>
      <w:r>
        <w:rPr>
          <w:bCs/>
          <w:b/>
        </w:rPr>
        <w:t xml:space="preserve">UMKM</w:t>
      </w:r>
    </w:p>
    <w:p>
      <w:pPr>
        <w:pStyle w:val="BodyText"/>
      </w:pPr>
      <w:r>
        <w:t xml:space="preserve">UMKM merupakan kependekan dari Usaha Mikro, Kecil, dan Menengah. UMKM adalah aktivitas ekonomi yang produktif yang dikelola oleh individu atau entitas usaha yang berskala kecil. UMKM berperan penting dalam ekonomi Indonesia, karena dapat membuka peluang kerja, menaikkan pendapatan, dan menurunkan kemiskinan. UMKM memiliki ragam jenis, seperti bidang kuliner, kecantikan, fashion, agribisnis, otomotif, dan sebagainya. Contoh UMKM di Indonesia adalah warung makan, salon, butik, peternakan, bengkel, dan lain-lain. UMKM dapat memajukan usahanya dengan cara meningkatkan kualitas pelayanan, memanfaatkan media sosial, melakukan survei pasar, mengikuti acara bazar, menjual produk secara online, menggunakan pembayaran elektronik, membangun relasi, dan mengikuti perkembangan tren.</w:t>
      </w:r>
    </w:p>
    <w:p>
      <w:pPr>
        <w:pStyle w:val="BodyText"/>
      </w:pPr>
      <w:r>
        <w:rPr>
          <w:bCs/>
          <w:b/>
        </w:rPr>
        <w:t xml:space="preserve">PDRB</w:t>
      </w:r>
    </w:p>
    <w:p>
      <w:pPr>
        <w:pStyle w:val="BodyText"/>
      </w:pPr>
      <w:r>
        <w:t xml:space="preserve">PDRB merupakan kependekan dari Produk Domestik Regional Bruto, yaitu besaran nilai tambah bruto yang berasal dari semua sektor ekonomi di wilayah suatu daerah. PDRB menunjukkan kinerja ekonomi suatu daerah dalam jangka waktu tertentu, baik berdasarkan harga berlaku maupun berdasarkan harga konstan. PDRB memiliki beberapa manfaat, di antaranya adalah untuk mengukur kemajuan ekonomi pada suatu daerah, mengetahui struktur ekonomi suatu daerah, dan digunakan sebagai dasar penyusunan kebijakan pemerintah daerah. PDRB juga dapat digunakan untuk mengetahui distribusi pendapatan antar daerah, dengan menghitung PDRB per kapita, yaitu perbandingan antara PDRB dan jumlah penduduk suatu daerah. PDRB per kapita dapat menunjukkan tingkat kesejahteraan masyarakat suatu daerah.</w:t>
      </w:r>
    </w:p>
    <w:bookmarkEnd w:id="29"/>
    <w:bookmarkStart w:id="35" w:name="metode-penelitian"/>
    <w:p>
      <w:pPr>
        <w:pStyle w:val="Heading2"/>
      </w:pPr>
      <w:r>
        <w:t xml:space="preserve">3 Metode penelitian</w:t>
      </w:r>
    </w:p>
    <w:bookmarkStart w:id="33" w:name="data"/>
    <w:p>
      <w:pPr>
        <w:pStyle w:val="Heading3"/>
      </w:pPr>
      <w:r>
        <w:t xml:space="preserve">3.1 Data</w:t>
      </w:r>
    </w:p>
    <w:tbl>
      <w:tblPr>
        <w:tblStyle w:val="Table"/>
        <w:tblW w:type="pct" w:w="5000"/>
        <w:tblLook w:firstRow="1" w:lastRow="0" w:firstColumn="0" w:lastColumn="0" w:noHBand="0" w:noVBand="0" w:val="0020"/>
        <w:jc w:val="start"/>
      </w:tblPr>
      <w:tblGrid>
        <w:gridCol w:w="214"/>
        <w:gridCol w:w="3103"/>
        <w:gridCol w:w="1177"/>
        <w:gridCol w:w="963"/>
        <w:gridCol w:w="1177"/>
        <w:gridCol w:w="1284"/>
      </w:tblGrid>
      <w:tr>
        <w:trPr>
          <w:tblHeader w:val="true"/>
        </w:trPr>
        <w:tc>
          <w:tcPr/>
          <w:p>
            <w:pPr>
              <w:pStyle w:val="Compact"/>
            </w:pPr>
          </w:p>
        </w:tc>
        <w:tc>
          <w:tcPr/>
          <w:p>
            <w:pPr>
              <w:pStyle w:val="Compact"/>
              <w:jc w:val="left"/>
            </w:pPr>
            <w:r>
              <w:t xml:space="preserve">Provinsi</w:t>
            </w:r>
          </w:p>
        </w:tc>
        <w:tc>
          <w:tcPr/>
          <w:p>
            <w:pPr>
              <w:pStyle w:val="Compact"/>
              <w:jc w:val="left"/>
            </w:pPr>
            <w:r>
              <w:t xml:space="preserve">Jumlah.UMKM</w:t>
            </w:r>
          </w:p>
        </w:tc>
        <w:tc>
          <w:tcPr/>
          <w:p>
            <w:pPr>
              <w:pStyle w:val="Compact"/>
              <w:jc w:val="left"/>
            </w:pPr>
            <w:r>
              <w:t xml:space="preserve">PDRB</w:t>
            </w:r>
          </w:p>
        </w:tc>
        <w:tc>
          <w:tcPr/>
          <w:p>
            <w:pPr>
              <w:pStyle w:val="Compact"/>
              <w:jc w:val="left"/>
            </w:pPr>
            <w:r>
              <w:t xml:space="preserve">x</w:t>
            </w:r>
          </w:p>
        </w:tc>
        <w:tc>
          <w:tcPr/>
          <w:p>
            <w:pPr>
              <w:pStyle w:val="Compact"/>
              <w:jc w:val="left"/>
            </w:pPr>
            <w:r>
              <w:t xml:space="preserve">y</w:t>
            </w:r>
          </w:p>
        </w:tc>
      </w:tr>
      <w:tr>
        <w:tc>
          <w:tcPr/>
          <w:p>
            <w:pPr>
              <w:pStyle w:val="Compact"/>
              <w:jc w:val="left"/>
            </w:pPr>
            <w:r>
              <w:t xml:space="preserve">1</w:t>
            </w:r>
          </w:p>
        </w:tc>
        <w:tc>
          <w:tcPr/>
          <w:p>
            <w:pPr>
              <w:pStyle w:val="Compact"/>
              <w:jc w:val="left"/>
            </w:pPr>
            <w:r>
              <w:t xml:space="preserve">Aceh</w:t>
            </w:r>
          </w:p>
        </w:tc>
        <w:tc>
          <w:tcPr/>
          <w:p>
            <w:pPr>
              <w:pStyle w:val="Compact"/>
              <w:jc w:val="left"/>
            </w:pPr>
            <w:r>
              <w:t xml:space="preserve">1.102.000</w:t>
            </w:r>
          </w:p>
        </w:tc>
        <w:tc>
          <w:tcPr/>
          <w:p>
            <w:pPr>
              <w:pStyle w:val="Compact"/>
              <w:jc w:val="left"/>
            </w:pPr>
            <w:r>
              <w:t xml:space="preserve">276307</w:t>
            </w:r>
          </w:p>
        </w:tc>
        <w:tc>
          <w:tcPr/>
          <w:p>
            <w:pPr>
              <w:pStyle w:val="Compact"/>
              <w:jc w:val="left"/>
            </w:pPr>
            <w:r>
              <w:t xml:space="preserve">6,042181595</w:t>
            </w:r>
          </w:p>
        </w:tc>
        <w:tc>
          <w:tcPr/>
          <w:p>
            <w:pPr>
              <w:pStyle w:val="Compact"/>
              <w:jc w:val="left"/>
            </w:pPr>
            <w:r>
              <w:t xml:space="preserve">5,441391888</w:t>
            </w:r>
          </w:p>
        </w:tc>
      </w:tr>
      <w:tr>
        <w:tc>
          <w:tcPr/>
          <w:p>
            <w:pPr>
              <w:pStyle w:val="Compact"/>
              <w:jc w:val="left"/>
            </w:pPr>
            <w:r>
              <w:t xml:space="preserve">2</w:t>
            </w:r>
          </w:p>
        </w:tc>
        <w:tc>
          <w:tcPr/>
          <w:p>
            <w:pPr>
              <w:pStyle w:val="Compact"/>
              <w:jc w:val="left"/>
            </w:pPr>
            <w:r>
              <w:t xml:space="preserve">Sumatera Utara</w:t>
            </w:r>
          </w:p>
        </w:tc>
        <w:tc>
          <w:tcPr/>
          <w:p>
            <w:pPr>
              <w:pStyle w:val="Compact"/>
              <w:jc w:val="left"/>
            </w:pPr>
            <w:r>
              <w:t xml:space="preserve">2.300.000</w:t>
            </w:r>
          </w:p>
        </w:tc>
        <w:tc>
          <w:tcPr/>
          <w:p>
            <w:pPr>
              <w:pStyle w:val="Compact"/>
              <w:jc w:val="left"/>
            </w:pPr>
            <w:r>
              <w:t xml:space="preserve">1.024.891</w:t>
            </w:r>
          </w:p>
        </w:tc>
        <w:tc>
          <w:tcPr/>
          <w:p>
            <w:pPr>
              <w:pStyle w:val="Compact"/>
              <w:jc w:val="left"/>
            </w:pPr>
            <w:r>
              <w:t xml:space="preserve">6,361727836</w:t>
            </w:r>
          </w:p>
        </w:tc>
        <w:tc>
          <w:tcPr/>
          <w:p>
            <w:pPr>
              <w:pStyle w:val="Compact"/>
              <w:jc w:val="left"/>
            </w:pPr>
            <w:r>
              <w:t xml:space="preserve">6,010677679</w:t>
            </w:r>
          </w:p>
        </w:tc>
      </w:tr>
      <w:tr>
        <w:tc>
          <w:tcPr/>
          <w:p>
            <w:pPr>
              <w:pStyle w:val="Compact"/>
              <w:jc w:val="left"/>
            </w:pPr>
            <w:r>
              <w:t xml:space="preserve">3</w:t>
            </w:r>
          </w:p>
        </w:tc>
        <w:tc>
          <w:tcPr/>
          <w:p>
            <w:pPr>
              <w:pStyle w:val="Compact"/>
              <w:jc w:val="left"/>
            </w:pPr>
            <w:r>
              <w:t xml:space="preserve">Sumatera Barat</w:t>
            </w:r>
          </w:p>
        </w:tc>
        <w:tc>
          <w:tcPr/>
          <w:p>
            <w:pPr>
              <w:pStyle w:val="Compact"/>
              <w:jc w:val="left"/>
            </w:pPr>
            <w:r>
              <w:t xml:space="preserve">1.100.000</w:t>
            </w:r>
          </w:p>
        </w:tc>
        <w:tc>
          <w:tcPr/>
          <w:p>
            <w:pPr>
              <w:pStyle w:val="Compact"/>
              <w:jc w:val="left"/>
            </w:pPr>
            <w:r>
              <w:t xml:space="preserve">316.030</w:t>
            </w:r>
          </w:p>
        </w:tc>
        <w:tc>
          <w:tcPr/>
          <w:p>
            <w:pPr>
              <w:pStyle w:val="Compact"/>
              <w:jc w:val="left"/>
            </w:pPr>
            <w:r>
              <w:t xml:space="preserve">6,041392685</w:t>
            </w:r>
          </w:p>
        </w:tc>
        <w:tc>
          <w:tcPr/>
          <w:p>
            <w:pPr>
              <w:pStyle w:val="Compact"/>
              <w:jc w:val="left"/>
            </w:pPr>
            <w:r>
              <w:t xml:space="preserve">5,499728311</w:t>
            </w:r>
          </w:p>
        </w:tc>
      </w:tr>
      <w:tr>
        <w:tc>
          <w:tcPr/>
          <w:p>
            <w:pPr>
              <w:pStyle w:val="Compact"/>
              <w:jc w:val="left"/>
            </w:pPr>
            <w:r>
              <w:t xml:space="preserve">4</w:t>
            </w:r>
          </w:p>
        </w:tc>
        <w:tc>
          <w:tcPr/>
          <w:p>
            <w:pPr>
              <w:pStyle w:val="Compact"/>
              <w:jc w:val="left"/>
            </w:pPr>
            <w:r>
              <w:t xml:space="preserve">Riau</w:t>
            </w:r>
          </w:p>
        </w:tc>
        <w:tc>
          <w:tcPr/>
          <w:p>
            <w:pPr>
              <w:pStyle w:val="Compact"/>
              <w:jc w:val="left"/>
            </w:pPr>
            <w:r>
              <w:t xml:space="preserve">1.000.000</w:t>
            </w:r>
          </w:p>
        </w:tc>
        <w:tc>
          <w:tcPr/>
          <w:p>
            <w:pPr>
              <w:pStyle w:val="Compact"/>
              <w:jc w:val="left"/>
            </w:pPr>
            <w:r>
              <w:t xml:space="preserve">1.006.063</w:t>
            </w:r>
          </w:p>
        </w:tc>
        <w:tc>
          <w:tcPr/>
          <w:p>
            <w:pPr>
              <w:pStyle w:val="Compact"/>
              <w:jc w:val="left"/>
            </w:pPr>
            <w:r>
              <w:t xml:space="preserve">6</w:t>
            </w:r>
          </w:p>
        </w:tc>
        <w:tc>
          <w:tcPr/>
          <w:p>
            <w:pPr>
              <w:pStyle w:val="Compact"/>
              <w:jc w:val="left"/>
            </w:pPr>
            <w:r>
              <w:t xml:space="preserve">6,002625177</w:t>
            </w:r>
          </w:p>
        </w:tc>
      </w:tr>
      <w:tr>
        <w:tc>
          <w:tcPr/>
          <w:p>
            <w:pPr>
              <w:pStyle w:val="Compact"/>
              <w:jc w:val="left"/>
            </w:pPr>
            <w:r>
              <w:t xml:space="preserve">5</w:t>
            </w:r>
          </w:p>
        </w:tc>
        <w:tc>
          <w:tcPr/>
          <w:p>
            <w:pPr>
              <w:pStyle w:val="Compact"/>
              <w:jc w:val="left"/>
            </w:pPr>
            <w:r>
              <w:t xml:space="preserve">Jambi</w:t>
            </w:r>
          </w:p>
        </w:tc>
        <w:tc>
          <w:tcPr/>
          <w:p>
            <w:pPr>
              <w:pStyle w:val="Compact"/>
              <w:jc w:val="left"/>
            </w:pPr>
            <w:r>
              <w:t xml:space="preserve">600.000</w:t>
            </w:r>
          </w:p>
        </w:tc>
        <w:tc>
          <w:tcPr/>
          <w:p>
            <w:pPr>
              <w:pStyle w:val="Compact"/>
              <w:jc w:val="left"/>
            </w:pPr>
            <w:r>
              <w:t xml:space="preserve">230.474</w:t>
            </w:r>
          </w:p>
        </w:tc>
        <w:tc>
          <w:tcPr/>
          <w:p>
            <w:pPr>
              <w:pStyle w:val="Compact"/>
              <w:jc w:val="left"/>
            </w:pPr>
            <w:r>
              <w:t xml:space="preserve">5,77815125</w:t>
            </w:r>
          </w:p>
        </w:tc>
        <w:tc>
          <w:tcPr/>
          <w:p>
            <w:pPr>
              <w:pStyle w:val="Compact"/>
              <w:jc w:val="left"/>
            </w:pPr>
            <w:r>
              <w:t xml:space="preserve">5,362621939</w:t>
            </w:r>
          </w:p>
        </w:tc>
      </w:tr>
      <w:tr>
        <w:tc>
          <w:tcPr/>
          <w:p>
            <w:pPr>
              <w:pStyle w:val="Compact"/>
              <w:jc w:val="left"/>
            </w:pPr>
            <w:r>
              <w:t xml:space="preserve">6</w:t>
            </w:r>
          </w:p>
        </w:tc>
        <w:tc>
          <w:tcPr/>
          <w:p>
            <w:pPr>
              <w:pStyle w:val="Compact"/>
              <w:jc w:val="left"/>
            </w:pPr>
            <w:r>
              <w:t xml:space="preserve">Sumatera Selatan</w:t>
            </w:r>
          </w:p>
        </w:tc>
        <w:tc>
          <w:tcPr/>
          <w:p>
            <w:pPr>
              <w:pStyle w:val="Compact"/>
              <w:jc w:val="left"/>
            </w:pPr>
            <w:r>
              <w:t xml:space="preserve">1.500.000</w:t>
            </w:r>
          </w:p>
        </w:tc>
        <w:tc>
          <w:tcPr/>
          <w:p>
            <w:pPr>
              <w:pStyle w:val="Compact"/>
              <w:jc w:val="left"/>
            </w:pPr>
            <w:r>
              <w:t xml:space="preserve">602.696</w:t>
            </w:r>
          </w:p>
        </w:tc>
        <w:tc>
          <w:tcPr/>
          <w:p>
            <w:pPr>
              <w:pStyle w:val="Compact"/>
              <w:jc w:val="left"/>
            </w:pPr>
            <w:r>
              <w:t xml:space="preserve">6,176091259</w:t>
            </w:r>
          </w:p>
        </w:tc>
        <w:tc>
          <w:tcPr/>
          <w:p>
            <w:pPr>
              <w:pStyle w:val="Compact"/>
              <w:jc w:val="left"/>
            </w:pPr>
            <w:r>
              <w:t xml:space="preserve">5,780098309</w:t>
            </w:r>
          </w:p>
        </w:tc>
      </w:tr>
      <w:tr>
        <w:tc>
          <w:tcPr/>
          <w:p>
            <w:pPr>
              <w:pStyle w:val="Compact"/>
              <w:jc w:val="left"/>
            </w:pPr>
            <w:r>
              <w:t xml:space="preserve">7</w:t>
            </w:r>
          </w:p>
        </w:tc>
        <w:tc>
          <w:tcPr/>
          <w:p>
            <w:pPr>
              <w:pStyle w:val="Compact"/>
              <w:jc w:val="left"/>
            </w:pPr>
            <w:r>
              <w:t xml:space="preserve">Bengkulu</w:t>
            </w:r>
          </w:p>
        </w:tc>
        <w:tc>
          <w:tcPr/>
          <w:p>
            <w:pPr>
              <w:pStyle w:val="Compact"/>
              <w:jc w:val="left"/>
            </w:pPr>
            <w:r>
              <w:t xml:space="preserve">400.000</w:t>
            </w:r>
          </w:p>
        </w:tc>
        <w:tc>
          <w:tcPr/>
          <w:p>
            <w:pPr>
              <w:pStyle w:val="Compact"/>
              <w:jc w:val="left"/>
            </w:pPr>
            <w:r>
              <w:t xml:space="preserve">106.564</w:t>
            </w:r>
          </w:p>
        </w:tc>
        <w:tc>
          <w:tcPr/>
          <w:p>
            <w:pPr>
              <w:pStyle w:val="Compact"/>
              <w:jc w:val="left"/>
            </w:pPr>
            <w:r>
              <w:t xml:space="preserve">5,602059991</w:t>
            </w:r>
          </w:p>
        </w:tc>
        <w:tc>
          <w:tcPr/>
          <w:p>
            <w:pPr>
              <w:pStyle w:val="Compact"/>
              <w:jc w:val="left"/>
            </w:pPr>
            <w:r>
              <w:t xml:space="preserve">5,027610514</w:t>
            </w:r>
          </w:p>
        </w:tc>
      </w:tr>
      <w:tr>
        <w:tc>
          <w:tcPr/>
          <w:p>
            <w:pPr>
              <w:pStyle w:val="Compact"/>
              <w:jc w:val="left"/>
            </w:pPr>
            <w:r>
              <w:t xml:space="preserve">8</w:t>
            </w:r>
          </w:p>
        </w:tc>
        <w:tc>
          <w:tcPr/>
          <w:p>
            <w:pPr>
              <w:pStyle w:val="Compact"/>
              <w:jc w:val="left"/>
            </w:pPr>
            <w:r>
              <w:t xml:space="preserve">Lampung</w:t>
            </w:r>
          </w:p>
        </w:tc>
        <w:tc>
          <w:tcPr/>
          <w:p>
            <w:pPr>
              <w:pStyle w:val="Compact"/>
              <w:jc w:val="left"/>
            </w:pPr>
            <w:r>
              <w:t xml:space="preserve">1.600.000</w:t>
            </w:r>
          </w:p>
        </w:tc>
        <w:tc>
          <w:tcPr/>
          <w:p>
            <w:pPr>
              <w:pStyle w:val="Compact"/>
              <w:jc w:val="left"/>
            </w:pPr>
            <w:r>
              <w:t xml:space="preserve">358.875</w:t>
            </w:r>
          </w:p>
        </w:tc>
        <w:tc>
          <w:tcPr/>
          <w:p>
            <w:pPr>
              <w:pStyle w:val="Compact"/>
              <w:jc w:val="left"/>
            </w:pPr>
            <w:r>
              <w:t xml:space="preserve">6,204119983</w:t>
            </w:r>
          </w:p>
        </w:tc>
        <w:tc>
          <w:tcPr/>
          <w:p>
            <w:pPr>
              <w:pStyle w:val="Compact"/>
              <w:jc w:val="left"/>
            </w:pPr>
            <w:r>
              <w:t xml:space="preserve">5,554943206</w:t>
            </w:r>
          </w:p>
        </w:tc>
      </w:tr>
      <w:tr>
        <w:tc>
          <w:tcPr/>
          <w:p>
            <w:pPr>
              <w:pStyle w:val="Compact"/>
              <w:jc w:val="left"/>
            </w:pPr>
            <w:r>
              <w:t xml:space="preserve">9</w:t>
            </w:r>
          </w:p>
        </w:tc>
        <w:tc>
          <w:tcPr/>
          <w:p>
            <w:pPr>
              <w:pStyle w:val="Compact"/>
              <w:jc w:val="left"/>
            </w:pPr>
            <w:r>
              <w:t xml:space="preserve">Kepulauan Bangka Belitung</w:t>
            </w:r>
          </w:p>
        </w:tc>
        <w:tc>
          <w:tcPr/>
          <w:p>
            <w:pPr>
              <w:pStyle w:val="Compact"/>
              <w:jc w:val="left"/>
            </w:pPr>
            <w:r>
              <w:t xml:space="preserve">200.000</w:t>
            </w:r>
          </w:p>
        </w:tc>
        <w:tc>
          <w:tcPr/>
          <w:p>
            <w:pPr>
              <w:pStyle w:val="Compact"/>
              <w:jc w:val="left"/>
            </w:pPr>
            <w:r>
              <w:t xml:space="preserve">112.844</w:t>
            </w:r>
          </w:p>
        </w:tc>
        <w:tc>
          <w:tcPr/>
          <w:p>
            <w:pPr>
              <w:pStyle w:val="Compact"/>
              <w:jc w:val="left"/>
            </w:pPr>
            <w:r>
              <w:t xml:space="preserve">5,301029996</w:t>
            </w:r>
          </w:p>
        </w:tc>
        <w:tc>
          <w:tcPr/>
          <w:p>
            <w:pPr>
              <w:pStyle w:val="Compact"/>
              <w:jc w:val="left"/>
            </w:pPr>
            <w:r>
              <w:t xml:space="preserve">5,052478472</w:t>
            </w:r>
          </w:p>
        </w:tc>
      </w:tr>
      <w:tr>
        <w:tc>
          <w:tcPr/>
          <w:p>
            <w:pPr>
              <w:pStyle w:val="Compact"/>
              <w:jc w:val="left"/>
            </w:pPr>
            <w:r>
              <w:t xml:space="preserve">10</w:t>
            </w:r>
          </w:p>
        </w:tc>
        <w:tc>
          <w:tcPr/>
          <w:p>
            <w:pPr>
              <w:pStyle w:val="Compact"/>
              <w:jc w:val="left"/>
            </w:pPr>
            <w:r>
              <w:t xml:space="preserve">Kepulauan Riau</w:t>
            </w:r>
          </w:p>
        </w:tc>
        <w:tc>
          <w:tcPr/>
          <w:p>
            <w:pPr>
              <w:pStyle w:val="Compact"/>
              <w:jc w:val="left"/>
            </w:pPr>
            <w:r>
              <w:t xml:space="preserve">400.000</w:t>
            </w:r>
          </w:p>
        </w:tc>
        <w:tc>
          <w:tcPr/>
          <w:p>
            <w:pPr>
              <w:pStyle w:val="Compact"/>
              <w:jc w:val="left"/>
            </w:pPr>
            <w:r>
              <w:t xml:space="preserve">336.227</w:t>
            </w:r>
          </w:p>
        </w:tc>
        <w:tc>
          <w:tcPr/>
          <w:p>
            <w:pPr>
              <w:pStyle w:val="Compact"/>
              <w:jc w:val="left"/>
            </w:pPr>
            <w:r>
              <w:t xml:space="preserve">5,602059991</w:t>
            </w:r>
          </w:p>
        </w:tc>
        <w:tc>
          <w:tcPr/>
          <w:p>
            <w:pPr>
              <w:pStyle w:val="Compact"/>
              <w:jc w:val="left"/>
            </w:pPr>
            <w:r>
              <w:t xml:space="preserve">5,526632586</w:t>
            </w:r>
          </w:p>
        </w:tc>
      </w:tr>
      <w:tr>
        <w:tc>
          <w:tcPr/>
          <w:p>
            <w:pPr>
              <w:pStyle w:val="Compact"/>
              <w:jc w:val="left"/>
            </w:pPr>
            <w:r>
              <w:t xml:space="preserve">11</w:t>
            </w:r>
          </w:p>
        </w:tc>
        <w:tc>
          <w:tcPr/>
          <w:p>
            <w:pPr>
              <w:pStyle w:val="Compact"/>
              <w:jc w:val="left"/>
            </w:pPr>
            <w:r>
              <w:t xml:space="preserve">DKI Jakarta</w:t>
            </w:r>
          </w:p>
        </w:tc>
        <w:tc>
          <w:tcPr/>
          <w:p>
            <w:pPr>
              <w:pStyle w:val="Compact"/>
              <w:jc w:val="left"/>
            </w:pPr>
            <w:r>
              <w:t xml:space="preserve">2.800.000</w:t>
            </w:r>
          </w:p>
        </w:tc>
        <w:tc>
          <w:tcPr/>
          <w:p>
            <w:pPr>
              <w:pStyle w:val="Compact"/>
              <w:jc w:val="left"/>
            </w:pPr>
            <w:r>
              <w:t xml:space="preserve">2.857.079</w:t>
            </w:r>
          </w:p>
        </w:tc>
        <w:tc>
          <w:tcPr/>
          <w:p>
            <w:pPr>
              <w:pStyle w:val="Compact"/>
              <w:jc w:val="left"/>
            </w:pPr>
            <w:r>
              <w:t xml:space="preserve">6,447158031</w:t>
            </w:r>
          </w:p>
        </w:tc>
        <w:tc>
          <w:tcPr/>
          <w:p>
            <w:pPr>
              <w:pStyle w:val="Compact"/>
              <w:jc w:val="left"/>
            </w:pPr>
            <w:r>
              <w:t xml:space="preserve">6,455922249</w:t>
            </w:r>
          </w:p>
        </w:tc>
      </w:tr>
      <w:tr>
        <w:tc>
          <w:tcPr/>
          <w:p>
            <w:pPr>
              <w:pStyle w:val="Compact"/>
              <w:jc w:val="left"/>
            </w:pPr>
            <w:r>
              <w:t xml:space="preserve">12</w:t>
            </w:r>
          </w:p>
        </w:tc>
        <w:tc>
          <w:tcPr/>
          <w:p>
            <w:pPr>
              <w:pStyle w:val="Compact"/>
              <w:jc w:val="left"/>
            </w:pPr>
            <w:r>
              <w:t xml:space="preserve">Jawa Barat</w:t>
            </w:r>
          </w:p>
        </w:tc>
        <w:tc>
          <w:tcPr/>
          <w:p>
            <w:pPr>
              <w:pStyle w:val="Compact"/>
              <w:jc w:val="left"/>
            </w:pPr>
            <w:r>
              <w:t xml:space="preserve">2.600.000</w:t>
            </w:r>
          </w:p>
        </w:tc>
        <w:tc>
          <w:tcPr/>
          <w:p>
            <w:pPr>
              <w:pStyle w:val="Compact"/>
              <w:jc w:val="left"/>
            </w:pPr>
            <w:r>
              <w:t xml:space="preserve">2.518.512</w:t>
            </w:r>
          </w:p>
        </w:tc>
        <w:tc>
          <w:tcPr/>
          <w:p>
            <w:pPr>
              <w:pStyle w:val="Compact"/>
              <w:jc w:val="left"/>
            </w:pPr>
            <w:r>
              <w:t xml:space="preserve">6,414973348</w:t>
            </w:r>
          </w:p>
        </w:tc>
        <w:tc>
          <w:tcPr/>
          <w:p>
            <w:pPr>
              <w:pStyle w:val="Compact"/>
              <w:jc w:val="left"/>
            </w:pPr>
            <w:r>
              <w:t xml:space="preserve">6,401144024</w:t>
            </w:r>
          </w:p>
        </w:tc>
      </w:tr>
      <w:tr>
        <w:tc>
          <w:tcPr/>
          <w:p>
            <w:pPr>
              <w:pStyle w:val="Compact"/>
              <w:jc w:val="left"/>
            </w:pPr>
            <w:r>
              <w:t xml:space="preserve">13</w:t>
            </w:r>
          </w:p>
        </w:tc>
        <w:tc>
          <w:tcPr/>
          <w:p>
            <w:pPr>
              <w:pStyle w:val="Compact"/>
              <w:jc w:val="left"/>
            </w:pPr>
            <w:r>
              <w:t xml:space="preserve">Jawa Tengah</w:t>
            </w:r>
          </w:p>
        </w:tc>
        <w:tc>
          <w:tcPr/>
          <w:p>
            <w:pPr>
              <w:pStyle w:val="Compact"/>
              <w:jc w:val="left"/>
            </w:pPr>
            <w:r>
              <w:t xml:space="preserve">4.500.000</w:t>
            </w:r>
          </w:p>
        </w:tc>
        <w:tc>
          <w:tcPr/>
          <w:p>
            <w:pPr>
              <w:pStyle w:val="Compact"/>
              <w:jc w:val="left"/>
            </w:pPr>
            <w:r>
              <w:t xml:space="preserve">1.692.055</w:t>
            </w:r>
          </w:p>
        </w:tc>
        <w:tc>
          <w:tcPr/>
          <w:p>
            <w:pPr>
              <w:pStyle w:val="Compact"/>
              <w:jc w:val="left"/>
            </w:pPr>
            <w:r>
              <w:t xml:space="preserve">6,653212514</w:t>
            </w:r>
          </w:p>
        </w:tc>
        <w:tc>
          <w:tcPr/>
          <w:p>
            <w:pPr>
              <w:pStyle w:val="Compact"/>
              <w:jc w:val="left"/>
            </w:pPr>
            <w:r>
              <w:t xml:space="preserve">6,228414476</w:t>
            </w:r>
          </w:p>
        </w:tc>
      </w:tr>
      <w:tr>
        <w:tc>
          <w:tcPr/>
          <w:p>
            <w:pPr>
              <w:pStyle w:val="Compact"/>
              <w:jc w:val="left"/>
            </w:pPr>
            <w:r>
              <w:t xml:space="preserve">14</w:t>
            </w:r>
          </w:p>
        </w:tc>
        <w:tc>
          <w:tcPr/>
          <w:p>
            <w:pPr>
              <w:pStyle w:val="Compact"/>
              <w:jc w:val="left"/>
            </w:pPr>
            <w:r>
              <w:t xml:space="preserve">DI Yogyakarta</w:t>
            </w:r>
          </w:p>
        </w:tc>
        <w:tc>
          <w:tcPr/>
          <w:p>
            <w:pPr>
              <w:pStyle w:val="Compact"/>
              <w:jc w:val="left"/>
            </w:pPr>
            <w:r>
              <w:t xml:space="preserve">800.000</w:t>
            </w:r>
          </w:p>
        </w:tc>
        <w:tc>
          <w:tcPr/>
          <w:p>
            <w:pPr>
              <w:pStyle w:val="Compact"/>
              <w:jc w:val="left"/>
            </w:pPr>
            <w:r>
              <w:t xml:space="preserve">246.676</w:t>
            </w:r>
          </w:p>
        </w:tc>
        <w:tc>
          <w:tcPr/>
          <w:p>
            <w:pPr>
              <w:pStyle w:val="Compact"/>
              <w:jc w:val="left"/>
            </w:pPr>
            <w:r>
              <w:t xml:space="preserve">5,903089987</w:t>
            </w:r>
          </w:p>
        </w:tc>
        <w:tc>
          <w:tcPr/>
          <w:p>
            <w:pPr>
              <w:pStyle w:val="Compact"/>
              <w:jc w:val="left"/>
            </w:pPr>
            <w:r>
              <w:t xml:space="preserve">5,392126897</w:t>
            </w:r>
          </w:p>
        </w:tc>
      </w:tr>
      <w:tr>
        <w:tc>
          <w:tcPr/>
          <w:p>
            <w:pPr>
              <w:pStyle w:val="Compact"/>
              <w:jc w:val="left"/>
            </w:pPr>
            <w:r>
              <w:t xml:space="preserve">15</w:t>
            </w:r>
          </w:p>
        </w:tc>
        <w:tc>
          <w:tcPr/>
          <w:p>
            <w:pPr>
              <w:pStyle w:val="Compact"/>
              <w:jc w:val="left"/>
            </w:pPr>
            <w:r>
              <w:t xml:space="preserve">Jawa Timur</w:t>
            </w:r>
          </w:p>
        </w:tc>
        <w:tc>
          <w:tcPr/>
          <w:p>
            <w:pPr>
              <w:pStyle w:val="Compact"/>
              <w:jc w:val="left"/>
            </w:pPr>
            <w:r>
              <w:t xml:space="preserve">4.000.000</w:t>
            </w:r>
          </w:p>
        </w:tc>
        <w:tc>
          <w:tcPr/>
          <w:p>
            <w:pPr>
              <w:pStyle w:val="Compact"/>
              <w:jc w:val="left"/>
            </w:pPr>
            <w:r>
              <w:t xml:space="preserve">2.412.433</w:t>
            </w:r>
          </w:p>
        </w:tc>
        <w:tc>
          <w:tcPr/>
          <w:p>
            <w:pPr>
              <w:pStyle w:val="Compact"/>
              <w:jc w:val="left"/>
            </w:pPr>
            <w:r>
              <w:t xml:space="preserve">6,602059991</w:t>
            </w:r>
          </w:p>
        </w:tc>
        <w:tc>
          <w:tcPr/>
          <w:p>
            <w:pPr>
              <w:pStyle w:val="Compact"/>
              <w:jc w:val="left"/>
            </w:pPr>
            <w:r>
              <w:t xml:space="preserve">6,382455261</w:t>
            </w:r>
          </w:p>
        </w:tc>
      </w:tr>
      <w:tr>
        <w:tc>
          <w:tcPr/>
          <w:p>
            <w:pPr>
              <w:pStyle w:val="Compact"/>
              <w:jc w:val="left"/>
            </w:pPr>
            <w:r>
              <w:t xml:space="preserve">16</w:t>
            </w:r>
          </w:p>
        </w:tc>
        <w:tc>
          <w:tcPr/>
          <w:p>
            <w:pPr>
              <w:pStyle w:val="Compact"/>
              <w:jc w:val="left"/>
            </w:pPr>
            <w:r>
              <w:t xml:space="preserve">Banten</w:t>
            </w:r>
          </w:p>
        </w:tc>
        <w:tc>
          <w:tcPr/>
          <w:p>
            <w:pPr>
              <w:pStyle w:val="Compact"/>
              <w:jc w:val="left"/>
            </w:pPr>
            <w:r>
              <w:t xml:space="preserve">1.500.000</w:t>
            </w:r>
          </w:p>
        </w:tc>
        <w:tc>
          <w:tcPr/>
          <w:p>
            <w:pPr>
              <w:pStyle w:val="Compact"/>
              <w:jc w:val="left"/>
            </w:pPr>
            <w:r>
              <w:t xml:space="preserve">1.057.895</w:t>
            </w:r>
          </w:p>
        </w:tc>
        <w:tc>
          <w:tcPr/>
          <w:p>
            <w:pPr>
              <w:pStyle w:val="Compact"/>
              <w:jc w:val="left"/>
            </w:pPr>
            <w:r>
              <w:t xml:space="preserve">6,176091259</w:t>
            </w:r>
          </w:p>
        </w:tc>
        <w:tc>
          <w:tcPr/>
          <w:p>
            <w:pPr>
              <w:pStyle w:val="Compact"/>
              <w:jc w:val="left"/>
            </w:pPr>
            <w:r>
              <w:t xml:space="preserve">6,024442565</w:t>
            </w:r>
          </w:p>
        </w:tc>
      </w:tr>
      <w:tr>
        <w:tc>
          <w:tcPr/>
          <w:p>
            <w:pPr>
              <w:pStyle w:val="Compact"/>
              <w:jc w:val="left"/>
            </w:pPr>
            <w:r>
              <w:t xml:space="preserve">17</w:t>
            </w:r>
          </w:p>
        </w:tc>
        <w:tc>
          <w:tcPr/>
          <w:p>
            <w:pPr>
              <w:pStyle w:val="Compact"/>
              <w:jc w:val="left"/>
            </w:pPr>
            <w:r>
              <w:t xml:space="preserve">Bali</w:t>
            </w:r>
          </w:p>
        </w:tc>
        <w:tc>
          <w:tcPr/>
          <w:p>
            <w:pPr>
              <w:pStyle w:val="Compact"/>
              <w:jc w:val="left"/>
            </w:pPr>
            <w:r>
              <w:t xml:space="preserve">800.000</w:t>
            </w:r>
          </w:p>
        </w:tc>
        <w:tc>
          <w:tcPr/>
          <w:p>
            <w:pPr>
              <w:pStyle w:val="Compact"/>
              <w:jc w:val="left"/>
            </w:pPr>
            <w:r>
              <w:t xml:space="preserve">252.533</w:t>
            </w:r>
          </w:p>
        </w:tc>
        <w:tc>
          <w:tcPr/>
          <w:p>
            <w:pPr>
              <w:pStyle w:val="Compact"/>
              <w:jc w:val="left"/>
            </w:pPr>
            <w:r>
              <w:t xml:space="preserve">5,903089987</w:t>
            </w:r>
          </w:p>
        </w:tc>
        <w:tc>
          <w:tcPr/>
          <w:p>
            <w:pPr>
              <w:pStyle w:val="Compact"/>
              <w:jc w:val="left"/>
            </w:pPr>
            <w:r>
              <w:t xml:space="preserve">5,402318138</w:t>
            </w:r>
          </w:p>
        </w:tc>
      </w:tr>
      <w:tr>
        <w:tc>
          <w:tcPr/>
          <w:p>
            <w:pPr>
              <w:pStyle w:val="Compact"/>
              <w:jc w:val="left"/>
            </w:pPr>
            <w:r>
              <w:t xml:space="preserve">18</w:t>
            </w:r>
          </w:p>
        </w:tc>
        <w:tc>
          <w:tcPr/>
          <w:p>
            <w:pPr>
              <w:pStyle w:val="Compact"/>
              <w:jc w:val="left"/>
            </w:pPr>
            <w:r>
              <w:t xml:space="preserve">Nusa Tenggara Barat</w:t>
            </w:r>
          </w:p>
        </w:tc>
        <w:tc>
          <w:tcPr/>
          <w:p>
            <w:pPr>
              <w:pStyle w:val="Compact"/>
              <w:jc w:val="left"/>
            </w:pPr>
            <w:r>
              <w:t xml:space="preserve">900.000</w:t>
            </w:r>
          </w:p>
        </w:tc>
        <w:tc>
          <w:tcPr/>
          <w:p>
            <w:pPr>
              <w:pStyle w:val="Compact"/>
              <w:jc w:val="left"/>
            </w:pPr>
            <w:r>
              <w:t xml:space="preserve">184.798</w:t>
            </w:r>
          </w:p>
        </w:tc>
        <w:tc>
          <w:tcPr/>
          <w:p>
            <w:pPr>
              <w:pStyle w:val="Compact"/>
              <w:jc w:val="left"/>
            </w:pPr>
            <w:r>
              <w:t xml:space="preserve">5,954242509</w:t>
            </w:r>
          </w:p>
        </w:tc>
        <w:tc>
          <w:tcPr/>
          <w:p>
            <w:pPr>
              <w:pStyle w:val="Compact"/>
              <w:jc w:val="left"/>
            </w:pPr>
            <w:r>
              <w:t xml:space="preserve">5,266697267</w:t>
            </w:r>
          </w:p>
        </w:tc>
      </w:tr>
      <w:tr>
        <w:tc>
          <w:tcPr/>
          <w:p>
            <w:pPr>
              <w:pStyle w:val="Compact"/>
              <w:jc w:val="left"/>
            </w:pPr>
            <w:r>
              <w:t xml:space="preserve">19</w:t>
            </w:r>
          </w:p>
        </w:tc>
        <w:tc>
          <w:tcPr/>
          <w:p>
            <w:pPr>
              <w:pStyle w:val="Compact"/>
              <w:jc w:val="left"/>
            </w:pPr>
            <w:r>
              <w:t xml:space="preserve">Nusa Tenggara Timur</w:t>
            </w:r>
          </w:p>
        </w:tc>
        <w:tc>
          <w:tcPr/>
          <w:p>
            <w:pPr>
              <w:pStyle w:val="Compact"/>
              <w:jc w:val="left"/>
            </w:pPr>
            <w:r>
              <w:t xml:space="preserve">1.000.000</w:t>
            </w:r>
          </w:p>
        </w:tc>
        <w:tc>
          <w:tcPr/>
          <w:p>
            <w:pPr>
              <w:pStyle w:val="Compact"/>
              <w:jc w:val="left"/>
            </w:pPr>
            <w:r>
              <w:t xml:space="preserve">175.249</w:t>
            </w:r>
          </w:p>
        </w:tc>
        <w:tc>
          <w:tcPr/>
          <w:p>
            <w:pPr>
              <w:pStyle w:val="Compact"/>
              <w:jc w:val="left"/>
            </w:pPr>
            <w:r>
              <w:t xml:space="preserve">6</w:t>
            </w:r>
          </w:p>
        </w:tc>
        <w:tc>
          <w:tcPr/>
          <w:p>
            <w:pPr>
              <w:pStyle w:val="Compact"/>
              <w:jc w:val="left"/>
            </w:pPr>
            <w:r>
              <w:t xml:space="preserve">5,243655548</w:t>
            </w:r>
          </w:p>
        </w:tc>
      </w:tr>
      <w:tr>
        <w:tc>
          <w:tcPr/>
          <w:p>
            <w:pPr>
              <w:pStyle w:val="Compact"/>
              <w:jc w:val="left"/>
            </w:pPr>
            <w:r>
              <w:t xml:space="preserve">20</w:t>
            </w:r>
          </w:p>
        </w:tc>
        <w:tc>
          <w:tcPr/>
          <w:p>
            <w:pPr>
              <w:pStyle w:val="Compact"/>
              <w:jc w:val="left"/>
            </w:pPr>
            <w:r>
              <w:t xml:space="preserve">Kalimantan Barat</w:t>
            </w:r>
          </w:p>
        </w:tc>
        <w:tc>
          <w:tcPr/>
          <w:p>
            <w:pPr>
              <w:pStyle w:val="Compact"/>
              <w:jc w:val="left"/>
            </w:pPr>
            <w:r>
              <w:t xml:space="preserve">800.000</w:t>
            </w:r>
          </w:p>
        </w:tc>
        <w:tc>
          <w:tcPr/>
          <w:p>
            <w:pPr>
              <w:pStyle w:val="Compact"/>
              <w:jc w:val="left"/>
            </w:pPr>
            <w:r>
              <w:t xml:space="preserve">239.732</w:t>
            </w:r>
          </w:p>
        </w:tc>
        <w:tc>
          <w:tcPr/>
          <w:p>
            <w:pPr>
              <w:pStyle w:val="Compact"/>
              <w:jc w:val="left"/>
            </w:pPr>
            <w:r>
              <w:t xml:space="preserve">5,903089987</w:t>
            </w:r>
          </w:p>
        </w:tc>
        <w:tc>
          <w:tcPr/>
          <w:p>
            <w:pPr>
              <w:pStyle w:val="Compact"/>
              <w:jc w:val="left"/>
            </w:pPr>
            <w:r>
              <w:t xml:space="preserve">5,379726009</w:t>
            </w:r>
          </w:p>
        </w:tc>
      </w:tr>
      <w:tr>
        <w:tc>
          <w:tcPr/>
          <w:p>
            <w:pPr>
              <w:pStyle w:val="Compact"/>
              <w:jc w:val="left"/>
            </w:pPr>
            <w:r>
              <w:t xml:space="preserve">21</w:t>
            </w:r>
          </w:p>
        </w:tc>
        <w:tc>
          <w:tcPr/>
          <w:p>
            <w:pPr>
              <w:pStyle w:val="Compact"/>
              <w:jc w:val="left"/>
            </w:pPr>
            <w:r>
              <w:t xml:space="preserve">Kalimantan Tengah</w:t>
            </w:r>
          </w:p>
        </w:tc>
        <w:tc>
          <w:tcPr/>
          <w:p>
            <w:pPr>
              <w:pStyle w:val="Compact"/>
              <w:jc w:val="left"/>
            </w:pPr>
            <w:r>
              <w:t xml:space="preserve">400.000</w:t>
            </w:r>
          </w:p>
        </w:tc>
        <w:tc>
          <w:tcPr/>
          <w:p>
            <w:pPr>
              <w:pStyle w:val="Compact"/>
              <w:jc w:val="left"/>
            </w:pPr>
            <w:r>
              <w:t xml:space="preserve">221.721</w:t>
            </w:r>
          </w:p>
        </w:tc>
        <w:tc>
          <w:tcPr/>
          <w:p>
            <w:pPr>
              <w:pStyle w:val="Compact"/>
              <w:jc w:val="left"/>
            </w:pPr>
            <w:r>
              <w:t xml:space="preserve">5,602059991</w:t>
            </w:r>
          </w:p>
        </w:tc>
        <w:tc>
          <w:tcPr/>
          <w:p>
            <w:pPr>
              <w:pStyle w:val="Compact"/>
              <w:jc w:val="left"/>
            </w:pPr>
            <w:r>
              <w:t xml:space="preserve">5,345806829</w:t>
            </w:r>
          </w:p>
        </w:tc>
      </w:tr>
      <w:tr>
        <w:tc>
          <w:tcPr/>
          <w:p>
            <w:pPr>
              <w:pStyle w:val="Compact"/>
              <w:jc w:val="left"/>
            </w:pPr>
            <w:r>
              <w:t xml:space="preserve">22</w:t>
            </w:r>
          </w:p>
        </w:tc>
        <w:tc>
          <w:tcPr/>
          <w:p>
            <w:pPr>
              <w:pStyle w:val="Compact"/>
              <w:jc w:val="left"/>
            </w:pPr>
            <w:r>
              <w:t xml:space="preserve">Kalimantan Selatan</w:t>
            </w:r>
          </w:p>
        </w:tc>
        <w:tc>
          <w:tcPr/>
          <w:p>
            <w:pPr>
              <w:pStyle w:val="Compact"/>
              <w:jc w:val="left"/>
            </w:pPr>
            <w:r>
              <w:t xml:space="preserve">900.000</w:t>
            </w:r>
          </w:p>
        </w:tc>
        <w:tc>
          <w:tcPr/>
          <w:p>
            <w:pPr>
              <w:pStyle w:val="Compact"/>
              <w:jc w:val="left"/>
            </w:pPr>
            <w:r>
              <w:t xml:space="preserve">314.719</w:t>
            </w:r>
          </w:p>
        </w:tc>
        <w:tc>
          <w:tcPr/>
          <w:p>
            <w:pPr>
              <w:pStyle w:val="Compact"/>
              <w:jc w:val="left"/>
            </w:pPr>
            <w:r>
              <w:t xml:space="preserve">5,954242509</w:t>
            </w:r>
          </w:p>
        </w:tc>
        <w:tc>
          <w:tcPr/>
          <w:p>
            <w:pPr>
              <w:pStyle w:val="Compact"/>
              <w:jc w:val="left"/>
            </w:pPr>
            <w:r>
              <w:t xml:space="preserve">5,497922963</w:t>
            </w:r>
          </w:p>
        </w:tc>
      </w:tr>
      <w:tr>
        <w:tc>
          <w:tcPr/>
          <w:p>
            <w:pPr>
              <w:pStyle w:val="Compact"/>
              <w:jc w:val="left"/>
            </w:pPr>
            <w:r>
              <w:t xml:space="preserve">23</w:t>
            </w:r>
          </w:p>
        </w:tc>
        <w:tc>
          <w:tcPr/>
          <w:p>
            <w:pPr>
              <w:pStyle w:val="Compact"/>
              <w:jc w:val="left"/>
            </w:pPr>
            <w:r>
              <w:t xml:space="preserve">Kalimantan Timur</w:t>
            </w:r>
          </w:p>
        </w:tc>
        <w:tc>
          <w:tcPr/>
          <w:p>
            <w:pPr>
              <w:pStyle w:val="Compact"/>
              <w:jc w:val="left"/>
            </w:pPr>
            <w:r>
              <w:t xml:space="preserve">600.000</w:t>
            </w:r>
          </w:p>
        </w:tc>
        <w:tc>
          <w:tcPr/>
          <w:p>
            <w:pPr>
              <w:pStyle w:val="Compact"/>
              <w:jc w:val="left"/>
            </w:pPr>
            <w:r>
              <w:t xml:space="preserve">1.015.776</w:t>
            </w:r>
          </w:p>
        </w:tc>
        <w:tc>
          <w:tcPr/>
          <w:p>
            <w:pPr>
              <w:pStyle w:val="Compact"/>
              <w:jc w:val="left"/>
            </w:pPr>
            <w:r>
              <w:t xml:space="preserve">5,77815125</w:t>
            </w:r>
          </w:p>
        </w:tc>
        <w:tc>
          <w:tcPr/>
          <w:p>
            <w:pPr>
              <w:pStyle w:val="Compact"/>
              <w:jc w:val="left"/>
            </w:pPr>
            <w:r>
              <w:t xml:space="preserve">6,006797947</w:t>
            </w:r>
          </w:p>
        </w:tc>
      </w:tr>
      <w:tr>
        <w:tc>
          <w:tcPr/>
          <w:p>
            <w:pPr>
              <w:pStyle w:val="Compact"/>
              <w:jc w:val="left"/>
            </w:pPr>
            <w:r>
              <w:t xml:space="preserve">24</w:t>
            </w:r>
          </w:p>
        </w:tc>
        <w:tc>
          <w:tcPr/>
          <w:p>
            <w:pPr>
              <w:pStyle w:val="Compact"/>
              <w:jc w:val="left"/>
            </w:pPr>
            <w:r>
              <w:t xml:space="preserve">Kalimantan Utara</w:t>
            </w:r>
          </w:p>
        </w:tc>
        <w:tc>
          <w:tcPr/>
          <w:p>
            <w:pPr>
              <w:pStyle w:val="Compact"/>
              <w:jc w:val="left"/>
            </w:pPr>
            <w:r>
              <w:t xml:space="preserve">200.000</w:t>
            </w:r>
          </w:p>
        </w:tc>
        <w:tc>
          <w:tcPr/>
          <w:p>
            <w:pPr>
              <w:pStyle w:val="Compact"/>
              <w:jc w:val="left"/>
            </w:pPr>
            <w:r>
              <w:t xml:space="preserve">120.082</w:t>
            </w:r>
          </w:p>
        </w:tc>
        <w:tc>
          <w:tcPr/>
          <w:p>
            <w:pPr>
              <w:pStyle w:val="Compact"/>
              <w:jc w:val="left"/>
            </w:pPr>
            <w:r>
              <w:t xml:space="preserve">5,301029996</w:t>
            </w:r>
          </w:p>
        </w:tc>
        <w:tc>
          <w:tcPr/>
          <w:p>
            <w:pPr>
              <w:pStyle w:val="Compact"/>
              <w:jc w:val="left"/>
            </w:pPr>
            <w:r>
              <w:t xml:space="preserve">5,079477913</w:t>
            </w:r>
          </w:p>
        </w:tc>
      </w:tr>
      <w:tr>
        <w:tc>
          <w:tcPr/>
          <w:p>
            <w:pPr>
              <w:pStyle w:val="Compact"/>
              <w:jc w:val="left"/>
            </w:pPr>
            <w:r>
              <w:t xml:space="preserve">25</w:t>
            </w:r>
          </w:p>
        </w:tc>
        <w:tc>
          <w:tcPr/>
          <w:p>
            <w:pPr>
              <w:pStyle w:val="Compact"/>
              <w:jc w:val="left"/>
            </w:pPr>
            <w:r>
              <w:t xml:space="preserve">Sulawesi Utara</w:t>
            </w:r>
          </w:p>
        </w:tc>
        <w:tc>
          <w:tcPr/>
          <w:p>
            <w:pPr>
              <w:pStyle w:val="Compact"/>
              <w:jc w:val="left"/>
            </w:pPr>
            <w:r>
              <w:t xml:space="preserve">500.000</w:t>
            </w:r>
          </w:p>
        </w:tc>
        <w:tc>
          <w:tcPr/>
          <w:p>
            <w:pPr>
              <w:pStyle w:val="Compact"/>
              <w:jc w:val="left"/>
            </w:pPr>
            <w:r>
              <w:t xml:space="preserve">183.789</w:t>
            </w:r>
          </w:p>
        </w:tc>
        <w:tc>
          <w:tcPr/>
          <w:p>
            <w:pPr>
              <w:pStyle w:val="Compact"/>
              <w:jc w:val="left"/>
            </w:pPr>
            <w:r>
              <w:t xml:space="preserve">5,698970004</w:t>
            </w:r>
          </w:p>
        </w:tc>
        <w:tc>
          <w:tcPr/>
          <w:p>
            <w:pPr>
              <w:pStyle w:val="Compact"/>
              <w:jc w:val="left"/>
            </w:pPr>
            <w:r>
              <w:t xml:space="preserve">5,264319515</w:t>
            </w:r>
          </w:p>
        </w:tc>
      </w:tr>
      <w:tr>
        <w:tc>
          <w:tcPr/>
          <w:p>
            <w:pPr>
              <w:pStyle w:val="Compact"/>
              <w:jc w:val="left"/>
            </w:pPr>
            <w:r>
              <w:t xml:space="preserve">26</w:t>
            </w:r>
          </w:p>
        </w:tc>
        <w:tc>
          <w:tcPr/>
          <w:p>
            <w:pPr>
              <w:pStyle w:val="Compact"/>
              <w:jc w:val="left"/>
            </w:pPr>
            <w:r>
              <w:t xml:space="preserve">Sulawesi Tengah</w:t>
            </w:r>
          </w:p>
        </w:tc>
        <w:tc>
          <w:tcPr/>
          <w:p>
            <w:pPr>
              <w:pStyle w:val="Compact"/>
              <w:jc w:val="left"/>
            </w:pPr>
            <w:r>
              <w:t xml:space="preserve">500.000</w:t>
            </w:r>
          </w:p>
        </w:tc>
        <w:tc>
          <w:tcPr/>
          <w:p>
            <w:pPr>
              <w:pStyle w:val="Compact"/>
              <w:jc w:val="left"/>
            </w:pPr>
            <w:r>
              <w:t xml:space="preserve">154.648</w:t>
            </w:r>
          </w:p>
        </w:tc>
        <w:tc>
          <w:tcPr/>
          <w:p>
            <w:pPr>
              <w:pStyle w:val="Compact"/>
              <w:jc w:val="left"/>
            </w:pPr>
            <w:r>
              <w:t xml:space="preserve">5,698970004</w:t>
            </w:r>
          </w:p>
        </w:tc>
        <w:tc>
          <w:tcPr/>
          <w:p>
            <w:pPr>
              <w:pStyle w:val="Compact"/>
              <w:jc w:val="left"/>
            </w:pPr>
            <w:r>
              <w:t xml:space="preserve">5,189344308</w:t>
            </w:r>
          </w:p>
        </w:tc>
      </w:tr>
      <w:tr>
        <w:tc>
          <w:tcPr/>
          <w:p>
            <w:pPr>
              <w:pStyle w:val="Compact"/>
              <w:jc w:val="left"/>
            </w:pPr>
            <w:r>
              <w:t xml:space="preserve">27</w:t>
            </w:r>
          </w:p>
        </w:tc>
        <w:tc>
          <w:tcPr/>
          <w:p>
            <w:pPr>
              <w:pStyle w:val="Compact"/>
              <w:jc w:val="left"/>
            </w:pPr>
            <w:r>
              <w:t xml:space="preserve">Sulawesi Selatan</w:t>
            </w:r>
          </w:p>
        </w:tc>
        <w:tc>
          <w:tcPr/>
          <w:p>
            <w:pPr>
              <w:pStyle w:val="Compact"/>
              <w:jc w:val="left"/>
            </w:pPr>
            <w:r>
              <w:t xml:space="preserve">1.800.000</w:t>
            </w:r>
          </w:p>
        </w:tc>
        <w:tc>
          <w:tcPr/>
          <w:p>
            <w:pPr>
              <w:pStyle w:val="Compact"/>
              <w:jc w:val="left"/>
            </w:pPr>
            <w:r>
              <w:t xml:space="preserve">664.596</w:t>
            </w:r>
          </w:p>
        </w:tc>
        <w:tc>
          <w:tcPr/>
          <w:p>
            <w:pPr>
              <w:pStyle w:val="Compact"/>
              <w:jc w:val="left"/>
            </w:pPr>
            <w:r>
              <w:t xml:space="preserve">6,255272505</w:t>
            </w:r>
          </w:p>
        </w:tc>
        <w:tc>
          <w:tcPr/>
          <w:p>
            <w:pPr>
              <w:pStyle w:val="Compact"/>
              <w:jc w:val="left"/>
            </w:pPr>
            <w:r>
              <w:t xml:space="preserve">5,822557723</w:t>
            </w:r>
          </w:p>
        </w:tc>
      </w:tr>
      <w:tr>
        <w:tc>
          <w:tcPr/>
          <w:p>
            <w:pPr>
              <w:pStyle w:val="Compact"/>
              <w:jc w:val="left"/>
            </w:pPr>
            <w:r>
              <w:t xml:space="preserve">28</w:t>
            </w:r>
          </w:p>
        </w:tc>
        <w:tc>
          <w:tcPr/>
          <w:p>
            <w:pPr>
              <w:pStyle w:val="Compact"/>
              <w:jc w:val="left"/>
            </w:pPr>
            <w:r>
              <w:t xml:space="preserve">Sulawesi Tenggara</w:t>
            </w:r>
          </w:p>
        </w:tc>
        <w:tc>
          <w:tcPr/>
          <w:p>
            <w:pPr>
              <w:pStyle w:val="Compact"/>
              <w:jc w:val="left"/>
            </w:pPr>
            <w:r>
              <w:t xml:space="preserve">500.000</w:t>
            </w:r>
          </w:p>
        </w:tc>
        <w:tc>
          <w:tcPr/>
          <w:p>
            <w:pPr>
              <w:pStyle w:val="Compact"/>
              <w:jc w:val="left"/>
            </w:pPr>
            <w:r>
              <w:t xml:space="preserve">156.757</w:t>
            </w:r>
          </w:p>
        </w:tc>
        <w:tc>
          <w:tcPr/>
          <w:p>
            <w:pPr>
              <w:pStyle w:val="Compact"/>
              <w:jc w:val="left"/>
            </w:pPr>
            <w:r>
              <w:t xml:space="preserve">5,698970004</w:t>
            </w:r>
          </w:p>
        </w:tc>
        <w:tc>
          <w:tcPr/>
          <w:p>
            <w:pPr>
              <w:pStyle w:val="Compact"/>
              <w:jc w:val="left"/>
            </w:pPr>
            <w:r>
              <w:t xml:space="preserve">5,195226943</w:t>
            </w:r>
          </w:p>
        </w:tc>
      </w:tr>
      <w:tr>
        <w:tc>
          <w:tcPr/>
          <w:p>
            <w:pPr>
              <w:pStyle w:val="Compact"/>
              <w:jc w:val="left"/>
            </w:pPr>
            <w:r>
              <w:t xml:space="preserve">29</w:t>
            </w:r>
          </w:p>
        </w:tc>
        <w:tc>
          <w:tcPr/>
          <w:p>
            <w:pPr>
              <w:pStyle w:val="Compact"/>
              <w:jc w:val="left"/>
            </w:pPr>
            <w:r>
              <w:t xml:space="preserve">Gorontalo</w:t>
            </w:r>
          </w:p>
        </w:tc>
        <w:tc>
          <w:tcPr/>
          <w:p>
            <w:pPr>
              <w:pStyle w:val="Compact"/>
              <w:jc w:val="left"/>
            </w:pPr>
            <w:r>
              <w:t xml:space="preserve">300.000</w:t>
            </w:r>
          </w:p>
        </w:tc>
        <w:tc>
          <w:tcPr/>
          <w:p>
            <w:pPr>
              <w:pStyle w:val="Compact"/>
              <w:jc w:val="left"/>
            </w:pPr>
            <w:r>
              <w:t xml:space="preserve">72.570</w:t>
            </w:r>
          </w:p>
        </w:tc>
        <w:tc>
          <w:tcPr/>
          <w:p>
            <w:pPr>
              <w:pStyle w:val="Compact"/>
              <w:jc w:val="left"/>
            </w:pPr>
            <w:r>
              <w:t xml:space="preserve">5,477121255</w:t>
            </w:r>
          </w:p>
        </w:tc>
        <w:tc>
          <w:tcPr/>
          <w:p>
            <w:pPr>
              <w:pStyle w:val="Compact"/>
              <w:jc w:val="left"/>
            </w:pPr>
            <w:r>
              <w:t xml:space="preserve">4,860757123</w:t>
            </w:r>
          </w:p>
        </w:tc>
      </w:tr>
      <w:tr>
        <w:tc>
          <w:tcPr/>
          <w:p>
            <w:pPr>
              <w:pStyle w:val="Compact"/>
              <w:jc w:val="left"/>
            </w:pPr>
            <w:r>
              <w:t xml:space="preserve">30</w:t>
            </w:r>
          </w:p>
        </w:tc>
        <w:tc>
          <w:tcPr/>
          <w:p>
            <w:pPr>
              <w:pStyle w:val="Compact"/>
              <w:jc w:val="left"/>
            </w:pPr>
            <w:r>
              <w:t xml:space="preserve">Sulawesi Barat</w:t>
            </w:r>
          </w:p>
        </w:tc>
        <w:tc>
          <w:tcPr/>
          <w:p>
            <w:pPr>
              <w:pStyle w:val="Compact"/>
              <w:jc w:val="left"/>
            </w:pPr>
            <w:r>
              <w:t xml:space="preserve">300.000</w:t>
            </w:r>
          </w:p>
        </w:tc>
        <w:tc>
          <w:tcPr/>
          <w:p>
            <w:pPr>
              <w:pStyle w:val="Compact"/>
              <w:jc w:val="left"/>
            </w:pPr>
            <w:r>
              <w:t xml:space="preserve">83.581</w:t>
            </w:r>
          </w:p>
        </w:tc>
        <w:tc>
          <w:tcPr/>
          <w:p>
            <w:pPr>
              <w:pStyle w:val="Compact"/>
              <w:jc w:val="left"/>
            </w:pPr>
            <w:r>
              <w:t xml:space="preserve">5,477121255</w:t>
            </w:r>
          </w:p>
        </w:tc>
        <w:tc>
          <w:tcPr/>
          <w:p>
            <w:pPr>
              <w:pStyle w:val="Compact"/>
              <w:jc w:val="left"/>
            </w:pPr>
            <w:r>
              <w:t xml:space="preserve">4,922107563</w:t>
            </w:r>
          </w:p>
        </w:tc>
      </w:tr>
      <w:tr>
        <w:tc>
          <w:tcPr/>
          <w:p>
            <w:pPr>
              <w:pStyle w:val="Compact"/>
              <w:jc w:val="left"/>
            </w:pPr>
            <w:r>
              <w:t xml:space="preserve">31</w:t>
            </w:r>
          </w:p>
        </w:tc>
        <w:tc>
          <w:tcPr/>
          <w:p>
            <w:pPr>
              <w:pStyle w:val="Compact"/>
              <w:jc w:val="left"/>
            </w:pPr>
            <w:r>
              <w:t xml:space="preserve">Maluku</w:t>
            </w:r>
          </w:p>
        </w:tc>
        <w:tc>
          <w:tcPr/>
          <w:p>
            <w:pPr>
              <w:pStyle w:val="Compact"/>
              <w:jc w:val="left"/>
            </w:pPr>
            <w:r>
              <w:t xml:space="preserve">300.000</w:t>
            </w:r>
          </w:p>
        </w:tc>
        <w:tc>
          <w:tcPr/>
          <w:p>
            <w:pPr>
              <w:pStyle w:val="Compact"/>
              <w:jc w:val="left"/>
            </w:pPr>
            <w:r>
              <w:t xml:space="preserve">97.585</w:t>
            </w:r>
          </w:p>
        </w:tc>
        <w:tc>
          <w:tcPr/>
          <w:p>
            <w:pPr>
              <w:pStyle w:val="Compact"/>
              <w:jc w:val="left"/>
            </w:pPr>
            <w:r>
              <w:t xml:space="preserve">5,477121255</w:t>
            </w:r>
          </w:p>
        </w:tc>
        <w:tc>
          <w:tcPr/>
          <w:p>
            <w:pPr>
              <w:pStyle w:val="Compact"/>
              <w:jc w:val="left"/>
            </w:pPr>
            <w:r>
              <w:t xml:space="preserve">4,989383066</w:t>
            </w:r>
          </w:p>
        </w:tc>
      </w:tr>
      <w:tr>
        <w:tc>
          <w:tcPr/>
          <w:p>
            <w:pPr>
              <w:pStyle w:val="Compact"/>
              <w:jc w:val="left"/>
            </w:pPr>
            <w:r>
              <w:t xml:space="preserve">32</w:t>
            </w:r>
          </w:p>
        </w:tc>
        <w:tc>
          <w:tcPr/>
          <w:p>
            <w:pPr>
              <w:pStyle w:val="Compact"/>
              <w:jc w:val="left"/>
            </w:pPr>
            <w:r>
              <w:t xml:space="preserve">Maluku Utara</w:t>
            </w:r>
          </w:p>
        </w:tc>
        <w:tc>
          <w:tcPr/>
          <w:p>
            <w:pPr>
              <w:pStyle w:val="Compact"/>
              <w:jc w:val="left"/>
            </w:pPr>
            <w:r>
              <w:t xml:space="preserve">200.000</w:t>
            </w:r>
          </w:p>
        </w:tc>
        <w:tc>
          <w:tcPr/>
          <w:p>
            <w:pPr>
              <w:pStyle w:val="Compact"/>
              <w:jc w:val="left"/>
            </w:pPr>
            <w:r>
              <w:t xml:space="preserve">74.411</w:t>
            </w:r>
          </w:p>
        </w:tc>
        <w:tc>
          <w:tcPr/>
          <w:p>
            <w:pPr>
              <w:pStyle w:val="Compact"/>
              <w:jc w:val="left"/>
            </w:pPr>
            <w:r>
              <w:t xml:space="preserve">5,301029996</w:t>
            </w:r>
          </w:p>
        </w:tc>
        <w:tc>
          <w:tcPr/>
          <w:p>
            <w:pPr>
              <w:pStyle w:val="Compact"/>
              <w:jc w:val="left"/>
            </w:pPr>
            <w:r>
              <w:t xml:space="preserve">4,871637141</w:t>
            </w:r>
          </w:p>
        </w:tc>
      </w:tr>
      <w:tr>
        <w:tc>
          <w:tcPr/>
          <w:p>
            <w:pPr>
              <w:pStyle w:val="Compact"/>
              <w:jc w:val="left"/>
            </w:pPr>
            <w:r>
              <w:t xml:space="preserve">33</w:t>
            </w:r>
          </w:p>
        </w:tc>
        <w:tc>
          <w:tcPr/>
          <w:p>
            <w:pPr>
              <w:pStyle w:val="Compact"/>
              <w:jc w:val="left"/>
            </w:pPr>
            <w:r>
              <w:t xml:space="preserve">Papua Barat</w:t>
            </w:r>
          </w:p>
        </w:tc>
        <w:tc>
          <w:tcPr/>
          <w:p>
            <w:pPr>
              <w:pStyle w:val="Compact"/>
              <w:jc w:val="left"/>
            </w:pPr>
            <w:r>
              <w:t xml:space="preserve">200.000</w:t>
            </w:r>
          </w:p>
        </w:tc>
        <w:tc>
          <w:tcPr/>
          <w:p>
            <w:pPr>
              <w:pStyle w:val="Compact"/>
              <w:jc w:val="left"/>
            </w:pPr>
            <w:r>
              <w:t xml:space="preserve">108.267</w:t>
            </w:r>
          </w:p>
        </w:tc>
        <w:tc>
          <w:tcPr/>
          <w:p>
            <w:pPr>
              <w:pStyle w:val="Compact"/>
              <w:jc w:val="left"/>
            </w:pPr>
            <w:r>
              <w:t xml:space="preserve">5,301029996</w:t>
            </w:r>
          </w:p>
        </w:tc>
        <w:tc>
          <w:tcPr/>
          <w:p>
            <w:pPr>
              <w:pStyle w:val="Compact"/>
              <w:jc w:val="left"/>
            </w:pPr>
            <w:r>
              <w:t xml:space="preserve">5,034496103</w:t>
            </w:r>
          </w:p>
        </w:tc>
      </w:tr>
      <w:tr>
        <w:tc>
          <w:tcPr/>
          <w:p>
            <w:pPr>
              <w:pStyle w:val="Compact"/>
              <w:jc w:val="left"/>
            </w:pPr>
            <w:r>
              <w:t xml:space="preserve">34</w:t>
            </w:r>
          </w:p>
        </w:tc>
        <w:tc>
          <w:tcPr/>
          <w:p>
            <w:pPr>
              <w:pStyle w:val="Compact"/>
              <w:jc w:val="left"/>
            </w:pPr>
            <w:r>
              <w:t xml:space="preserve">Papua</w:t>
            </w:r>
          </w:p>
        </w:tc>
        <w:tc>
          <w:tcPr/>
          <w:p>
            <w:pPr>
              <w:pStyle w:val="Compact"/>
              <w:jc w:val="left"/>
            </w:pPr>
            <w:r>
              <w:t xml:space="preserve">300.000</w:t>
            </w:r>
          </w:p>
        </w:tc>
        <w:tc>
          <w:tcPr/>
          <w:p>
            <w:pPr>
              <w:pStyle w:val="Compact"/>
              <w:jc w:val="left"/>
            </w:pPr>
            <w:r>
              <w:t xml:space="preserve">326.703</w:t>
            </w:r>
          </w:p>
        </w:tc>
        <w:tc>
          <w:tcPr/>
          <w:p>
            <w:pPr>
              <w:pStyle w:val="Compact"/>
              <w:jc w:val="left"/>
            </w:pPr>
            <w:r>
              <w:t xml:space="preserve">5,477121255</w:t>
            </w:r>
          </w:p>
        </w:tc>
        <w:tc>
          <w:tcPr/>
          <w:p>
            <w:pPr>
              <w:pStyle w:val="Compact"/>
              <w:jc w:val="left"/>
            </w:pPr>
            <w:r>
              <w:t xml:space="preserve">5,514153122</w:t>
            </w:r>
          </w:p>
        </w:tc>
      </w:tr>
    </w:tbl>
    <w:p>
      <w:pPr>
        <w:pStyle w:val="BodyText"/>
      </w:pPr>
      <w:r>
        <w:t xml:space="preserve">Data diambil dari Badan Pusat Statistik (BPS) Indonesia tahun 2022 yang kemudian diolah dengan melakukan log pada kedua variabel, sehingga menghasilkan data variabel x dari jumlah UMKM dan variabel y dari data PDRB (miliar rupiah).</w:t>
      </w:r>
    </w:p>
    <w:p>
      <w:pPr>
        <w:pStyle w:val="SourceCode"/>
      </w:pPr>
      <w:r>
        <w:rPr>
          <w:rStyle w:val="FunctionTok"/>
        </w:rPr>
        <w:t xml:space="preserve">library</w:t>
      </w:r>
      <w:r>
        <w:rPr>
          <w:rStyle w:val="NormalTok"/>
        </w:rPr>
        <w:t xml:space="preserve">(readxl)</w:t>
      </w:r>
      <w:r>
        <w:br/>
      </w:r>
      <w:r>
        <w:rPr>
          <w:rStyle w:val="NormalTok"/>
        </w:rPr>
        <w:t xml:space="preserve">umkm</w:t>
      </w:r>
      <w:r>
        <w:rPr>
          <w:rStyle w:val="OtherTok"/>
        </w:rPr>
        <w:t xml:space="preserve">&lt;-</w:t>
      </w:r>
      <w:r>
        <w:rPr>
          <w:rStyle w:val="FunctionTok"/>
        </w:rPr>
        <w:t xml:space="preserve">read_excel</w:t>
      </w:r>
      <w:r>
        <w:rPr>
          <w:rStyle w:val="NormalTok"/>
        </w:rPr>
        <w:t xml:space="preserve">(</w:t>
      </w:r>
      <w:r>
        <w:rPr>
          <w:rStyle w:val="StringTok"/>
        </w:rPr>
        <w:t xml:space="preserve">"C:/tugasuas/alya/umkm.xlsx"</w:t>
      </w:r>
      <w:r>
        <w:rPr>
          <w:rStyle w:val="NormalTok"/>
        </w:rPr>
        <w:t xml:space="preserve">)</w:t>
      </w:r>
      <w:r>
        <w:br/>
      </w:r>
      <w:r>
        <w:rPr>
          <w:rStyle w:val="FunctionTok"/>
        </w:rPr>
        <w:t xml:space="preserve">head</w:t>
      </w:r>
      <w:r>
        <w:rPr>
          <w:rStyle w:val="NormalTok"/>
        </w:rPr>
        <w:t xml:space="preserve">(umkm)</w:t>
      </w:r>
    </w:p>
    <w:p>
      <w:pPr>
        <w:pStyle w:val="SourceCode"/>
      </w:pPr>
      <w:r>
        <w:rPr>
          <w:rStyle w:val="VerbatimChar"/>
        </w:rPr>
        <w:t xml:space="preserve"># A tibble: 6 × 5</w:t>
      </w:r>
      <w:r>
        <w:br/>
      </w:r>
      <w:r>
        <w:rPr>
          <w:rStyle w:val="VerbatimChar"/>
        </w:rPr>
        <w:t xml:space="preserve">  Provinsi         `Jumlah UMKM` `PDRB (miliar rupiah)`     x     y</w:t>
      </w:r>
      <w:r>
        <w:br/>
      </w:r>
      <w:r>
        <w:rPr>
          <w:rStyle w:val="VerbatimChar"/>
        </w:rPr>
        <w:t xml:space="preserve">  &lt;chr&gt;            &lt;chr&gt;         &lt;chr&gt;                  &lt;dbl&gt; &lt;dbl&gt;</w:t>
      </w:r>
      <w:r>
        <w:br/>
      </w:r>
      <w:r>
        <w:rPr>
          <w:rStyle w:val="VerbatimChar"/>
        </w:rPr>
        <w:t xml:space="preserve">1 Aceh             1102000       276307                  6.04  5.44</w:t>
      </w:r>
      <w:r>
        <w:br/>
      </w:r>
      <w:r>
        <w:rPr>
          <w:rStyle w:val="VerbatimChar"/>
        </w:rPr>
        <w:t xml:space="preserve">2 Sumatera Utara   2.300.000     1024891                 6.36  6.01</w:t>
      </w:r>
      <w:r>
        <w:br/>
      </w:r>
      <w:r>
        <w:rPr>
          <w:rStyle w:val="VerbatimChar"/>
        </w:rPr>
        <w:t xml:space="preserve">3 Sumatera Barat   1.100.000     316.030                 6.04  5.50</w:t>
      </w:r>
      <w:r>
        <w:br/>
      </w:r>
      <w:r>
        <w:rPr>
          <w:rStyle w:val="VerbatimChar"/>
        </w:rPr>
        <w:t xml:space="preserve">4 Riau             1.000.000     1.006.063               6     6.00</w:t>
      </w:r>
      <w:r>
        <w:br/>
      </w:r>
      <w:r>
        <w:rPr>
          <w:rStyle w:val="VerbatimChar"/>
        </w:rPr>
        <w:t xml:space="preserve">5 Jambi            600.000       230.474                 5.78  5.36</w:t>
      </w:r>
      <w:r>
        <w:br/>
      </w:r>
      <w:r>
        <w:rPr>
          <w:rStyle w:val="VerbatimChar"/>
        </w:rPr>
        <w:t xml:space="preserve">6 Sumatera Selatan 1.500.000     602.696                 6.18  5.78</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umkm,</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"#CD7054"</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"hubungan UMKM dan PDRB di Indonesia"</w:t>
      </w:r>
      <w:r>
        <w:rPr>
          <w:rStyle w:val="NormalTok"/>
        </w:rPr>
        <w:t xml:space="preserve">,</w:t>
      </w:r>
      <w:r>
        <w:br/>
      </w:r>
      <w:r>
        <w:rPr>
          <w:rStyle w:val="NormalTok"/>
        </w:rPr>
        <w:t xml:space="preserve">       </w:t>
      </w:r>
      <w:r>
        <w:rPr>
          <w:rStyle w:val="AttributeTok"/>
        </w:rPr>
        <w:t xml:space="preserve">x=</w:t>
      </w:r>
      <w:r>
        <w:rPr>
          <w:rStyle w:val="StringTok"/>
        </w:rPr>
        <w:t xml:space="preserve">"UMKM"</w:t>
      </w:r>
      <w:r>
        <w:rPr>
          <w:rStyle w:val="NormalTok"/>
        </w:rPr>
        <w:t xml:space="preserve">,</w:t>
      </w:r>
      <w:r>
        <w:br/>
      </w:r>
      <w:r>
        <w:rPr>
          <w:rStyle w:val="NormalTok"/>
        </w:rPr>
        <w:t xml:space="preserve">       </w:t>
      </w:r>
      <w:r>
        <w:rPr>
          <w:rStyle w:val="AttributeTok"/>
        </w:rPr>
        <w:t xml:space="preserve">y=</w:t>
      </w:r>
      <w:r>
        <w:rPr>
          <w:rStyle w:val="StringTok"/>
        </w:rPr>
        <w:t xml:space="preserve">"PDRB"</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Badan Pusat Statistik"</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Penelitian ini menggunakan metode regresi univariat, dengan menggunakan data UMKM dan PDRB provinsi di Indonesia tahun 2022. . Analisis ini bertujuan untuk menguji pengaruh variabel independen (jumlah UMKM) terhadap variabel dependen (PDRB). Dengan spesifikasi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PDRB dan</w:t>
      </w:r>
      <w:r>
        <w:t xml:space="preserve"> </w:t>
      </w:r>
      <m:oMath>
        <m:sSub>
          <m:e>
            <m:r>
              <m:t>x</m:t>
            </m:r>
          </m:e>
          <m:sub>
            <m:r>
              <m:t>t</m:t>
            </m:r>
          </m:sub>
        </m:sSub>
      </m:oMath>
      <w:r>
        <w:t xml:space="preserve"> </w:t>
      </w:r>
      <w:r>
        <w:t xml:space="preserve">adalah UMKM.</w:t>
      </w:r>
    </w:p>
    <w:bookmarkEnd w:id="34"/>
    <w:bookmarkEnd w:id="35"/>
    <w:bookmarkStart w:id="44" w:name="pembahasan"/>
    <w:p>
      <w:pPr>
        <w:pStyle w:val="Heading2"/>
      </w:pPr>
      <w:r>
        <w:t xml:space="preserve">4 Pembahasan</w:t>
      </w:r>
    </w:p>
    <w:bookmarkStart w:id="36" w:name="pembahasan-masalah"/>
    <w:p>
      <w:pPr>
        <w:pStyle w:val="Heading3"/>
      </w:pPr>
      <w:r>
        <w:t xml:space="preserve">4.1 Pembahasan masalah</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t value</w:t>
            </w:r>
          </w:p>
        </w:tc>
        <w:tc>
          <w:tcPr/>
          <w:p>
            <w:pPr>
              <w:pStyle w:val="Compact"/>
              <w:jc w:val="left"/>
            </w:pPr>
            <w:r>
              <w:t xml:space="preserve">Pr</w:t>
            </w:r>
          </w:p>
        </w:tc>
      </w:tr>
      <w:tr>
        <w:tc>
          <w:tcPr/>
          <w:p>
            <w:pPr>
              <w:pStyle w:val="Compact"/>
              <w:jc w:val="left"/>
            </w:pPr>
            <w:r>
              <w:t xml:space="preserve">Intercept</w:t>
            </w:r>
          </w:p>
        </w:tc>
        <w:tc>
          <w:tcPr/>
          <w:p>
            <w:pPr>
              <w:pStyle w:val="Compact"/>
              <w:jc w:val="left"/>
            </w:pPr>
            <w:r>
              <w:t xml:space="preserve">-0.5409</w:t>
            </w:r>
          </w:p>
        </w:tc>
        <w:tc>
          <w:tcPr/>
          <w:p>
            <w:pPr>
              <w:pStyle w:val="Compact"/>
              <w:jc w:val="left"/>
            </w:pPr>
            <w:r>
              <w:t xml:space="preserve">-0.843</w:t>
            </w:r>
          </w:p>
        </w:tc>
        <w:tc>
          <w:tcPr/>
          <w:p>
            <w:pPr>
              <w:pStyle w:val="Compact"/>
              <w:jc w:val="left"/>
            </w:pPr>
            <w:r>
              <w:t xml:space="preserve">0.405</w:t>
            </w:r>
          </w:p>
        </w:tc>
      </w:tr>
      <w:tr>
        <w:tc>
          <w:tcPr/>
          <w:p>
            <w:pPr>
              <w:pStyle w:val="Compact"/>
              <w:jc w:val="left"/>
            </w:pPr>
            <w:r>
              <w:t xml:space="preserve">x</w:t>
            </w:r>
          </w:p>
        </w:tc>
        <w:tc>
          <w:tcPr/>
          <w:p>
            <w:pPr>
              <w:pStyle w:val="Compact"/>
              <w:jc w:val="left"/>
            </w:pPr>
            <w:r>
              <w:t xml:space="preserve">1.0293</w:t>
            </w:r>
          </w:p>
        </w:tc>
        <w:tc>
          <w:tcPr/>
          <w:p>
            <w:pPr>
              <w:pStyle w:val="Compact"/>
              <w:jc w:val="left"/>
            </w:pPr>
            <w:r>
              <w:t xml:space="preserve">9.439</w:t>
            </w:r>
          </w:p>
        </w:tc>
        <w:tc>
          <w:tcPr/>
          <w:p>
            <w:pPr>
              <w:pStyle w:val="Compact"/>
              <w:jc w:val="left"/>
            </w:pPr>
            <w:r>
              <w:t xml:space="preserve">9.13e-11</w:t>
            </w:r>
          </w:p>
        </w:tc>
      </w:tr>
    </w:tbl>
    <w:p>
      <w:pPr>
        <w:pStyle w:val="BodyText"/>
      </w:pPr>
      <m:oMathPara>
        <m:oMathParaPr>
          <m:jc m:val="center"/>
        </m:oMathParaPr>
        <m:oMath>
          <m:sSub>
            <m:e>
              <m:r>
                <m:t>y</m:t>
              </m:r>
            </m:e>
            <m:sub>
              <m:r>
                <m:t>t</m:t>
              </m:r>
            </m:sub>
          </m:sSub>
          <m:r>
            <m:rPr>
              <m:sty m:val="p"/>
            </m:rPr>
            <m:t>=</m:t>
          </m:r>
          <m:r>
            <m:t> </m:t>
          </m:r>
          <m:r>
            <m:rPr>
              <m:sty m:val="p"/>
            </m:rPr>
            <m:t>−</m:t>
          </m:r>
          <m:r>
            <m:t>0.5409</m:t>
          </m:r>
          <m:r>
            <m:rPr>
              <m:sty m:val="p"/>
            </m:rPr>
            <m:t>+</m:t>
          </m:r>
          <m:r>
            <m:t> </m:t>
          </m:r>
          <m:r>
            <m:t>1.0293</m:t>
          </m:r>
          <m:r>
            <m:t>x</m:t>
          </m:r>
          <m:r>
            <m:rPr>
              <m:sty m:val="p"/>
            </m:rPr>
            <m:t>+</m:t>
          </m:r>
          <m:sSub>
            <m:e>
              <m:r>
                <m:t>μ</m:t>
              </m:r>
            </m:e>
            <m:sub>
              <m:r>
                <m:t>t</m:t>
              </m:r>
            </m:sub>
          </m:sSub>
        </m:oMath>
      </m:oMathPara>
    </w:p>
    <w:p>
      <w:pPr>
        <w:pStyle w:val="FirstParagraph"/>
      </w:pPr>
      <w:r>
        <w:t xml:space="preserve">Nilai koefisien regresi sebesar 1.0293, yang berarti jika x bertambah 1 satuan, maka y akan bertambah 1.0293 satuan, dengan asumsi variabel lain tetap. Nilai t hitung untuk koefisien regresi adalah 9.439, yang lebih besar dari nilai t tabel pada tingkat signifikansi 5%. Hal ini berarti koefisien regresi signifikan secara statistik. Sedangkan nilai p-value untuk koefisien regresi adalah 9.13e-11, yang lebih kecil dari tingkat signifikansi 5%, yaitu 0.05. Hal ini berarti koefisien regresi signifikan secara statistik.</w:t>
      </w:r>
    </w:p>
    <w:p>
      <w:pPr>
        <w:pStyle w:val="BodyText"/>
      </w:pPr>
      <w:r>
        <w:t xml:space="preserve">Sedangkan untuk nilai konstanta (intercept) adalah -0.5409, yang berarti jika x bernilai 0, maka y bernilai -0.5409. Untuk nilai t hitung untuk konstanta adalah -0.843, yang lebih kecil dari nilai t tabel pada tingkat signifikansi 5%. Hal ini berarti konstanta tidak signifikan secara statistik.</w:t>
      </w:r>
    </w:p>
    <w:bookmarkEnd w:id="36"/>
    <w:bookmarkStart w:id="43"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umkm</w:t>
      </w:r>
      <w:r>
        <w:rPr>
          <w:rStyle w:val="OtherTok"/>
        </w:rPr>
        <w:t xml:space="preserve">&lt;-</w:t>
      </w:r>
      <w:r>
        <w:rPr>
          <w:rStyle w:val="FunctionTok"/>
        </w:rPr>
        <w:t xml:space="preserve">read_excel</w:t>
      </w:r>
      <w:r>
        <w:rPr>
          <w:rStyle w:val="NormalTok"/>
        </w:rPr>
        <w:t xml:space="preserve">(</w:t>
      </w:r>
      <w:r>
        <w:rPr>
          <w:rStyle w:val="StringTok"/>
        </w:rPr>
        <w:t xml:space="preserve">"umkm.xlsx"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umkm)</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umkm)</w:t>
      </w:r>
      <w:r>
        <w:br/>
      </w:r>
      <w:r>
        <w:br/>
      </w:r>
      <w:r>
        <w:rPr>
          <w:rStyle w:val="VerbatimChar"/>
        </w:rPr>
        <w:t xml:space="preserve">Residuals:</w:t>
      </w:r>
      <w:r>
        <w:br/>
      </w:r>
      <w:r>
        <w:rPr>
          <w:rStyle w:val="VerbatimChar"/>
        </w:rPr>
        <w:t xml:space="preserve">     Min       1Q   Median       3Q      Max </w:t>
      </w:r>
      <w:r>
        <w:br/>
      </w:r>
      <w:r>
        <w:rPr>
          <w:rStyle w:val="VerbatimChar"/>
        </w:rPr>
        <w:t xml:space="preserve">-0.39152 -0.15259 -0.06818  0.13448  0.59999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-0.5409     0.6414  -0.843    0.405    </w:t>
      </w:r>
      <w:r>
        <w:br/>
      </w:r>
      <w:r>
        <w:rPr>
          <w:rStyle w:val="VerbatimChar"/>
        </w:rPr>
        <w:t xml:space="preserve">x             1.0293     0.1091   9.439 9.13e-11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0.2392 on 32 degrees of freedom</w:t>
      </w:r>
      <w:r>
        <w:br/>
      </w:r>
      <w:r>
        <w:rPr>
          <w:rStyle w:val="VerbatimChar"/>
        </w:rPr>
        <w:t xml:space="preserve">Multiple R-squared:  0.7357,    Adjusted R-squared:  0.7275 </w:t>
      </w:r>
      <w:r>
        <w:br/>
      </w:r>
      <w:r>
        <w:rPr>
          <w:rStyle w:val="VerbatimChar"/>
        </w:rPr>
        <w:t xml:space="preserve">F-statistic:  89.1 on 1 and 32 DF,  p-value: 9.129e-11</w:t>
      </w:r>
    </w:p>
    <w:p>
      <w:pPr>
        <w:pStyle w:val="SourceCode"/>
      </w:pPr>
      <w:r>
        <w:rPr>
          <w:rStyle w:val="FunctionTok"/>
        </w:rPr>
        <w:t xml:space="preserve">library</w:t>
      </w:r>
      <w:r>
        <w:rPr>
          <w:rStyle w:val="NormalTok"/>
        </w:rPr>
        <w:t xml:space="preserve">(readxl)</w:t>
      </w:r>
      <w:r>
        <w:br/>
      </w:r>
      <w:r>
        <w:rPr>
          <w:rStyle w:val="NormalTok"/>
        </w:rPr>
        <w:t xml:space="preserve">umkm</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w:t>
      </w:r>
      <w:r>
        <w:br/>
      </w:r>
      <w:r>
        <w:rPr>
          <w:rStyle w:val="FunctionTok"/>
        </w:rPr>
        <w:t xml:space="preserve">plot</w:t>
      </w:r>
      <w:r>
        <w:rPr>
          <w:rStyle w:val="NormalTok"/>
        </w:rPr>
        <w:t xml:space="preserve">(umkm</w:t>
      </w:r>
      <w:r>
        <w:rPr>
          <w:rStyle w:val="SpecialCharTok"/>
        </w:rPr>
        <w:t xml:space="preserve">$</w:t>
      </w:r>
      <w:r>
        <w:rPr>
          <w:rStyle w:val="NormalTok"/>
        </w:rPr>
        <w:t xml:space="preserve">y,umkm</w:t>
      </w:r>
      <w:r>
        <w:rPr>
          <w:rStyle w:val="SpecialCharTok"/>
        </w:rPr>
        <w:t xml:space="preserve">$</w:t>
      </w:r>
      <w:r>
        <w:rPr>
          <w:rStyle w:val="NormalTok"/>
        </w:rPr>
        <w:t xml:space="preserve">m,</w:t>
      </w:r>
      <w:r>
        <w:rPr>
          <w:rStyle w:val="AttributeTok"/>
        </w:rPr>
        <w:t xml:space="preserve">xlab=</w:t>
      </w:r>
      <w:r>
        <w:rPr>
          <w:rStyle w:val="StringTok"/>
        </w:rPr>
        <w:t xml:space="preserve">"PDRB"</w:t>
      </w:r>
      <w:r>
        <w:rPr>
          <w:rStyle w:val="NormalTok"/>
        </w:rPr>
        <w:t xml:space="preserve">,</w:t>
      </w:r>
      <w:r>
        <w:rPr>
          <w:rStyle w:val="AttributeTok"/>
        </w:rPr>
        <w:t xml:space="preserve">ylab=</w:t>
      </w:r>
      <w:r>
        <w:rPr>
          <w:rStyle w:val="StringTok"/>
        </w:rPr>
        <w:t xml:space="preserve">"error"</w:t>
      </w:r>
      <w:r>
        <w:rPr>
          <w:rStyle w:val="NormalTok"/>
        </w:rPr>
        <w:t xml:space="preserve">,</w:t>
      </w:r>
      <w:r>
        <w:rPr>
          <w:rStyle w:val="AttributeTok"/>
        </w:rPr>
        <w:t xml:space="preserve">col=</w:t>
      </w:r>
      <w:r>
        <w:rPr>
          <w:rStyle w:val="StringTok"/>
        </w:rPr>
        <w:t xml:space="preserve">'#5CACEE'</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index_files/figure-docx/unnamed-chunk-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(readxl)</w:t>
      </w:r>
      <w:r>
        <w:br/>
      </w:r>
      <w:r>
        <w:rPr>
          <w:rStyle w:val="NormalTok"/>
        </w:rPr>
        <w:t xml:space="preserve">umkm</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w:t>
      </w:r>
      <w:r>
        <w:br/>
      </w:r>
      <w:r>
        <w:rPr>
          <w:rStyle w:val="FunctionTok"/>
        </w:rPr>
        <w:t xml:space="preserve">plot</w:t>
      </w:r>
      <w:r>
        <w:rPr>
          <w:rStyle w:val="NormalTok"/>
        </w:rPr>
        <w:t xml:space="preserve">(umkm</w:t>
      </w:r>
      <w:r>
        <w:rPr>
          <w:rStyle w:val="SpecialCharTok"/>
        </w:rPr>
        <w:t xml:space="preserve">$</w:t>
      </w:r>
      <w:r>
        <w:rPr>
          <w:rStyle w:val="NormalTok"/>
        </w:rPr>
        <w:t xml:space="preserve">x,umkm</w:t>
      </w:r>
      <w:r>
        <w:rPr>
          <w:rStyle w:val="SpecialCharTok"/>
        </w:rPr>
        <w:t xml:space="preserve">$</w:t>
      </w:r>
      <w:r>
        <w:rPr>
          <w:rStyle w:val="NormalTok"/>
        </w:rPr>
        <w:t xml:space="preserve">m,</w:t>
      </w:r>
      <w:r>
        <w:rPr>
          <w:rStyle w:val="AttributeTok"/>
        </w:rPr>
        <w:t xml:space="preserve">xlab=</w:t>
      </w:r>
      <w:r>
        <w:rPr>
          <w:rStyle w:val="StringTok"/>
        </w:rPr>
        <w:t xml:space="preserve">"UMKM"</w:t>
      </w:r>
      <w:r>
        <w:rPr>
          <w:rStyle w:val="NormalTok"/>
        </w:rPr>
        <w:t xml:space="preserve">,</w:t>
      </w:r>
      <w:r>
        <w:rPr>
          <w:rStyle w:val="AttributeTok"/>
        </w:rPr>
        <w:t xml:space="preserve">ylab=</w:t>
      </w:r>
      <w:r>
        <w:rPr>
          <w:rStyle w:val="StringTok"/>
        </w:rPr>
        <w:t xml:space="preserve">"error"</w:t>
      </w:r>
      <w:r>
        <w:rPr>
          <w:rStyle w:val="NormalTok"/>
        </w:rPr>
        <w:t xml:space="preserve">,</w:t>
      </w:r>
      <w:r>
        <w:rPr>
          <w:rStyle w:val="AttributeTok"/>
        </w:rPr>
        <w:t xml:space="preserve">col=</w:t>
      </w:r>
      <w:r>
        <w:rPr>
          <w:rStyle w:val="StringTok"/>
        </w:rPr>
        <w:t xml:space="preserve">'#CDB5CD'</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index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Nilai R-squared adalah 0.7357, yang berarti variabel x dapat menjelaskan 73.57% variasi dari variabel y. Nilai ini menunjukkan bahwa tingkat keterkaitan antara x dan y kuat.</w:t>
      </w:r>
    </w:p>
    <w:bookmarkEnd w:id="43"/>
    <w:bookmarkEnd w:id="44"/>
    <w:bookmarkStart w:id="45" w:name="kesimpulan"/>
    <w:p>
      <w:pPr>
        <w:pStyle w:val="Heading2"/>
      </w:pPr>
      <w:r>
        <w:t xml:space="preserve">5 Kesimpulan</w:t>
      </w:r>
    </w:p>
    <w:p>
      <w:pPr>
        <w:pStyle w:val="FirstParagraph"/>
      </w:pPr>
      <w:r>
        <w:t xml:space="preserve">Dapat disimpulkan bahwa UMKM memiliki pengaruh positif terhadap PDRB di Indonesia, dapat dilihat dari nilai koefisien yang positif dan signifikan. Faktor yang mungkin terjadi terhadap hubungan UMKM dan PDRB adalah:</w:t>
      </w:r>
      <w:r>
        <w:t xml:space="preserve"> </w:t>
      </w:r>
      <w:r>
        <w:t xml:space="preserve">UMKM mampu meningkatkan nilai produksi, pendapatan, dan lapangan kerja.</w:t>
      </w:r>
      <w:r>
        <w:t xml:space="preserve"> </w:t>
      </w:r>
      <w:r>
        <w:t xml:space="preserve">UMKM juga menjadi salah satu faktor yang menentukan kesejahteraan masyarakat dan pembangunan manusia. Selain itu,UMKM memiliki peran penting sebagai</w:t>
      </w:r>
      <w:r>
        <w:t xml:space="preserve"> </w:t>
      </w:r>
      <w:r>
        <w:rPr>
          <w:iCs/>
          <w:i/>
        </w:rPr>
        <w:t xml:space="preserve">critical engine</w:t>
      </w:r>
      <w:r>
        <w:t xml:space="preserve"> </w:t>
      </w:r>
      <w:r>
        <w:t xml:space="preserve">perekonomian national, terutama dalam menghadapi dampak pandemi covid-19.</w:t>
      </w:r>
    </w:p>
    <w:bookmarkEnd w:id="45"/>
    <w:bookmarkStart w:id="46" w:name="referensi"/>
    <w:p>
      <w:pPr>
        <w:pStyle w:val="Heading2"/>
      </w:pPr>
      <w:r>
        <w:t xml:space="preserve">6 Referensi</w:t>
      </w:r>
    </w:p>
    <w:p>
      <w:pPr>
        <w:pStyle w:val="FirstParagraph"/>
      </w:pPr>
      <w:r>
        <w:t xml:space="preserve">Suci, Y. R. (2017). Perkembangan UMKM (Usaha mikro kecil dan menengah) di Indonesia. jurnal ilmiah cano ekonomos, 6(1), 51-58.</w:t>
      </w:r>
    </w:p>
    <w:p>
      <w:pPr>
        <w:pStyle w:val="BodyText"/>
      </w:pPr>
      <w:r>
        <w:t xml:space="preserve">Tasyim, D. A., Kawung, G. M., &amp; Siwu, H. F. D. (2021). Pengaruh Jumlah Unit Usaha UMKM Dan PDRB Terhadap Penyerapan Tenaga Kerja Di Sulawesi Utara. Jurnal EMBA: Jurnal Riset Ekonomi, Manajemen, Bisnis dan Akuntansi, 9(3).</w:t>
      </w:r>
    </w:p>
    <w:p>
      <w:pPr>
        <w:pStyle w:val="BodyText"/>
      </w:pPr>
      <w:r>
        <w:t xml:space="preserve">Shofia, A., Triha, H., Putri, R. M., Alius, M., &amp; Satria, T. F. (2023). Pengaruh Jumlah Angkatan Kerja, Jumlah UMKM, dan Inflasi Terhadap Laju PDRB Kota Padang. Jurnal Surya Teknika, 10(2), 858-865.</w:t>
      </w:r>
    </w:p>
    <w:p>
      <w:pPr>
        <w:pStyle w:val="BodyText"/>
      </w:pPr>
      <w:r>
        <w:t xml:space="preserve">Aulia, R. (2021). Pengaruh pertumbuhan umkm terhadap pertumbuhan ekonomi di Ponorogo periode 2013-2017 (Doctoral dissertation, IAIN Ponorogo).</w:t>
      </w:r>
    </w:p>
    <w:p>
      <w:pPr>
        <w:pStyle w:val="BodyText"/>
      </w:pPr>
      <w:r>
        <w:t xml:space="preserve">Putra, A. C. (2022). Pengaruh Pertumbuhan PDRB Usaha Mikro Kecil Menengah (UMKM) Terhadap Pertumbuhan Ekonomi Surabaya. Jurnal Lemhannas RI, 10(2), 65-78.</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Jumlah UMKM teradap PDRB di Indonesia</dc:title>
  <dc:creator>Alya Anissa Putri</dc:creator>
  <cp:keywords/>
  <dcterms:created xsi:type="dcterms:W3CDTF">2024-01-20T18:39:43Z</dcterms:created>
  <dcterms:modified xsi:type="dcterms:W3CDTF">2024-01-20T18:39:43Z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