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0C392" w14:textId="6DE3DE22" w:rsidR="00886EDA" w:rsidRPr="00713C56" w:rsidRDefault="00713C56" w:rsidP="00713C56">
      <w:pPr>
        <w:jc w:val="center"/>
        <w:rPr>
          <w:rFonts w:ascii="Times New Roman" w:hAnsi="Times New Roman" w:cs="Times New Roman"/>
          <w:b/>
          <w:bCs/>
          <w:sz w:val="28"/>
          <w:szCs w:val="28"/>
        </w:rPr>
      </w:pPr>
      <w:r w:rsidRPr="00713C56">
        <w:rPr>
          <w:rFonts w:ascii="Times New Roman" w:hAnsi="Times New Roman" w:cs="Times New Roman"/>
          <w:b/>
          <w:bCs/>
          <w:sz w:val="28"/>
          <w:szCs w:val="28"/>
        </w:rPr>
        <w:t>VISUALIZATIONS OF DATA</w:t>
      </w:r>
    </w:p>
    <w:p w14:paraId="401DA8A9" w14:textId="0A97CBA3" w:rsidR="00713C56" w:rsidRPr="00713C56" w:rsidRDefault="00713C56" w:rsidP="00713C56">
      <w:pPr>
        <w:rPr>
          <w:rFonts w:ascii="Times New Roman" w:hAnsi="Times New Roman" w:cs="Times New Roman"/>
          <w:sz w:val="28"/>
          <w:szCs w:val="28"/>
        </w:rPr>
      </w:pPr>
      <w:r w:rsidRPr="00713C56">
        <w:rPr>
          <w:rFonts w:ascii="Times New Roman" w:hAnsi="Times New Roman" w:cs="Times New Roman"/>
          <w:b/>
          <w:bCs/>
          <w:sz w:val="28"/>
          <w:szCs w:val="28"/>
          <w:lang w:val="en-US"/>
        </w:rPr>
        <w:t xml:space="preserve">Histograms </w:t>
      </w:r>
      <w:r w:rsidRPr="00713C56">
        <w:rPr>
          <w:rFonts w:ascii="Times New Roman" w:hAnsi="Times New Roman" w:cs="Times New Roman"/>
          <w:sz w:val="28"/>
          <w:szCs w:val="28"/>
        </w:rPr>
        <w:br/>
      </w:r>
      <w:r w:rsidRPr="00713C56">
        <w:rPr>
          <w:rFonts w:ascii="Times New Roman" w:hAnsi="Times New Roman" w:cs="Times New Roman"/>
          <w:b/>
          <w:bCs/>
          <w:sz w:val="28"/>
          <w:szCs w:val="28"/>
          <w:lang w:val="en-US"/>
        </w:rPr>
        <w:t>Creating Frequency Tables</w:t>
      </w:r>
    </w:p>
    <w:p w14:paraId="4CDC32FC" w14:textId="77777777"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b/>
          <w:bCs/>
          <w:sz w:val="24"/>
          <w:szCs w:val="24"/>
          <w:u w:val="single"/>
          <w:lang w:val="en-US"/>
        </w:rPr>
        <w:t>Frequency tables</w:t>
      </w:r>
      <w:r w:rsidRPr="00713C56">
        <w:rPr>
          <w:rFonts w:ascii="Times New Roman" w:hAnsi="Times New Roman" w:cs="Times New Roman"/>
          <w:b/>
          <w:bCs/>
          <w:sz w:val="24"/>
          <w:szCs w:val="24"/>
          <w:lang w:val="en-US"/>
        </w:rPr>
        <w:t xml:space="preserve"> </w:t>
      </w:r>
      <w:r w:rsidRPr="00713C56">
        <w:rPr>
          <w:rFonts w:ascii="Times New Roman" w:hAnsi="Times New Roman" w:cs="Times New Roman"/>
          <w:sz w:val="24"/>
          <w:szCs w:val="24"/>
          <w:lang w:val="en-US"/>
        </w:rPr>
        <w:t xml:space="preserve">simply display each value of the variable, and the number of occurrences (the frequency) of each of those values. In this example, the variable is the number of plastic beverage bottles of water consumed each week. </w:t>
      </w:r>
    </w:p>
    <w:p w14:paraId="369CD459" w14:textId="77777777" w:rsidR="00713C56" w:rsidRPr="00713C56" w:rsidRDefault="00713C56" w:rsidP="00713C56">
      <w:pPr>
        <w:rPr>
          <w:rFonts w:ascii="Times New Roman" w:hAnsi="Times New Roman" w:cs="Times New Roman"/>
          <w:sz w:val="24"/>
          <w:szCs w:val="24"/>
          <w:lang w:val="en-US"/>
        </w:rPr>
      </w:pPr>
      <w:r w:rsidRPr="00713C56">
        <w:rPr>
          <w:rFonts w:ascii="Times New Roman" w:hAnsi="Times New Roman" w:cs="Times New Roman"/>
          <w:sz w:val="24"/>
          <w:szCs w:val="24"/>
          <w:lang w:val="en-US"/>
        </w:rPr>
        <w:t xml:space="preserve">Consider the following raw data: 6, 4, 7, 7, 8, 5, 3, 6, 8, 6, 5, 7, 7, 5, 2, 6, 1, 3, 5, 4, 7, 4, 6, 7, 6, 6, 7, 5, 4, 6, 5, 3 </w:t>
      </w:r>
    </w:p>
    <w:p w14:paraId="5411FCB6" w14:textId="2B15B74E"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drawing>
          <wp:inline distT="0" distB="0" distL="0" distR="0" wp14:anchorId="7B25F73C" wp14:editId="10EB991C">
            <wp:extent cx="5490210" cy="4646295"/>
            <wp:effectExtent l="0" t="0" r="0" b="1905"/>
            <wp:docPr id="3" name="Picture 2">
              <a:extLst xmlns:a="http://schemas.openxmlformats.org/drawingml/2006/main">
                <a:ext uri="{FF2B5EF4-FFF2-40B4-BE49-F238E27FC236}">
                  <a16:creationId xmlns:a16="http://schemas.microsoft.com/office/drawing/2014/main" id="{E7628F88-9F2B-4CED-8F03-0B6D76CC3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7628F88-9F2B-4CED-8F03-0B6D76CC3BE6}"/>
                        </a:ext>
                      </a:extLst>
                    </pic:cNvPr>
                    <pic:cNvPicPr>
                      <a:picLocks noChangeAspect="1"/>
                    </pic:cNvPicPr>
                  </pic:nvPicPr>
                  <pic:blipFill>
                    <a:blip r:embed="rId5"/>
                    <a:stretch>
                      <a:fillRect/>
                    </a:stretch>
                  </pic:blipFill>
                  <pic:spPr>
                    <a:xfrm>
                      <a:off x="0" y="0"/>
                      <a:ext cx="5490210" cy="4646295"/>
                    </a:xfrm>
                    <a:prstGeom prst="rect">
                      <a:avLst/>
                    </a:prstGeom>
                  </pic:spPr>
                </pic:pic>
              </a:graphicData>
            </a:graphic>
          </wp:inline>
        </w:drawing>
      </w:r>
    </w:p>
    <w:p w14:paraId="418AA7FF" w14:textId="001C8DFF"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lastRenderedPageBreak/>
        <w:drawing>
          <wp:inline distT="0" distB="0" distL="0" distR="0" wp14:anchorId="62802D3A" wp14:editId="2181E1DB">
            <wp:extent cx="5490210" cy="3930650"/>
            <wp:effectExtent l="0" t="0" r="0" b="0"/>
            <wp:docPr id="1321555851" name="Picture 2">
              <a:extLst xmlns:a="http://schemas.openxmlformats.org/drawingml/2006/main">
                <a:ext uri="{FF2B5EF4-FFF2-40B4-BE49-F238E27FC236}">
                  <a16:creationId xmlns:a16="http://schemas.microsoft.com/office/drawing/2014/main" id="{6689FCF4-DF01-4DFA-BF0B-7840DE1C3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689FCF4-DF01-4DFA-BF0B-7840DE1C3421}"/>
                        </a:ext>
                      </a:extLst>
                    </pic:cNvPr>
                    <pic:cNvPicPr>
                      <a:picLocks noChangeAspect="1"/>
                    </pic:cNvPicPr>
                  </pic:nvPicPr>
                  <pic:blipFill>
                    <a:blip r:embed="rId6"/>
                    <a:stretch>
                      <a:fillRect/>
                    </a:stretch>
                  </pic:blipFill>
                  <pic:spPr>
                    <a:xfrm>
                      <a:off x="0" y="0"/>
                      <a:ext cx="5490210" cy="3930650"/>
                    </a:xfrm>
                    <a:prstGeom prst="rect">
                      <a:avLst/>
                    </a:prstGeom>
                  </pic:spPr>
                </pic:pic>
              </a:graphicData>
            </a:graphic>
          </wp:inline>
        </w:drawing>
      </w:r>
    </w:p>
    <w:p w14:paraId="16BBDC38" w14:textId="77777777" w:rsidR="00713C56" w:rsidRPr="00713C56" w:rsidRDefault="00713C56" w:rsidP="00713C56">
      <w:pPr>
        <w:rPr>
          <w:rFonts w:ascii="Times New Roman" w:hAnsi="Times New Roman" w:cs="Times New Roman"/>
          <w:sz w:val="24"/>
          <w:szCs w:val="24"/>
        </w:rPr>
      </w:pPr>
    </w:p>
    <w:p w14:paraId="60C4DE14" w14:textId="77777777" w:rsidR="00713C56" w:rsidRPr="00713C56" w:rsidRDefault="00713C56" w:rsidP="00713C56">
      <w:pPr>
        <w:numPr>
          <w:ilvl w:val="0"/>
          <w:numId w:val="1"/>
        </w:numPr>
        <w:rPr>
          <w:rFonts w:ascii="Times New Roman" w:hAnsi="Times New Roman" w:cs="Times New Roman"/>
          <w:sz w:val="24"/>
          <w:szCs w:val="24"/>
        </w:rPr>
      </w:pPr>
      <w:r w:rsidRPr="00713C56">
        <w:rPr>
          <w:rFonts w:ascii="Times New Roman" w:hAnsi="Times New Roman" w:cs="Times New Roman"/>
          <w:sz w:val="24"/>
          <w:szCs w:val="24"/>
          <w:lang w:val="en-US"/>
        </w:rPr>
        <w:t xml:space="preserve">A </w:t>
      </w:r>
      <w:r w:rsidRPr="00713C56">
        <w:rPr>
          <w:rFonts w:ascii="Times New Roman" w:hAnsi="Times New Roman" w:cs="Times New Roman"/>
          <w:b/>
          <w:bCs/>
          <w:sz w:val="24"/>
          <w:szCs w:val="24"/>
          <w:lang w:val="en-US"/>
        </w:rPr>
        <w:t xml:space="preserve">bracket, '[' or ']', </w:t>
      </w:r>
      <w:r w:rsidRPr="00713C56">
        <w:rPr>
          <w:rFonts w:ascii="Times New Roman" w:hAnsi="Times New Roman" w:cs="Times New Roman"/>
          <w:sz w:val="24"/>
          <w:szCs w:val="24"/>
          <w:lang w:val="en-US"/>
        </w:rPr>
        <w:t xml:space="preserve">indicates that the endpoint of the interval is included in the class. </w:t>
      </w:r>
    </w:p>
    <w:p w14:paraId="7B889581" w14:textId="77777777" w:rsidR="00713C56" w:rsidRPr="00713C56" w:rsidRDefault="00713C56" w:rsidP="00713C56">
      <w:pPr>
        <w:numPr>
          <w:ilvl w:val="0"/>
          <w:numId w:val="1"/>
        </w:numPr>
        <w:rPr>
          <w:rFonts w:ascii="Times New Roman" w:hAnsi="Times New Roman" w:cs="Times New Roman"/>
          <w:sz w:val="24"/>
          <w:szCs w:val="24"/>
        </w:rPr>
      </w:pPr>
      <w:r w:rsidRPr="00713C56">
        <w:rPr>
          <w:rFonts w:ascii="Times New Roman" w:hAnsi="Times New Roman" w:cs="Times New Roman"/>
          <w:sz w:val="24"/>
          <w:szCs w:val="24"/>
          <w:lang w:val="en-US"/>
        </w:rPr>
        <w:t xml:space="preserve">A </w:t>
      </w:r>
      <w:r w:rsidRPr="00713C56">
        <w:rPr>
          <w:rFonts w:ascii="Times New Roman" w:hAnsi="Times New Roman" w:cs="Times New Roman"/>
          <w:b/>
          <w:bCs/>
          <w:sz w:val="24"/>
          <w:szCs w:val="24"/>
          <w:lang w:val="en-US"/>
        </w:rPr>
        <w:t xml:space="preserve">parenthesis, '(' or ')', </w:t>
      </w:r>
      <w:r w:rsidRPr="00713C56">
        <w:rPr>
          <w:rFonts w:ascii="Times New Roman" w:hAnsi="Times New Roman" w:cs="Times New Roman"/>
          <w:sz w:val="24"/>
          <w:szCs w:val="24"/>
          <w:lang w:val="en-US"/>
        </w:rPr>
        <w:t xml:space="preserve">indicates that the endpoint is not included. It is common practice in statistics to include a number that borders two classes as the larger of the two numbers in an interval. </w:t>
      </w:r>
    </w:p>
    <w:p w14:paraId="41DC79D0" w14:textId="77777777" w:rsidR="00713C56" w:rsidRPr="00713C56" w:rsidRDefault="00713C56" w:rsidP="00713C56">
      <w:pPr>
        <w:numPr>
          <w:ilvl w:val="0"/>
          <w:numId w:val="1"/>
        </w:numPr>
        <w:rPr>
          <w:rFonts w:ascii="Times New Roman" w:hAnsi="Times New Roman" w:cs="Times New Roman"/>
          <w:sz w:val="24"/>
          <w:szCs w:val="24"/>
        </w:rPr>
      </w:pPr>
      <w:r w:rsidRPr="00713C56">
        <w:rPr>
          <w:rFonts w:ascii="Times New Roman" w:hAnsi="Times New Roman" w:cs="Times New Roman"/>
          <w:sz w:val="24"/>
          <w:szCs w:val="24"/>
          <w:lang w:val="en-US"/>
        </w:rPr>
        <w:t xml:space="preserve">For example, [80−90) means this classification includes everything from 80 and gets infinitely close to, but not equal to, 90. 90 is included in the next class, [90−100). </w:t>
      </w:r>
    </w:p>
    <w:p w14:paraId="45103EC9" w14:textId="58B371EF" w:rsidR="00713C56" w:rsidRPr="00713C56" w:rsidRDefault="00713C56" w:rsidP="00713C56">
      <w:pPr>
        <w:rPr>
          <w:rFonts w:ascii="Times New Roman" w:hAnsi="Times New Roman" w:cs="Times New Roman"/>
          <w:sz w:val="24"/>
          <w:szCs w:val="24"/>
        </w:rPr>
      </w:pPr>
    </w:p>
    <w:p w14:paraId="4419CAB8" w14:textId="22EC1C7F"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lastRenderedPageBreak/>
        <w:drawing>
          <wp:anchor distT="0" distB="0" distL="114300" distR="114300" simplePos="0" relativeHeight="251659264" behindDoc="0" locked="0" layoutInCell="1" allowOverlap="1" wp14:anchorId="372395B0" wp14:editId="22B3346B">
            <wp:simplePos x="0" y="0"/>
            <wp:positionH relativeFrom="column">
              <wp:posOffset>78105</wp:posOffset>
            </wp:positionH>
            <wp:positionV relativeFrom="paragraph">
              <wp:posOffset>4008120</wp:posOffset>
            </wp:positionV>
            <wp:extent cx="5490210" cy="3526790"/>
            <wp:effectExtent l="0" t="0" r="0" b="0"/>
            <wp:wrapSquare wrapText="bothSides"/>
            <wp:docPr id="1145334737" name="Picture 2">
              <a:extLst xmlns:a="http://schemas.openxmlformats.org/drawingml/2006/main">
                <a:ext uri="{FF2B5EF4-FFF2-40B4-BE49-F238E27FC236}">
                  <a16:creationId xmlns:a16="http://schemas.microsoft.com/office/drawing/2014/main" id="{319F8055-49A7-45FE-BBA9-28B1B50A7E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19F8055-49A7-45FE-BBA9-28B1B50A7EA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90210" cy="3526790"/>
                    </a:xfrm>
                    <a:prstGeom prst="rect">
                      <a:avLst/>
                    </a:prstGeom>
                  </pic:spPr>
                </pic:pic>
              </a:graphicData>
            </a:graphic>
          </wp:anchor>
        </w:drawing>
      </w:r>
      <w:r w:rsidRPr="00713C56">
        <w:rPr>
          <w:rFonts w:ascii="Times New Roman" w:hAnsi="Times New Roman" w:cs="Times New Roman"/>
          <w:sz w:val="24"/>
          <w:szCs w:val="24"/>
        </w:rPr>
        <w:drawing>
          <wp:anchor distT="0" distB="0" distL="114300" distR="114300" simplePos="0" relativeHeight="251658240" behindDoc="0" locked="0" layoutInCell="1" allowOverlap="1" wp14:anchorId="21A97310" wp14:editId="5E39CC65">
            <wp:simplePos x="0" y="0"/>
            <wp:positionH relativeFrom="column">
              <wp:posOffset>1905</wp:posOffset>
            </wp:positionH>
            <wp:positionV relativeFrom="paragraph">
              <wp:posOffset>0</wp:posOffset>
            </wp:positionV>
            <wp:extent cx="5490210" cy="3789045"/>
            <wp:effectExtent l="0" t="0" r="0" b="1905"/>
            <wp:wrapSquare wrapText="bothSides"/>
            <wp:docPr id="9" name="Picture 8">
              <a:extLst xmlns:a="http://schemas.openxmlformats.org/drawingml/2006/main">
                <a:ext uri="{FF2B5EF4-FFF2-40B4-BE49-F238E27FC236}">
                  <a16:creationId xmlns:a16="http://schemas.microsoft.com/office/drawing/2014/main" id="{18CB4ECE-F7D2-4A0E-BF36-BCF22A07C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8CB4ECE-F7D2-4A0E-BF36-BCF22A07C4F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0210" cy="3789045"/>
                    </a:xfrm>
                    <a:prstGeom prst="rect">
                      <a:avLst/>
                    </a:prstGeom>
                  </pic:spPr>
                </pic:pic>
              </a:graphicData>
            </a:graphic>
          </wp:anchor>
        </w:drawing>
      </w:r>
    </w:p>
    <w:p w14:paraId="3F634554" w14:textId="77777777" w:rsidR="00713C56" w:rsidRPr="00713C56" w:rsidRDefault="00713C56" w:rsidP="00713C56">
      <w:pPr>
        <w:rPr>
          <w:rFonts w:ascii="Times New Roman" w:hAnsi="Times New Roman" w:cs="Times New Roman"/>
          <w:sz w:val="24"/>
          <w:szCs w:val="24"/>
        </w:rPr>
      </w:pPr>
    </w:p>
    <w:p w14:paraId="2656D2A4" w14:textId="77777777" w:rsidR="00713C56" w:rsidRPr="00713C56" w:rsidRDefault="00713C56" w:rsidP="00713C56">
      <w:pPr>
        <w:rPr>
          <w:rFonts w:ascii="Times New Roman" w:hAnsi="Times New Roman" w:cs="Times New Roman"/>
          <w:sz w:val="24"/>
          <w:szCs w:val="24"/>
        </w:rPr>
      </w:pPr>
    </w:p>
    <w:p w14:paraId="61489B67" w14:textId="77777777" w:rsidR="00713C56" w:rsidRPr="00713C56" w:rsidRDefault="00713C56" w:rsidP="00713C56">
      <w:pPr>
        <w:rPr>
          <w:rFonts w:ascii="Times New Roman" w:hAnsi="Times New Roman" w:cs="Times New Roman"/>
          <w:sz w:val="28"/>
          <w:szCs w:val="28"/>
        </w:rPr>
      </w:pPr>
      <w:r w:rsidRPr="00713C56">
        <w:rPr>
          <w:rFonts w:ascii="Times New Roman" w:hAnsi="Times New Roman" w:cs="Times New Roman"/>
          <w:b/>
          <w:bCs/>
          <w:sz w:val="28"/>
          <w:szCs w:val="28"/>
          <w:lang w:val="en-US"/>
        </w:rPr>
        <w:lastRenderedPageBreak/>
        <w:t xml:space="preserve">Frequency Polygons </w:t>
      </w:r>
    </w:p>
    <w:p w14:paraId="397EA392" w14:textId="0A0E62C0" w:rsidR="00713C56" w:rsidRPr="00713C56" w:rsidRDefault="00713C56" w:rsidP="00713C56">
      <w:pPr>
        <w:rPr>
          <w:rFonts w:ascii="Times New Roman" w:hAnsi="Times New Roman" w:cs="Times New Roman"/>
          <w:sz w:val="24"/>
          <w:szCs w:val="24"/>
          <w:lang w:val="en-US"/>
        </w:rPr>
      </w:pPr>
      <w:r w:rsidRPr="00713C56">
        <w:rPr>
          <w:rFonts w:ascii="Times New Roman" w:hAnsi="Times New Roman" w:cs="Times New Roman"/>
          <w:sz w:val="24"/>
          <w:szCs w:val="24"/>
        </w:rPr>
        <w:drawing>
          <wp:anchor distT="0" distB="0" distL="114300" distR="114300" simplePos="0" relativeHeight="251660288" behindDoc="0" locked="0" layoutInCell="1" allowOverlap="1" wp14:anchorId="7FB15065" wp14:editId="0DC5E2CC">
            <wp:simplePos x="0" y="0"/>
            <wp:positionH relativeFrom="column">
              <wp:posOffset>1905</wp:posOffset>
            </wp:positionH>
            <wp:positionV relativeFrom="paragraph">
              <wp:posOffset>560070</wp:posOffset>
            </wp:positionV>
            <wp:extent cx="5490210" cy="4668520"/>
            <wp:effectExtent l="0" t="0" r="0" b="0"/>
            <wp:wrapSquare wrapText="bothSides"/>
            <wp:docPr id="1838211551" name="Picture 2">
              <a:extLst xmlns:a="http://schemas.openxmlformats.org/drawingml/2006/main">
                <a:ext uri="{FF2B5EF4-FFF2-40B4-BE49-F238E27FC236}">
                  <a16:creationId xmlns:a16="http://schemas.microsoft.com/office/drawing/2014/main" id="{DF355AF8-93BC-4399-9142-BB60001605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F355AF8-93BC-4399-9142-BB600016054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90210" cy="4668520"/>
                    </a:xfrm>
                    <a:prstGeom prst="rect">
                      <a:avLst/>
                    </a:prstGeom>
                  </pic:spPr>
                </pic:pic>
              </a:graphicData>
            </a:graphic>
          </wp:anchor>
        </w:drawing>
      </w:r>
      <w:r w:rsidRPr="00713C56">
        <w:rPr>
          <w:rFonts w:ascii="Times New Roman" w:hAnsi="Times New Roman" w:cs="Times New Roman"/>
          <w:sz w:val="24"/>
          <w:szCs w:val="24"/>
          <w:lang w:val="en-US"/>
        </w:rPr>
        <w:t xml:space="preserve">A </w:t>
      </w:r>
      <w:r w:rsidRPr="00713C56">
        <w:rPr>
          <w:rFonts w:ascii="Times New Roman" w:hAnsi="Times New Roman" w:cs="Times New Roman"/>
          <w:b/>
          <w:bCs/>
          <w:sz w:val="24"/>
          <w:szCs w:val="24"/>
          <w:u w:val="single"/>
          <w:lang w:val="en-US"/>
        </w:rPr>
        <w:t>frequency polygon</w:t>
      </w:r>
      <w:r w:rsidRPr="00713C56">
        <w:rPr>
          <w:rFonts w:ascii="Times New Roman" w:hAnsi="Times New Roman" w:cs="Times New Roman"/>
          <w:b/>
          <w:bCs/>
          <w:sz w:val="24"/>
          <w:szCs w:val="24"/>
          <w:lang w:val="en-US"/>
        </w:rPr>
        <w:t xml:space="preserve"> </w:t>
      </w:r>
      <w:r w:rsidRPr="00713C56">
        <w:rPr>
          <w:rFonts w:ascii="Times New Roman" w:hAnsi="Times New Roman" w:cs="Times New Roman"/>
          <w:sz w:val="24"/>
          <w:szCs w:val="24"/>
          <w:lang w:val="en-US"/>
        </w:rPr>
        <w:t xml:space="preserve">is </w:t>
      </w:r>
      <w:r w:rsidRPr="00713C56">
        <w:rPr>
          <w:rFonts w:ascii="Times New Roman" w:hAnsi="Times New Roman" w:cs="Times New Roman"/>
          <w:sz w:val="24"/>
          <w:szCs w:val="24"/>
          <w:lang w:val="en-US"/>
        </w:rPr>
        <w:t>like</w:t>
      </w:r>
      <w:r w:rsidRPr="00713C56">
        <w:rPr>
          <w:rFonts w:ascii="Times New Roman" w:hAnsi="Times New Roman" w:cs="Times New Roman"/>
          <w:sz w:val="24"/>
          <w:szCs w:val="24"/>
          <w:lang w:val="en-US"/>
        </w:rPr>
        <w:t xml:space="preserve"> a histogram, but instead of using bins, a polygon is created by plotting the frequencies and connecting those points with a series of line segments.</w:t>
      </w:r>
    </w:p>
    <w:p w14:paraId="44A34CB1" w14:textId="77777777" w:rsidR="00713C56" w:rsidRPr="00713C56" w:rsidRDefault="00713C56" w:rsidP="00713C56">
      <w:pPr>
        <w:rPr>
          <w:rFonts w:ascii="Times New Roman" w:hAnsi="Times New Roman" w:cs="Times New Roman"/>
          <w:sz w:val="24"/>
          <w:szCs w:val="24"/>
        </w:rPr>
      </w:pPr>
    </w:p>
    <w:p w14:paraId="6714872C" w14:textId="72150AE7" w:rsidR="00713C56" w:rsidRPr="00713C56" w:rsidRDefault="00713C56" w:rsidP="00713C56">
      <w:pPr>
        <w:rPr>
          <w:rFonts w:ascii="Times New Roman" w:hAnsi="Times New Roman" w:cs="Times New Roman"/>
          <w:b/>
          <w:bCs/>
          <w:sz w:val="28"/>
          <w:szCs w:val="28"/>
        </w:rPr>
      </w:pPr>
      <w:r w:rsidRPr="00713C56">
        <w:rPr>
          <w:rFonts w:ascii="Times New Roman" w:hAnsi="Times New Roman" w:cs="Times New Roman"/>
          <w:b/>
          <w:bCs/>
          <w:sz w:val="28"/>
          <w:szCs w:val="28"/>
          <w:lang w:val="en-US"/>
        </w:rPr>
        <w:t xml:space="preserve">Using Frequency Polygons </w:t>
      </w:r>
      <w:r w:rsidRPr="00713C56">
        <w:rPr>
          <w:rFonts w:ascii="Times New Roman" w:hAnsi="Times New Roman" w:cs="Times New Roman"/>
          <w:b/>
          <w:bCs/>
          <w:sz w:val="28"/>
          <w:szCs w:val="28"/>
        </w:rPr>
        <w:br/>
      </w:r>
      <w:r w:rsidRPr="00713C56">
        <w:rPr>
          <w:rFonts w:ascii="Times New Roman" w:hAnsi="Times New Roman" w:cs="Times New Roman"/>
          <w:b/>
          <w:bCs/>
          <w:sz w:val="28"/>
          <w:szCs w:val="28"/>
          <w:lang w:val="en-US"/>
        </w:rPr>
        <w:t xml:space="preserve">Graphs for Categorical Data </w:t>
      </w:r>
    </w:p>
    <w:p w14:paraId="19928F69" w14:textId="77777777"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lang w:val="en-US"/>
        </w:rPr>
        <w:t>E-Waste and Bar Graphs</w:t>
      </w:r>
    </w:p>
    <w:p w14:paraId="26945C41" w14:textId="77777777"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lang w:val="en-US"/>
        </w:rPr>
        <w:t>The following table shows the amount of tonnage of the most common types of electronic equipment discarded in the United States in 2005.</w:t>
      </w:r>
    </w:p>
    <w:p w14:paraId="24A3EA6E" w14:textId="77777777"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lang w:val="en-US"/>
        </w:rPr>
        <w:t xml:space="preserve">The type of electronic equipment is a categorical variable, and therefore, this data can easily be represented using a bar graph. </w:t>
      </w:r>
    </w:p>
    <w:p w14:paraId="51B1B786" w14:textId="77777777" w:rsidR="00713C56" w:rsidRPr="00713C56" w:rsidRDefault="00713C56" w:rsidP="00713C56">
      <w:pPr>
        <w:rPr>
          <w:rFonts w:ascii="Times New Roman" w:hAnsi="Times New Roman" w:cs="Times New Roman"/>
          <w:sz w:val="24"/>
          <w:szCs w:val="24"/>
        </w:rPr>
      </w:pPr>
    </w:p>
    <w:p w14:paraId="4393404D" w14:textId="77777777" w:rsidR="00713C56" w:rsidRPr="00713C56" w:rsidRDefault="00713C56" w:rsidP="00713C56">
      <w:pPr>
        <w:rPr>
          <w:rFonts w:ascii="Times New Roman" w:hAnsi="Times New Roman" w:cs="Times New Roman"/>
          <w:sz w:val="24"/>
          <w:szCs w:val="24"/>
        </w:rPr>
      </w:pPr>
    </w:p>
    <w:p w14:paraId="3901D86F" w14:textId="5F4A2114"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lastRenderedPageBreak/>
        <w:drawing>
          <wp:inline distT="0" distB="0" distL="0" distR="0" wp14:anchorId="12ABB93A" wp14:editId="60ED9234">
            <wp:extent cx="5398063" cy="6015575"/>
            <wp:effectExtent l="0" t="0" r="0" b="4445"/>
            <wp:docPr id="352907084" name="Picture 2">
              <a:extLst xmlns:a="http://schemas.openxmlformats.org/drawingml/2006/main">
                <a:ext uri="{FF2B5EF4-FFF2-40B4-BE49-F238E27FC236}">
                  <a16:creationId xmlns:a16="http://schemas.microsoft.com/office/drawing/2014/main" id="{447327BA-CEF6-46F1-8DAB-251BC2E374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7327BA-CEF6-46F1-8DAB-251BC2E3747F}"/>
                        </a:ext>
                      </a:extLst>
                    </pic:cNvPr>
                    <pic:cNvPicPr>
                      <a:picLocks noChangeAspect="1"/>
                    </pic:cNvPicPr>
                  </pic:nvPicPr>
                  <pic:blipFill>
                    <a:blip r:embed="rId10"/>
                    <a:stretch>
                      <a:fillRect/>
                    </a:stretch>
                  </pic:blipFill>
                  <pic:spPr>
                    <a:xfrm>
                      <a:off x="0" y="0"/>
                      <a:ext cx="5398063" cy="6015575"/>
                    </a:xfrm>
                    <a:prstGeom prst="rect">
                      <a:avLst/>
                    </a:prstGeom>
                  </pic:spPr>
                </pic:pic>
              </a:graphicData>
            </a:graphic>
          </wp:inline>
        </w:drawing>
      </w:r>
    </w:p>
    <w:p w14:paraId="0498B4FD" w14:textId="77777777" w:rsidR="00713C56" w:rsidRPr="00713C56" w:rsidRDefault="00713C56" w:rsidP="00713C56">
      <w:pPr>
        <w:rPr>
          <w:rFonts w:ascii="Times New Roman" w:hAnsi="Times New Roman" w:cs="Times New Roman"/>
          <w:sz w:val="28"/>
          <w:szCs w:val="28"/>
        </w:rPr>
      </w:pPr>
      <w:r w:rsidRPr="00713C56">
        <w:rPr>
          <w:rFonts w:ascii="Times New Roman" w:hAnsi="Times New Roman" w:cs="Times New Roman"/>
          <w:b/>
          <w:bCs/>
          <w:sz w:val="28"/>
          <w:szCs w:val="28"/>
          <w:lang w:val="en-US"/>
        </w:rPr>
        <w:t xml:space="preserve">Creating a Bar Graph </w:t>
      </w:r>
    </w:p>
    <w:p w14:paraId="71640967" w14:textId="77777777"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lang w:val="en-US"/>
        </w:rPr>
        <w:t>Make a bar graph for the E-waste data</w:t>
      </w:r>
    </w:p>
    <w:p w14:paraId="25C996CD" w14:textId="77777777" w:rsidR="00713C56" w:rsidRPr="00713C56" w:rsidRDefault="00713C56" w:rsidP="00713C56">
      <w:pPr>
        <w:numPr>
          <w:ilvl w:val="0"/>
          <w:numId w:val="2"/>
        </w:numPr>
        <w:rPr>
          <w:rFonts w:ascii="Times New Roman" w:hAnsi="Times New Roman" w:cs="Times New Roman"/>
          <w:sz w:val="24"/>
          <w:szCs w:val="24"/>
        </w:rPr>
      </w:pPr>
      <w:r w:rsidRPr="00713C56">
        <w:rPr>
          <w:rFonts w:ascii="Times New Roman" w:hAnsi="Times New Roman" w:cs="Times New Roman"/>
          <w:sz w:val="24"/>
          <w:szCs w:val="24"/>
          <w:lang w:val="en-US"/>
        </w:rPr>
        <w:t>The graph is just a series of disjoint categories.</w:t>
      </w:r>
    </w:p>
    <w:p w14:paraId="77CFB67D" w14:textId="77777777" w:rsidR="00713C56" w:rsidRPr="00713C56" w:rsidRDefault="00713C56" w:rsidP="00713C56">
      <w:pPr>
        <w:rPr>
          <w:rFonts w:ascii="Times New Roman" w:hAnsi="Times New Roman" w:cs="Times New Roman"/>
          <w:sz w:val="24"/>
          <w:szCs w:val="24"/>
        </w:rPr>
      </w:pPr>
    </w:p>
    <w:p w14:paraId="7BEDBD98" w14:textId="77777777" w:rsidR="00713C56" w:rsidRPr="00713C56" w:rsidRDefault="00713C56" w:rsidP="00713C56">
      <w:pPr>
        <w:rPr>
          <w:rFonts w:ascii="Times New Roman" w:hAnsi="Times New Roman" w:cs="Times New Roman"/>
          <w:sz w:val="24"/>
          <w:szCs w:val="24"/>
        </w:rPr>
      </w:pPr>
    </w:p>
    <w:p w14:paraId="1B20B943" w14:textId="77777777" w:rsidR="00713C56" w:rsidRPr="00713C56" w:rsidRDefault="00713C56" w:rsidP="00713C56">
      <w:pPr>
        <w:rPr>
          <w:rFonts w:ascii="Times New Roman" w:hAnsi="Times New Roman" w:cs="Times New Roman"/>
          <w:sz w:val="24"/>
          <w:szCs w:val="24"/>
        </w:rPr>
      </w:pPr>
    </w:p>
    <w:p w14:paraId="4F052A9F" w14:textId="77777777" w:rsidR="00713C56" w:rsidRPr="00713C56" w:rsidRDefault="00713C56" w:rsidP="00713C56">
      <w:pPr>
        <w:rPr>
          <w:rFonts w:ascii="Times New Roman" w:hAnsi="Times New Roman" w:cs="Times New Roman"/>
          <w:sz w:val="24"/>
          <w:szCs w:val="24"/>
        </w:rPr>
      </w:pPr>
    </w:p>
    <w:p w14:paraId="1D2E7659" w14:textId="376E5BA9"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lastRenderedPageBreak/>
        <w:drawing>
          <wp:inline distT="0" distB="0" distL="0" distR="0" wp14:anchorId="1FBF44B4" wp14:editId="3B5C8FAD">
            <wp:extent cx="5490210" cy="3531870"/>
            <wp:effectExtent l="0" t="0" r="0" b="0"/>
            <wp:docPr id="538778429" name="Picture 8">
              <a:extLst xmlns:a="http://schemas.openxmlformats.org/drawingml/2006/main">
                <a:ext uri="{FF2B5EF4-FFF2-40B4-BE49-F238E27FC236}">
                  <a16:creationId xmlns:a16="http://schemas.microsoft.com/office/drawing/2014/main" id="{2742389E-93BD-472B-A877-85420D47F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42389E-93BD-472B-A877-85420D47F112}"/>
                        </a:ext>
                      </a:extLst>
                    </pic:cNvPr>
                    <pic:cNvPicPr>
                      <a:picLocks noChangeAspect="1"/>
                    </pic:cNvPicPr>
                  </pic:nvPicPr>
                  <pic:blipFill>
                    <a:blip r:embed="rId11"/>
                    <a:stretch>
                      <a:fillRect/>
                    </a:stretch>
                  </pic:blipFill>
                  <pic:spPr>
                    <a:xfrm>
                      <a:off x="0" y="0"/>
                      <a:ext cx="5490210" cy="3531870"/>
                    </a:xfrm>
                    <a:prstGeom prst="rect">
                      <a:avLst/>
                    </a:prstGeom>
                  </pic:spPr>
                </pic:pic>
              </a:graphicData>
            </a:graphic>
          </wp:inline>
        </w:drawing>
      </w:r>
    </w:p>
    <w:p w14:paraId="191F2355" w14:textId="77777777" w:rsidR="00713C56" w:rsidRPr="00713C56" w:rsidRDefault="00713C56" w:rsidP="00713C56">
      <w:pPr>
        <w:rPr>
          <w:rFonts w:ascii="Times New Roman" w:hAnsi="Times New Roman" w:cs="Times New Roman"/>
          <w:sz w:val="24"/>
          <w:szCs w:val="24"/>
        </w:rPr>
      </w:pPr>
    </w:p>
    <w:p w14:paraId="107D7A7D" w14:textId="244B8F0B"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drawing>
          <wp:inline distT="0" distB="0" distL="0" distR="0" wp14:anchorId="01BB6DBE" wp14:editId="5261D94C">
            <wp:extent cx="5490210" cy="3421380"/>
            <wp:effectExtent l="0" t="0" r="0" b="7620"/>
            <wp:docPr id="899976376" name="Picture 2">
              <a:extLst xmlns:a="http://schemas.openxmlformats.org/drawingml/2006/main">
                <a:ext uri="{FF2B5EF4-FFF2-40B4-BE49-F238E27FC236}">
                  <a16:creationId xmlns:a16="http://schemas.microsoft.com/office/drawing/2014/main" id="{2DF257B9-A6C4-41BD-8034-E1A8D3A657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DF257B9-A6C4-41BD-8034-E1A8D3A6576E}"/>
                        </a:ext>
                      </a:extLst>
                    </pic:cNvPr>
                    <pic:cNvPicPr>
                      <a:picLocks noChangeAspect="1"/>
                    </pic:cNvPicPr>
                  </pic:nvPicPr>
                  <pic:blipFill>
                    <a:blip r:embed="rId12"/>
                    <a:stretch>
                      <a:fillRect/>
                    </a:stretch>
                  </pic:blipFill>
                  <pic:spPr>
                    <a:xfrm>
                      <a:off x="0" y="0"/>
                      <a:ext cx="5490210" cy="3421380"/>
                    </a:xfrm>
                    <a:prstGeom prst="rect">
                      <a:avLst/>
                    </a:prstGeom>
                  </pic:spPr>
                </pic:pic>
              </a:graphicData>
            </a:graphic>
          </wp:inline>
        </w:drawing>
      </w:r>
    </w:p>
    <w:p w14:paraId="3BCF52C6" w14:textId="77777777" w:rsidR="00713C56" w:rsidRPr="00713C56" w:rsidRDefault="00713C56" w:rsidP="00713C56">
      <w:pPr>
        <w:rPr>
          <w:rFonts w:ascii="Times New Roman" w:hAnsi="Times New Roman" w:cs="Times New Roman"/>
          <w:sz w:val="24"/>
          <w:szCs w:val="24"/>
        </w:rPr>
      </w:pPr>
    </w:p>
    <w:p w14:paraId="14D4569B" w14:textId="77777777" w:rsidR="00713C56" w:rsidRDefault="00713C56" w:rsidP="00713C56">
      <w:pPr>
        <w:rPr>
          <w:rFonts w:ascii="Times New Roman" w:hAnsi="Times New Roman" w:cs="Times New Roman"/>
          <w:sz w:val="24"/>
          <w:szCs w:val="24"/>
        </w:rPr>
      </w:pPr>
    </w:p>
    <w:p w14:paraId="316134B6" w14:textId="4FEEBCF8" w:rsidR="00713C56" w:rsidRPr="00713C56" w:rsidRDefault="00713C56" w:rsidP="00713C56">
      <w:pPr>
        <w:rPr>
          <w:rFonts w:ascii="Times New Roman" w:hAnsi="Times New Roman" w:cs="Times New Roman"/>
          <w:sz w:val="28"/>
          <w:szCs w:val="28"/>
        </w:rPr>
      </w:pPr>
      <w:r w:rsidRPr="00713C56">
        <w:rPr>
          <w:rFonts w:ascii="Times New Roman" w:hAnsi="Times New Roman" w:cs="Times New Roman"/>
          <w:b/>
          <w:bCs/>
          <w:sz w:val="28"/>
          <w:szCs w:val="28"/>
          <w:lang w:val="en-US"/>
        </w:rPr>
        <w:lastRenderedPageBreak/>
        <w:t xml:space="preserve">Displaying Univariate Data </w:t>
      </w:r>
      <w:r w:rsidRPr="00713C56">
        <w:rPr>
          <w:rFonts w:ascii="Times New Roman" w:hAnsi="Times New Roman" w:cs="Times New Roman"/>
          <w:sz w:val="28"/>
          <w:szCs w:val="28"/>
        </w:rPr>
        <w:br/>
      </w:r>
      <w:r w:rsidRPr="00713C56">
        <w:rPr>
          <w:rFonts w:ascii="Times New Roman" w:hAnsi="Times New Roman" w:cs="Times New Roman"/>
          <w:b/>
          <w:bCs/>
          <w:sz w:val="28"/>
          <w:szCs w:val="28"/>
          <w:lang w:val="en-US"/>
        </w:rPr>
        <w:t xml:space="preserve">Graphs for Univariate Data </w:t>
      </w:r>
    </w:p>
    <w:p w14:paraId="792FF604" w14:textId="77777777" w:rsidR="00713C56" w:rsidRPr="00713C56" w:rsidRDefault="00713C56" w:rsidP="00713C56">
      <w:pPr>
        <w:numPr>
          <w:ilvl w:val="0"/>
          <w:numId w:val="3"/>
        </w:numPr>
        <w:rPr>
          <w:rFonts w:ascii="Times New Roman" w:hAnsi="Times New Roman" w:cs="Times New Roman"/>
          <w:sz w:val="24"/>
          <w:szCs w:val="24"/>
        </w:rPr>
      </w:pPr>
      <w:r w:rsidRPr="00713C56">
        <w:rPr>
          <w:rFonts w:ascii="Times New Roman" w:hAnsi="Times New Roman" w:cs="Times New Roman"/>
          <w:b/>
          <w:bCs/>
          <w:sz w:val="24"/>
          <w:szCs w:val="24"/>
          <w:u w:val="single"/>
          <w:lang w:val="en-US"/>
        </w:rPr>
        <w:t>Univariate Data</w:t>
      </w:r>
      <w:r w:rsidRPr="00713C56">
        <w:rPr>
          <w:rFonts w:ascii="Times New Roman" w:hAnsi="Times New Roman" w:cs="Times New Roman"/>
          <w:b/>
          <w:bCs/>
          <w:sz w:val="24"/>
          <w:szCs w:val="24"/>
          <w:lang w:val="en-US"/>
        </w:rPr>
        <w:t xml:space="preserve"> </w:t>
      </w:r>
      <w:r w:rsidRPr="00713C56">
        <w:rPr>
          <w:rFonts w:ascii="Times New Roman" w:hAnsi="Times New Roman" w:cs="Times New Roman"/>
          <w:sz w:val="24"/>
          <w:szCs w:val="24"/>
          <w:lang w:val="en-US"/>
        </w:rPr>
        <w:t xml:space="preserve">is composed of single numerical variables. </w:t>
      </w:r>
    </w:p>
    <w:p w14:paraId="3FFDF7BB" w14:textId="5B464397" w:rsidR="00713C56" w:rsidRPr="00713C56" w:rsidRDefault="00713C56" w:rsidP="00713C56">
      <w:pPr>
        <w:numPr>
          <w:ilvl w:val="0"/>
          <w:numId w:val="3"/>
        </w:numPr>
        <w:rPr>
          <w:rFonts w:ascii="Times New Roman" w:hAnsi="Times New Roman" w:cs="Times New Roman"/>
          <w:sz w:val="24"/>
          <w:szCs w:val="24"/>
        </w:rPr>
      </w:pPr>
      <w:r w:rsidRPr="00713C56">
        <w:rPr>
          <w:rFonts w:ascii="Times New Roman" w:hAnsi="Times New Roman" w:cs="Times New Roman"/>
          <w:sz w:val="24"/>
          <w:szCs w:val="24"/>
          <w:lang w:val="en-US"/>
        </w:rPr>
        <w:t xml:space="preserve">A dot plot is one of the simplest ways to represent numerical data. After choosing an appropriate scale on the axes, each data point is plotted as a single dot. Multiple points at the same value are stacked on top of each other using equal spacing to help convey the shape and center. </w:t>
      </w:r>
    </w:p>
    <w:p w14:paraId="03F4F58C" w14:textId="677CAAC3" w:rsidR="00713C56" w:rsidRPr="00713C56" w:rsidRDefault="00713C56" w:rsidP="00713C56">
      <w:pPr>
        <w:rPr>
          <w:rFonts w:ascii="Times New Roman" w:hAnsi="Times New Roman" w:cs="Times New Roman"/>
          <w:b/>
          <w:bCs/>
          <w:sz w:val="28"/>
          <w:szCs w:val="28"/>
        </w:rPr>
      </w:pPr>
      <w:r w:rsidRPr="00713C56">
        <w:rPr>
          <w:rFonts w:ascii="Times New Roman" w:hAnsi="Times New Roman" w:cs="Times New Roman"/>
          <w:b/>
          <w:bCs/>
          <w:sz w:val="28"/>
          <w:szCs w:val="28"/>
          <w:lang w:val="en-US"/>
        </w:rPr>
        <w:t xml:space="preserve">Constructing a Dot Plot </w:t>
      </w:r>
    </w:p>
    <w:p w14:paraId="7E1BBED1" w14:textId="131E1414"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lang w:val="en-US"/>
        </w:rPr>
        <w:t xml:space="preserve">The following is a data set representing the percentage of paper packaging manufactured from recycled materials for a select group of countries. </w:t>
      </w:r>
    </w:p>
    <w:p w14:paraId="089F09F7" w14:textId="63AF06E1" w:rsidR="00713C56" w:rsidRPr="00713C56" w:rsidRDefault="00713C56" w:rsidP="00713C56">
      <w:pPr>
        <w:rPr>
          <w:rFonts w:ascii="Times New Roman" w:hAnsi="Times New Roman" w:cs="Times New Roman"/>
          <w:sz w:val="24"/>
          <w:szCs w:val="24"/>
        </w:rPr>
      </w:pPr>
    </w:p>
    <w:p w14:paraId="5BF206CC" w14:textId="5D5DBF4B"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drawing>
          <wp:anchor distT="0" distB="0" distL="114300" distR="114300" simplePos="0" relativeHeight="251663360" behindDoc="0" locked="0" layoutInCell="1" allowOverlap="1" wp14:anchorId="4828D7D8" wp14:editId="05FD316C">
            <wp:simplePos x="0" y="0"/>
            <wp:positionH relativeFrom="column">
              <wp:posOffset>230505</wp:posOffset>
            </wp:positionH>
            <wp:positionV relativeFrom="paragraph">
              <wp:posOffset>2387600</wp:posOffset>
            </wp:positionV>
            <wp:extent cx="4945380" cy="3203575"/>
            <wp:effectExtent l="0" t="0" r="7620" b="0"/>
            <wp:wrapSquare wrapText="bothSides"/>
            <wp:docPr id="1789326897" name="Picture 8">
              <a:extLst xmlns:a="http://schemas.openxmlformats.org/drawingml/2006/main">
                <a:ext uri="{FF2B5EF4-FFF2-40B4-BE49-F238E27FC236}">
                  <a16:creationId xmlns:a16="http://schemas.microsoft.com/office/drawing/2014/main" id="{61352B5F-EB99-44BD-BF72-66AF62D36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1352B5F-EB99-44BD-BF72-66AF62D3616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45380" cy="3203575"/>
                    </a:xfrm>
                    <a:prstGeom prst="rect">
                      <a:avLst/>
                    </a:prstGeom>
                  </pic:spPr>
                </pic:pic>
              </a:graphicData>
            </a:graphic>
            <wp14:sizeRelH relativeFrom="margin">
              <wp14:pctWidth>0</wp14:pctWidth>
            </wp14:sizeRelH>
            <wp14:sizeRelV relativeFrom="margin">
              <wp14:pctHeight>0</wp14:pctHeight>
            </wp14:sizeRelV>
          </wp:anchor>
        </w:drawing>
      </w:r>
      <w:r w:rsidRPr="00713C56">
        <w:rPr>
          <w:rFonts w:ascii="Times New Roman" w:hAnsi="Times New Roman" w:cs="Times New Roman"/>
          <w:sz w:val="24"/>
          <w:szCs w:val="24"/>
        </w:rPr>
        <w:drawing>
          <wp:anchor distT="0" distB="0" distL="114300" distR="114300" simplePos="0" relativeHeight="251662336" behindDoc="0" locked="0" layoutInCell="1" allowOverlap="1" wp14:anchorId="3C8D406E" wp14:editId="392BFF63">
            <wp:simplePos x="0" y="0"/>
            <wp:positionH relativeFrom="column">
              <wp:posOffset>3072765</wp:posOffset>
            </wp:positionH>
            <wp:positionV relativeFrom="paragraph">
              <wp:posOffset>193040</wp:posOffset>
            </wp:positionV>
            <wp:extent cx="2103755" cy="2194560"/>
            <wp:effectExtent l="0" t="0" r="0" b="0"/>
            <wp:wrapSquare wrapText="bothSides"/>
            <wp:docPr id="8" name="Picture 7">
              <a:extLst xmlns:a="http://schemas.openxmlformats.org/drawingml/2006/main">
                <a:ext uri="{FF2B5EF4-FFF2-40B4-BE49-F238E27FC236}">
                  <a16:creationId xmlns:a16="http://schemas.microsoft.com/office/drawing/2014/main" id="{15FC029B-2E5C-4EE5-84FC-6E5A612F5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5FC029B-2E5C-4EE5-84FC-6E5A612F5FF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03755" cy="2194560"/>
                    </a:xfrm>
                    <a:prstGeom prst="rect">
                      <a:avLst/>
                    </a:prstGeom>
                  </pic:spPr>
                </pic:pic>
              </a:graphicData>
            </a:graphic>
            <wp14:sizeRelH relativeFrom="margin">
              <wp14:pctWidth>0</wp14:pctWidth>
            </wp14:sizeRelH>
            <wp14:sizeRelV relativeFrom="margin">
              <wp14:pctHeight>0</wp14:pctHeight>
            </wp14:sizeRelV>
          </wp:anchor>
        </w:drawing>
      </w:r>
      <w:r w:rsidRPr="00713C56">
        <w:rPr>
          <w:rFonts w:ascii="Times New Roman" w:hAnsi="Times New Roman" w:cs="Times New Roman"/>
          <w:sz w:val="24"/>
          <w:szCs w:val="24"/>
        </w:rPr>
        <w:drawing>
          <wp:anchor distT="0" distB="0" distL="114300" distR="114300" simplePos="0" relativeHeight="251661312" behindDoc="0" locked="0" layoutInCell="1" allowOverlap="1" wp14:anchorId="3B7B4A22" wp14:editId="1E3D8C01">
            <wp:simplePos x="0" y="0"/>
            <wp:positionH relativeFrom="column">
              <wp:posOffset>116205</wp:posOffset>
            </wp:positionH>
            <wp:positionV relativeFrom="paragraph">
              <wp:posOffset>48260</wp:posOffset>
            </wp:positionV>
            <wp:extent cx="2609850" cy="2293620"/>
            <wp:effectExtent l="0" t="0" r="0" b="0"/>
            <wp:wrapSquare wrapText="bothSides"/>
            <wp:docPr id="1744285260" name="Picture 2">
              <a:extLst xmlns:a="http://schemas.openxmlformats.org/drawingml/2006/main">
                <a:ext uri="{FF2B5EF4-FFF2-40B4-BE49-F238E27FC236}">
                  <a16:creationId xmlns:a16="http://schemas.microsoft.com/office/drawing/2014/main" id="{4529ACE2-E4F2-4A5B-9B95-B016EEFEC4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529ACE2-E4F2-4A5B-9B95-B016EEFEC49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09850" cy="2293620"/>
                    </a:xfrm>
                    <a:prstGeom prst="rect">
                      <a:avLst/>
                    </a:prstGeom>
                  </pic:spPr>
                </pic:pic>
              </a:graphicData>
            </a:graphic>
            <wp14:sizeRelH relativeFrom="margin">
              <wp14:pctWidth>0</wp14:pctWidth>
            </wp14:sizeRelH>
            <wp14:sizeRelV relativeFrom="margin">
              <wp14:pctHeight>0</wp14:pctHeight>
            </wp14:sizeRelV>
          </wp:anchor>
        </w:drawing>
      </w:r>
    </w:p>
    <w:p w14:paraId="0E6F7D98" w14:textId="77777777" w:rsidR="00713C56" w:rsidRPr="00713C56" w:rsidRDefault="00713C56" w:rsidP="00713C56">
      <w:pPr>
        <w:rPr>
          <w:rFonts w:ascii="Times New Roman" w:hAnsi="Times New Roman" w:cs="Times New Roman"/>
          <w:sz w:val="28"/>
          <w:szCs w:val="28"/>
        </w:rPr>
      </w:pPr>
      <w:r w:rsidRPr="00713C56">
        <w:rPr>
          <w:rFonts w:ascii="Times New Roman" w:hAnsi="Times New Roman" w:cs="Times New Roman"/>
          <w:b/>
          <w:bCs/>
          <w:sz w:val="28"/>
          <w:szCs w:val="28"/>
          <w:lang w:val="en-US"/>
        </w:rPr>
        <w:lastRenderedPageBreak/>
        <w:t xml:space="preserve">Stem-and-Leaf Plots </w:t>
      </w:r>
    </w:p>
    <w:p w14:paraId="6631FB25" w14:textId="77777777" w:rsidR="00713C56" w:rsidRPr="00713C56" w:rsidRDefault="00713C56" w:rsidP="00713C56">
      <w:pPr>
        <w:numPr>
          <w:ilvl w:val="0"/>
          <w:numId w:val="4"/>
        </w:numPr>
        <w:rPr>
          <w:rFonts w:ascii="Times New Roman" w:hAnsi="Times New Roman" w:cs="Times New Roman"/>
          <w:sz w:val="24"/>
          <w:szCs w:val="24"/>
        </w:rPr>
      </w:pPr>
      <w:r w:rsidRPr="00713C56">
        <w:rPr>
          <w:rFonts w:ascii="Times New Roman" w:hAnsi="Times New Roman" w:cs="Times New Roman"/>
          <w:sz w:val="24"/>
          <w:szCs w:val="24"/>
          <w:lang w:val="en-US"/>
        </w:rPr>
        <w:t xml:space="preserve">A </w:t>
      </w:r>
      <w:r w:rsidRPr="00713C56">
        <w:rPr>
          <w:rFonts w:ascii="Times New Roman" w:hAnsi="Times New Roman" w:cs="Times New Roman"/>
          <w:b/>
          <w:bCs/>
          <w:sz w:val="24"/>
          <w:szCs w:val="24"/>
          <w:u w:val="single"/>
          <w:lang w:val="en-US"/>
        </w:rPr>
        <w:t>stem-and-leaf plot</w:t>
      </w:r>
      <w:r w:rsidRPr="00713C56">
        <w:rPr>
          <w:rFonts w:ascii="Times New Roman" w:hAnsi="Times New Roman" w:cs="Times New Roman"/>
          <w:b/>
          <w:bCs/>
          <w:sz w:val="24"/>
          <w:szCs w:val="24"/>
          <w:lang w:val="en-US"/>
        </w:rPr>
        <w:t xml:space="preserve"> </w:t>
      </w:r>
      <w:r w:rsidRPr="00713C56">
        <w:rPr>
          <w:rFonts w:ascii="Times New Roman" w:hAnsi="Times New Roman" w:cs="Times New Roman"/>
          <w:sz w:val="24"/>
          <w:szCs w:val="24"/>
          <w:lang w:val="en-US"/>
        </w:rPr>
        <w:t xml:space="preserve">is a similar plot in which it is much easier to read the actual data values. </w:t>
      </w:r>
    </w:p>
    <w:p w14:paraId="267CACDC" w14:textId="77777777" w:rsidR="00713C56" w:rsidRPr="00713C56" w:rsidRDefault="00713C56" w:rsidP="00713C56">
      <w:pPr>
        <w:numPr>
          <w:ilvl w:val="0"/>
          <w:numId w:val="4"/>
        </w:numPr>
        <w:rPr>
          <w:rFonts w:ascii="Times New Roman" w:hAnsi="Times New Roman" w:cs="Times New Roman"/>
          <w:sz w:val="24"/>
          <w:szCs w:val="24"/>
        </w:rPr>
      </w:pPr>
      <w:r w:rsidRPr="00713C56">
        <w:rPr>
          <w:rFonts w:ascii="Times New Roman" w:hAnsi="Times New Roman" w:cs="Times New Roman"/>
          <w:sz w:val="24"/>
          <w:szCs w:val="24"/>
          <w:lang w:val="en-US"/>
        </w:rPr>
        <w:t>In a stem-and-leaf plot, each data value is represented by two digits: the stem and the leaf.</w:t>
      </w:r>
    </w:p>
    <w:p w14:paraId="145692CC" w14:textId="77777777" w:rsidR="00713C56" w:rsidRDefault="00713C56" w:rsidP="00713C56">
      <w:pPr>
        <w:rPr>
          <w:rFonts w:ascii="Times New Roman" w:hAnsi="Times New Roman" w:cs="Times New Roman"/>
          <w:b/>
          <w:bCs/>
          <w:sz w:val="28"/>
          <w:szCs w:val="28"/>
          <w:lang w:val="en-US"/>
        </w:rPr>
      </w:pPr>
    </w:p>
    <w:p w14:paraId="6AFA7F92" w14:textId="310B29FD" w:rsidR="00713C56" w:rsidRPr="00713C56" w:rsidRDefault="00713C56" w:rsidP="00713C56">
      <w:pPr>
        <w:rPr>
          <w:rFonts w:ascii="Times New Roman" w:hAnsi="Times New Roman" w:cs="Times New Roman"/>
          <w:sz w:val="28"/>
          <w:szCs w:val="28"/>
        </w:rPr>
      </w:pPr>
      <w:r w:rsidRPr="00713C56">
        <w:rPr>
          <w:rFonts w:ascii="Times New Roman" w:hAnsi="Times New Roman" w:cs="Times New Roman"/>
          <w:b/>
          <w:bCs/>
          <w:sz w:val="28"/>
          <w:szCs w:val="28"/>
          <w:lang w:val="en-US"/>
        </w:rPr>
        <w:t xml:space="preserve">Displaying Bivariate </w:t>
      </w:r>
      <w:r w:rsidRPr="00713C56">
        <w:rPr>
          <w:rFonts w:ascii="Times New Roman" w:hAnsi="Times New Roman" w:cs="Times New Roman"/>
          <w:sz w:val="28"/>
          <w:szCs w:val="28"/>
        </w:rPr>
        <w:br/>
      </w:r>
      <w:r w:rsidRPr="00713C56">
        <w:rPr>
          <w:rFonts w:ascii="Times New Roman" w:hAnsi="Times New Roman" w:cs="Times New Roman"/>
          <w:b/>
          <w:bCs/>
          <w:sz w:val="28"/>
          <w:szCs w:val="28"/>
          <w:lang w:val="en-US"/>
        </w:rPr>
        <w:t xml:space="preserve">Data Scatterplots and Line Plots </w:t>
      </w:r>
    </w:p>
    <w:p w14:paraId="4F51619E" w14:textId="1E41F4F5" w:rsidR="00713C56" w:rsidRPr="00713C56" w:rsidRDefault="00713C56" w:rsidP="00713C56">
      <w:pPr>
        <w:rPr>
          <w:rFonts w:ascii="Times New Roman" w:hAnsi="Times New Roman" w:cs="Times New Roman"/>
          <w:sz w:val="24"/>
          <w:szCs w:val="24"/>
          <w:lang w:val="en-US"/>
        </w:rPr>
      </w:pPr>
      <w:r w:rsidRPr="00713C56">
        <w:rPr>
          <w:rFonts w:ascii="Times New Roman" w:hAnsi="Times New Roman" w:cs="Times New Roman"/>
          <w:b/>
          <w:bCs/>
          <w:sz w:val="24"/>
          <w:szCs w:val="24"/>
          <w:lang w:val="en-US"/>
        </w:rPr>
        <w:t xml:space="preserve">Bivariate </w:t>
      </w:r>
      <w:r w:rsidRPr="00713C56">
        <w:rPr>
          <w:rFonts w:ascii="Times New Roman" w:hAnsi="Times New Roman" w:cs="Times New Roman"/>
          <w:sz w:val="24"/>
          <w:szCs w:val="24"/>
          <w:lang w:val="en-US"/>
        </w:rPr>
        <w:t>simply means two variables. The goal of examining bivariate data is usually to show some sort of relationship or association between the two variables.</w:t>
      </w:r>
    </w:p>
    <w:p w14:paraId="7032F19A" w14:textId="4F94873E" w:rsidR="00713C56" w:rsidRPr="00713C56" w:rsidRDefault="00713C56" w:rsidP="00713C56">
      <w:pPr>
        <w:jc w:val="both"/>
        <w:rPr>
          <w:rFonts w:ascii="Times New Roman" w:hAnsi="Times New Roman" w:cs="Times New Roman"/>
          <w:sz w:val="24"/>
          <w:szCs w:val="24"/>
          <w:u w:val="single"/>
        </w:rPr>
      </w:pPr>
      <w:r w:rsidRPr="00713C56">
        <w:rPr>
          <w:rFonts w:ascii="Times New Roman" w:hAnsi="Times New Roman" w:cs="Times New Roman"/>
          <w:sz w:val="24"/>
          <w:szCs w:val="24"/>
        </w:rPr>
        <w:drawing>
          <wp:anchor distT="0" distB="0" distL="114300" distR="114300" simplePos="0" relativeHeight="251664384" behindDoc="0" locked="0" layoutInCell="1" allowOverlap="1" wp14:anchorId="5667FA72" wp14:editId="33550F7E">
            <wp:simplePos x="0" y="0"/>
            <wp:positionH relativeFrom="column">
              <wp:posOffset>2487930</wp:posOffset>
            </wp:positionH>
            <wp:positionV relativeFrom="paragraph">
              <wp:posOffset>140335</wp:posOffset>
            </wp:positionV>
            <wp:extent cx="2880000" cy="2160000"/>
            <wp:effectExtent l="0" t="0" r="0" b="0"/>
            <wp:wrapSquare wrapText="bothSides"/>
            <wp:docPr id="2" name="Picture 1">
              <a:extLst xmlns:a="http://schemas.openxmlformats.org/drawingml/2006/main">
                <a:ext uri="{FF2B5EF4-FFF2-40B4-BE49-F238E27FC236}">
                  <a16:creationId xmlns:a16="http://schemas.microsoft.com/office/drawing/2014/main" id="{3DA531D2-A87D-46BB-B182-0BF93BB4C96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DA531D2-A87D-46BB-B182-0BF93BB4C968}"/>
                        </a:ext>
                      </a:extLst>
                    </pic:cNvPr>
                    <pic:cNvPicPr preferRelativeResize="0">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r w:rsidRPr="00713C56">
        <w:rPr>
          <w:rFonts w:ascii="Times New Roman" w:hAnsi="Times New Roman" w:cs="Times New Roman"/>
          <w:b/>
          <w:bCs/>
          <w:sz w:val="24"/>
          <w:szCs w:val="24"/>
          <w:lang w:val="en-US"/>
        </w:rPr>
        <w:br/>
      </w:r>
      <w:r w:rsidRPr="00713C56">
        <w:rPr>
          <w:rFonts w:ascii="Times New Roman" w:hAnsi="Times New Roman" w:cs="Times New Roman"/>
          <w:b/>
          <w:bCs/>
          <w:sz w:val="24"/>
          <w:szCs w:val="24"/>
          <w:u w:val="single"/>
          <w:lang w:val="en-US"/>
        </w:rPr>
        <w:t xml:space="preserve">Scatterplots </w:t>
      </w:r>
    </w:p>
    <w:p w14:paraId="6D6B8C17" w14:textId="0E64C14A" w:rsidR="00713C56" w:rsidRPr="00713C56" w:rsidRDefault="00713C56" w:rsidP="00713C56">
      <w:pPr>
        <w:jc w:val="both"/>
        <w:rPr>
          <w:rFonts w:ascii="Times New Roman" w:hAnsi="Times New Roman" w:cs="Times New Roman"/>
          <w:sz w:val="24"/>
          <w:szCs w:val="24"/>
        </w:rPr>
      </w:pPr>
      <w:r w:rsidRPr="00713C56">
        <w:rPr>
          <w:rFonts w:ascii="Times New Roman" w:hAnsi="Times New Roman" w:cs="Times New Roman"/>
          <w:sz w:val="24"/>
          <w:szCs w:val="24"/>
          <w:lang w:val="en-US"/>
        </w:rPr>
        <w:t xml:space="preserve">We will place the paper recycling rates on the horizontal axis and those for glass on the vertical axis. Next, we will plot a point that shows each country's rate of recycling for the two materials. This series of disconnected points is referred to as a </w:t>
      </w:r>
      <w:r w:rsidRPr="00713C56">
        <w:rPr>
          <w:rFonts w:ascii="Times New Roman" w:hAnsi="Times New Roman" w:cs="Times New Roman"/>
          <w:b/>
          <w:bCs/>
          <w:sz w:val="24"/>
          <w:szCs w:val="24"/>
          <w:lang w:val="en-US"/>
        </w:rPr>
        <w:t xml:space="preserve">scatterplot. </w:t>
      </w:r>
    </w:p>
    <w:p w14:paraId="51596F3E" w14:textId="17CA1FBB" w:rsidR="00713C56" w:rsidRPr="00713C56" w:rsidRDefault="00713C56" w:rsidP="00713C56">
      <w:pPr>
        <w:rPr>
          <w:rFonts w:ascii="Times New Roman" w:hAnsi="Times New Roman" w:cs="Times New Roman"/>
          <w:sz w:val="24"/>
          <w:szCs w:val="24"/>
        </w:rPr>
      </w:pPr>
    </w:p>
    <w:p w14:paraId="732B4894" w14:textId="244EE90C" w:rsidR="00713C56" w:rsidRPr="00713C56" w:rsidRDefault="00713C56" w:rsidP="00713C56">
      <w:pPr>
        <w:rPr>
          <w:rFonts w:ascii="Times New Roman" w:hAnsi="Times New Roman" w:cs="Times New Roman"/>
          <w:sz w:val="24"/>
          <w:szCs w:val="24"/>
        </w:rPr>
      </w:pPr>
    </w:p>
    <w:p w14:paraId="08370BE5" w14:textId="6B5EFE43" w:rsidR="00713C56" w:rsidRPr="00713C56" w:rsidRDefault="00713C56" w:rsidP="00713C56">
      <w:pPr>
        <w:rPr>
          <w:rFonts w:ascii="Times New Roman" w:hAnsi="Times New Roman" w:cs="Times New Roman"/>
          <w:sz w:val="24"/>
          <w:szCs w:val="24"/>
        </w:rPr>
      </w:pPr>
      <w:r w:rsidRPr="00713C56">
        <w:rPr>
          <w:rFonts w:ascii="Times New Roman" w:hAnsi="Times New Roman" w:cs="Times New Roman"/>
          <w:sz w:val="24"/>
          <w:szCs w:val="24"/>
        </w:rPr>
        <w:drawing>
          <wp:anchor distT="0" distB="0" distL="114300" distR="114300" simplePos="0" relativeHeight="251665408" behindDoc="0" locked="0" layoutInCell="1" allowOverlap="1" wp14:anchorId="055EB0D2" wp14:editId="1EF9AC98">
            <wp:simplePos x="0" y="0"/>
            <wp:positionH relativeFrom="column">
              <wp:posOffset>2765425</wp:posOffset>
            </wp:positionH>
            <wp:positionV relativeFrom="paragraph">
              <wp:posOffset>237490</wp:posOffset>
            </wp:positionV>
            <wp:extent cx="2880000" cy="2160000"/>
            <wp:effectExtent l="0" t="0" r="0" b="0"/>
            <wp:wrapSquare wrapText="bothSides"/>
            <wp:docPr id="1490851656" name="Picture 2">
              <a:extLst xmlns:a="http://schemas.openxmlformats.org/drawingml/2006/main">
                <a:ext uri="{FF2B5EF4-FFF2-40B4-BE49-F238E27FC236}">
                  <a16:creationId xmlns:a16="http://schemas.microsoft.com/office/drawing/2014/main" id="{3413A8D1-A313-4315-8C30-3E24AFE0051A}"/>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413A8D1-A313-4315-8C30-3E24AFE0051A}"/>
                        </a:ext>
                      </a:extLst>
                    </pic:cNvPr>
                    <pic:cNvPicPr preferRelativeResize="0">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14:paraId="065BED87" w14:textId="77777777" w:rsidR="00713C56" w:rsidRPr="00713C56" w:rsidRDefault="00713C56" w:rsidP="00713C56">
      <w:pPr>
        <w:jc w:val="both"/>
        <w:rPr>
          <w:rFonts w:ascii="Times New Roman" w:hAnsi="Times New Roman" w:cs="Times New Roman"/>
          <w:sz w:val="24"/>
          <w:szCs w:val="24"/>
          <w:u w:val="single"/>
        </w:rPr>
      </w:pPr>
      <w:r w:rsidRPr="00713C56">
        <w:rPr>
          <w:rFonts w:ascii="Times New Roman" w:hAnsi="Times New Roman" w:cs="Times New Roman"/>
          <w:sz w:val="24"/>
          <w:szCs w:val="24"/>
          <w:u w:val="single"/>
        </w:rPr>
        <w:t xml:space="preserve"> </w:t>
      </w:r>
      <w:r w:rsidRPr="00713C56">
        <w:rPr>
          <w:rFonts w:ascii="Times New Roman" w:hAnsi="Times New Roman" w:cs="Times New Roman"/>
          <w:b/>
          <w:bCs/>
          <w:sz w:val="24"/>
          <w:szCs w:val="24"/>
          <w:u w:val="single"/>
          <w:lang w:val="en-US"/>
        </w:rPr>
        <w:t>LINE PLOTS</w:t>
      </w:r>
    </w:p>
    <w:p w14:paraId="0FB40C05" w14:textId="77777777" w:rsidR="00713C56" w:rsidRPr="00713C56" w:rsidRDefault="00713C56" w:rsidP="00713C56">
      <w:pPr>
        <w:jc w:val="both"/>
        <w:rPr>
          <w:rFonts w:ascii="Times New Roman" w:hAnsi="Times New Roman" w:cs="Times New Roman"/>
          <w:sz w:val="24"/>
          <w:szCs w:val="24"/>
          <w:lang w:val="en-US"/>
        </w:rPr>
      </w:pPr>
      <w:r w:rsidRPr="00713C56">
        <w:rPr>
          <w:rFonts w:ascii="Times New Roman" w:hAnsi="Times New Roman" w:cs="Times New Roman"/>
          <w:sz w:val="24"/>
          <w:szCs w:val="24"/>
          <w:lang w:val="en-US"/>
        </w:rPr>
        <w:t xml:space="preserve">A </w:t>
      </w:r>
      <w:r w:rsidRPr="00713C56">
        <w:rPr>
          <w:rFonts w:ascii="Times New Roman" w:hAnsi="Times New Roman" w:cs="Times New Roman"/>
          <w:b/>
          <w:bCs/>
          <w:sz w:val="24"/>
          <w:szCs w:val="24"/>
          <w:lang w:val="en-US"/>
        </w:rPr>
        <w:t xml:space="preserve">line plot </w:t>
      </w:r>
      <w:r w:rsidRPr="00713C56">
        <w:rPr>
          <w:rFonts w:ascii="Times New Roman" w:hAnsi="Times New Roman" w:cs="Times New Roman"/>
          <w:sz w:val="24"/>
          <w:szCs w:val="24"/>
          <w:lang w:val="en-US"/>
        </w:rPr>
        <w:t xml:space="preserve">is simply a scatterplot in which we connect successive chronological observations with a line segment to give more information about how the data values are changing over </w:t>
      </w:r>
      <w:proofErr w:type="gramStart"/>
      <w:r w:rsidRPr="00713C56">
        <w:rPr>
          <w:rFonts w:ascii="Times New Roman" w:hAnsi="Times New Roman" w:cs="Times New Roman"/>
          <w:sz w:val="24"/>
          <w:szCs w:val="24"/>
          <w:lang w:val="en-US"/>
        </w:rPr>
        <w:t>a period of time</w:t>
      </w:r>
      <w:proofErr w:type="gramEnd"/>
      <w:r w:rsidRPr="00713C56">
        <w:rPr>
          <w:rFonts w:ascii="Times New Roman" w:hAnsi="Times New Roman" w:cs="Times New Roman"/>
          <w:sz w:val="24"/>
          <w:szCs w:val="24"/>
          <w:lang w:val="en-US"/>
        </w:rPr>
        <w:t xml:space="preserve">. </w:t>
      </w:r>
    </w:p>
    <w:p w14:paraId="700C868C" w14:textId="77777777" w:rsidR="00713C56" w:rsidRPr="00713C56" w:rsidRDefault="00713C56" w:rsidP="00713C56">
      <w:pPr>
        <w:jc w:val="both"/>
        <w:rPr>
          <w:rFonts w:ascii="Times New Roman" w:hAnsi="Times New Roman" w:cs="Times New Roman"/>
          <w:sz w:val="24"/>
          <w:szCs w:val="24"/>
          <w:lang w:val="en-US"/>
        </w:rPr>
      </w:pPr>
    </w:p>
    <w:p w14:paraId="354169EB" w14:textId="77777777" w:rsidR="00713C56" w:rsidRPr="00713C56" w:rsidRDefault="00713C56" w:rsidP="00713C56">
      <w:pPr>
        <w:jc w:val="both"/>
        <w:rPr>
          <w:rFonts w:ascii="Times New Roman" w:hAnsi="Times New Roman" w:cs="Times New Roman"/>
          <w:sz w:val="24"/>
          <w:szCs w:val="24"/>
          <w:lang w:val="en-US"/>
        </w:rPr>
      </w:pPr>
    </w:p>
    <w:p w14:paraId="0ECF345B" w14:textId="77777777" w:rsidR="00713C56" w:rsidRPr="00713C56" w:rsidRDefault="00713C56" w:rsidP="00713C56">
      <w:pPr>
        <w:jc w:val="both"/>
        <w:rPr>
          <w:rFonts w:ascii="Times New Roman" w:hAnsi="Times New Roman" w:cs="Times New Roman"/>
          <w:sz w:val="24"/>
          <w:szCs w:val="24"/>
          <w:lang w:val="en-US"/>
        </w:rPr>
      </w:pPr>
    </w:p>
    <w:p w14:paraId="4B683107" w14:textId="77777777" w:rsidR="00713C56" w:rsidRPr="00713C56" w:rsidRDefault="00713C56" w:rsidP="00713C56">
      <w:pPr>
        <w:jc w:val="both"/>
        <w:rPr>
          <w:rFonts w:ascii="Times New Roman" w:hAnsi="Times New Roman" w:cs="Times New Roman"/>
          <w:sz w:val="24"/>
          <w:szCs w:val="24"/>
          <w:lang w:val="en-US"/>
        </w:rPr>
      </w:pPr>
    </w:p>
    <w:p w14:paraId="2E13F61D" w14:textId="752A8878" w:rsidR="00713C56" w:rsidRPr="00713C56" w:rsidRDefault="00713C56" w:rsidP="00713C56">
      <w:pPr>
        <w:jc w:val="both"/>
        <w:rPr>
          <w:rFonts w:ascii="Times New Roman" w:hAnsi="Times New Roman" w:cs="Times New Roman"/>
          <w:sz w:val="24"/>
          <w:szCs w:val="24"/>
        </w:rPr>
      </w:pPr>
      <w:r w:rsidRPr="00713C56">
        <w:rPr>
          <w:rFonts w:ascii="Times New Roman" w:hAnsi="Times New Roman" w:cs="Times New Roman"/>
          <w:sz w:val="24"/>
          <w:szCs w:val="24"/>
        </w:rPr>
        <w:lastRenderedPageBreak/>
        <w:drawing>
          <wp:inline distT="0" distB="0" distL="0" distR="0" wp14:anchorId="7BC2490B" wp14:editId="17F45116">
            <wp:extent cx="5490210" cy="3531870"/>
            <wp:effectExtent l="0" t="0" r="0" b="0"/>
            <wp:docPr id="385596717" name="Picture 2">
              <a:extLst xmlns:a="http://schemas.openxmlformats.org/drawingml/2006/main">
                <a:ext uri="{FF2B5EF4-FFF2-40B4-BE49-F238E27FC236}">
                  <a16:creationId xmlns:a16="http://schemas.microsoft.com/office/drawing/2014/main" id="{F73C6A43-F9CA-44B5-AD90-58C0ABD6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73C6A43-F9CA-44B5-AD90-58C0ABD6A14E}"/>
                        </a:ext>
                      </a:extLst>
                    </pic:cNvPr>
                    <pic:cNvPicPr>
                      <a:picLocks noChangeAspect="1"/>
                    </pic:cNvPicPr>
                  </pic:nvPicPr>
                  <pic:blipFill>
                    <a:blip r:embed="rId18"/>
                    <a:stretch>
                      <a:fillRect/>
                    </a:stretch>
                  </pic:blipFill>
                  <pic:spPr>
                    <a:xfrm>
                      <a:off x="0" y="0"/>
                      <a:ext cx="5490210" cy="3531870"/>
                    </a:xfrm>
                    <a:prstGeom prst="rect">
                      <a:avLst/>
                    </a:prstGeom>
                  </pic:spPr>
                </pic:pic>
              </a:graphicData>
            </a:graphic>
          </wp:inline>
        </w:drawing>
      </w:r>
    </w:p>
    <w:p w14:paraId="1997A16E" w14:textId="093DC33B" w:rsidR="00713C56" w:rsidRPr="00713C56" w:rsidRDefault="00713C56" w:rsidP="00713C56">
      <w:pPr>
        <w:rPr>
          <w:rFonts w:ascii="Times New Roman" w:hAnsi="Times New Roman" w:cs="Times New Roman"/>
          <w:sz w:val="24"/>
          <w:szCs w:val="24"/>
        </w:rPr>
      </w:pPr>
    </w:p>
    <w:sectPr w:rsidR="00713C56" w:rsidRPr="00713C56" w:rsidSect="00FE7EA7">
      <w:pgSz w:w="12240" w:h="15840"/>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D3BEA"/>
    <w:multiLevelType w:val="hybridMultilevel"/>
    <w:tmpl w:val="6928B0A2"/>
    <w:lvl w:ilvl="0" w:tplc="DE5ADF46">
      <w:start w:val="1"/>
      <w:numFmt w:val="bullet"/>
      <w:lvlText w:val=""/>
      <w:lvlJc w:val="left"/>
      <w:pPr>
        <w:tabs>
          <w:tab w:val="num" w:pos="720"/>
        </w:tabs>
        <w:ind w:left="720" w:hanging="360"/>
      </w:pPr>
      <w:rPr>
        <w:rFonts w:ascii="Wingdings" w:hAnsi="Wingdings" w:hint="default"/>
      </w:rPr>
    </w:lvl>
    <w:lvl w:ilvl="1" w:tplc="17A0D7B2" w:tentative="1">
      <w:start w:val="1"/>
      <w:numFmt w:val="bullet"/>
      <w:lvlText w:val=""/>
      <w:lvlJc w:val="left"/>
      <w:pPr>
        <w:tabs>
          <w:tab w:val="num" w:pos="1440"/>
        </w:tabs>
        <w:ind w:left="1440" w:hanging="360"/>
      </w:pPr>
      <w:rPr>
        <w:rFonts w:ascii="Wingdings" w:hAnsi="Wingdings" w:hint="default"/>
      </w:rPr>
    </w:lvl>
    <w:lvl w:ilvl="2" w:tplc="5B9855F6" w:tentative="1">
      <w:start w:val="1"/>
      <w:numFmt w:val="bullet"/>
      <w:lvlText w:val=""/>
      <w:lvlJc w:val="left"/>
      <w:pPr>
        <w:tabs>
          <w:tab w:val="num" w:pos="2160"/>
        </w:tabs>
        <w:ind w:left="2160" w:hanging="360"/>
      </w:pPr>
      <w:rPr>
        <w:rFonts w:ascii="Wingdings" w:hAnsi="Wingdings" w:hint="default"/>
      </w:rPr>
    </w:lvl>
    <w:lvl w:ilvl="3" w:tplc="37D43886" w:tentative="1">
      <w:start w:val="1"/>
      <w:numFmt w:val="bullet"/>
      <w:lvlText w:val=""/>
      <w:lvlJc w:val="left"/>
      <w:pPr>
        <w:tabs>
          <w:tab w:val="num" w:pos="2880"/>
        </w:tabs>
        <w:ind w:left="2880" w:hanging="360"/>
      </w:pPr>
      <w:rPr>
        <w:rFonts w:ascii="Wingdings" w:hAnsi="Wingdings" w:hint="default"/>
      </w:rPr>
    </w:lvl>
    <w:lvl w:ilvl="4" w:tplc="FFC8364C" w:tentative="1">
      <w:start w:val="1"/>
      <w:numFmt w:val="bullet"/>
      <w:lvlText w:val=""/>
      <w:lvlJc w:val="left"/>
      <w:pPr>
        <w:tabs>
          <w:tab w:val="num" w:pos="3600"/>
        </w:tabs>
        <w:ind w:left="3600" w:hanging="360"/>
      </w:pPr>
      <w:rPr>
        <w:rFonts w:ascii="Wingdings" w:hAnsi="Wingdings" w:hint="default"/>
      </w:rPr>
    </w:lvl>
    <w:lvl w:ilvl="5" w:tplc="5C6027DA" w:tentative="1">
      <w:start w:val="1"/>
      <w:numFmt w:val="bullet"/>
      <w:lvlText w:val=""/>
      <w:lvlJc w:val="left"/>
      <w:pPr>
        <w:tabs>
          <w:tab w:val="num" w:pos="4320"/>
        </w:tabs>
        <w:ind w:left="4320" w:hanging="360"/>
      </w:pPr>
      <w:rPr>
        <w:rFonts w:ascii="Wingdings" w:hAnsi="Wingdings" w:hint="default"/>
      </w:rPr>
    </w:lvl>
    <w:lvl w:ilvl="6" w:tplc="44783C78" w:tentative="1">
      <w:start w:val="1"/>
      <w:numFmt w:val="bullet"/>
      <w:lvlText w:val=""/>
      <w:lvlJc w:val="left"/>
      <w:pPr>
        <w:tabs>
          <w:tab w:val="num" w:pos="5040"/>
        </w:tabs>
        <w:ind w:left="5040" w:hanging="360"/>
      </w:pPr>
      <w:rPr>
        <w:rFonts w:ascii="Wingdings" w:hAnsi="Wingdings" w:hint="default"/>
      </w:rPr>
    </w:lvl>
    <w:lvl w:ilvl="7" w:tplc="2466B886" w:tentative="1">
      <w:start w:val="1"/>
      <w:numFmt w:val="bullet"/>
      <w:lvlText w:val=""/>
      <w:lvlJc w:val="left"/>
      <w:pPr>
        <w:tabs>
          <w:tab w:val="num" w:pos="5760"/>
        </w:tabs>
        <w:ind w:left="5760" w:hanging="360"/>
      </w:pPr>
      <w:rPr>
        <w:rFonts w:ascii="Wingdings" w:hAnsi="Wingdings" w:hint="default"/>
      </w:rPr>
    </w:lvl>
    <w:lvl w:ilvl="8" w:tplc="A48895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0D7866"/>
    <w:multiLevelType w:val="hybridMultilevel"/>
    <w:tmpl w:val="47A05D46"/>
    <w:lvl w:ilvl="0" w:tplc="9C608A6C">
      <w:start w:val="1"/>
      <w:numFmt w:val="bullet"/>
      <w:lvlText w:val=""/>
      <w:lvlJc w:val="left"/>
      <w:pPr>
        <w:tabs>
          <w:tab w:val="num" w:pos="720"/>
        </w:tabs>
        <w:ind w:left="720" w:hanging="360"/>
      </w:pPr>
      <w:rPr>
        <w:rFonts w:ascii="Wingdings" w:hAnsi="Wingdings" w:hint="default"/>
      </w:rPr>
    </w:lvl>
    <w:lvl w:ilvl="1" w:tplc="C24EA68C" w:tentative="1">
      <w:start w:val="1"/>
      <w:numFmt w:val="bullet"/>
      <w:lvlText w:val=""/>
      <w:lvlJc w:val="left"/>
      <w:pPr>
        <w:tabs>
          <w:tab w:val="num" w:pos="1440"/>
        </w:tabs>
        <w:ind w:left="1440" w:hanging="360"/>
      </w:pPr>
      <w:rPr>
        <w:rFonts w:ascii="Wingdings" w:hAnsi="Wingdings" w:hint="default"/>
      </w:rPr>
    </w:lvl>
    <w:lvl w:ilvl="2" w:tplc="C004CE42" w:tentative="1">
      <w:start w:val="1"/>
      <w:numFmt w:val="bullet"/>
      <w:lvlText w:val=""/>
      <w:lvlJc w:val="left"/>
      <w:pPr>
        <w:tabs>
          <w:tab w:val="num" w:pos="2160"/>
        </w:tabs>
        <w:ind w:left="2160" w:hanging="360"/>
      </w:pPr>
      <w:rPr>
        <w:rFonts w:ascii="Wingdings" w:hAnsi="Wingdings" w:hint="default"/>
      </w:rPr>
    </w:lvl>
    <w:lvl w:ilvl="3" w:tplc="4D3A3A9E" w:tentative="1">
      <w:start w:val="1"/>
      <w:numFmt w:val="bullet"/>
      <w:lvlText w:val=""/>
      <w:lvlJc w:val="left"/>
      <w:pPr>
        <w:tabs>
          <w:tab w:val="num" w:pos="2880"/>
        </w:tabs>
        <w:ind w:left="2880" w:hanging="360"/>
      </w:pPr>
      <w:rPr>
        <w:rFonts w:ascii="Wingdings" w:hAnsi="Wingdings" w:hint="default"/>
      </w:rPr>
    </w:lvl>
    <w:lvl w:ilvl="4" w:tplc="283618CA" w:tentative="1">
      <w:start w:val="1"/>
      <w:numFmt w:val="bullet"/>
      <w:lvlText w:val=""/>
      <w:lvlJc w:val="left"/>
      <w:pPr>
        <w:tabs>
          <w:tab w:val="num" w:pos="3600"/>
        </w:tabs>
        <w:ind w:left="3600" w:hanging="360"/>
      </w:pPr>
      <w:rPr>
        <w:rFonts w:ascii="Wingdings" w:hAnsi="Wingdings" w:hint="default"/>
      </w:rPr>
    </w:lvl>
    <w:lvl w:ilvl="5" w:tplc="5D2CE432" w:tentative="1">
      <w:start w:val="1"/>
      <w:numFmt w:val="bullet"/>
      <w:lvlText w:val=""/>
      <w:lvlJc w:val="left"/>
      <w:pPr>
        <w:tabs>
          <w:tab w:val="num" w:pos="4320"/>
        </w:tabs>
        <w:ind w:left="4320" w:hanging="360"/>
      </w:pPr>
      <w:rPr>
        <w:rFonts w:ascii="Wingdings" w:hAnsi="Wingdings" w:hint="default"/>
      </w:rPr>
    </w:lvl>
    <w:lvl w:ilvl="6" w:tplc="026AD5C6" w:tentative="1">
      <w:start w:val="1"/>
      <w:numFmt w:val="bullet"/>
      <w:lvlText w:val=""/>
      <w:lvlJc w:val="left"/>
      <w:pPr>
        <w:tabs>
          <w:tab w:val="num" w:pos="5040"/>
        </w:tabs>
        <w:ind w:left="5040" w:hanging="360"/>
      </w:pPr>
      <w:rPr>
        <w:rFonts w:ascii="Wingdings" w:hAnsi="Wingdings" w:hint="default"/>
      </w:rPr>
    </w:lvl>
    <w:lvl w:ilvl="7" w:tplc="8E32B530" w:tentative="1">
      <w:start w:val="1"/>
      <w:numFmt w:val="bullet"/>
      <w:lvlText w:val=""/>
      <w:lvlJc w:val="left"/>
      <w:pPr>
        <w:tabs>
          <w:tab w:val="num" w:pos="5760"/>
        </w:tabs>
        <w:ind w:left="5760" w:hanging="360"/>
      </w:pPr>
      <w:rPr>
        <w:rFonts w:ascii="Wingdings" w:hAnsi="Wingdings" w:hint="default"/>
      </w:rPr>
    </w:lvl>
    <w:lvl w:ilvl="8" w:tplc="A17EDB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9069B0"/>
    <w:multiLevelType w:val="hybridMultilevel"/>
    <w:tmpl w:val="C562F4F8"/>
    <w:lvl w:ilvl="0" w:tplc="84CCFA3C">
      <w:start w:val="1"/>
      <w:numFmt w:val="bullet"/>
      <w:lvlText w:val=""/>
      <w:lvlJc w:val="left"/>
      <w:pPr>
        <w:tabs>
          <w:tab w:val="num" w:pos="720"/>
        </w:tabs>
        <w:ind w:left="720" w:hanging="360"/>
      </w:pPr>
      <w:rPr>
        <w:rFonts w:ascii="Wingdings" w:hAnsi="Wingdings" w:hint="default"/>
      </w:rPr>
    </w:lvl>
    <w:lvl w:ilvl="1" w:tplc="6E261E6A" w:tentative="1">
      <w:start w:val="1"/>
      <w:numFmt w:val="bullet"/>
      <w:lvlText w:val=""/>
      <w:lvlJc w:val="left"/>
      <w:pPr>
        <w:tabs>
          <w:tab w:val="num" w:pos="1440"/>
        </w:tabs>
        <w:ind w:left="1440" w:hanging="360"/>
      </w:pPr>
      <w:rPr>
        <w:rFonts w:ascii="Wingdings" w:hAnsi="Wingdings" w:hint="default"/>
      </w:rPr>
    </w:lvl>
    <w:lvl w:ilvl="2" w:tplc="19DC660A" w:tentative="1">
      <w:start w:val="1"/>
      <w:numFmt w:val="bullet"/>
      <w:lvlText w:val=""/>
      <w:lvlJc w:val="left"/>
      <w:pPr>
        <w:tabs>
          <w:tab w:val="num" w:pos="2160"/>
        </w:tabs>
        <w:ind w:left="2160" w:hanging="360"/>
      </w:pPr>
      <w:rPr>
        <w:rFonts w:ascii="Wingdings" w:hAnsi="Wingdings" w:hint="default"/>
      </w:rPr>
    </w:lvl>
    <w:lvl w:ilvl="3" w:tplc="1E24A140" w:tentative="1">
      <w:start w:val="1"/>
      <w:numFmt w:val="bullet"/>
      <w:lvlText w:val=""/>
      <w:lvlJc w:val="left"/>
      <w:pPr>
        <w:tabs>
          <w:tab w:val="num" w:pos="2880"/>
        </w:tabs>
        <w:ind w:left="2880" w:hanging="360"/>
      </w:pPr>
      <w:rPr>
        <w:rFonts w:ascii="Wingdings" w:hAnsi="Wingdings" w:hint="default"/>
      </w:rPr>
    </w:lvl>
    <w:lvl w:ilvl="4" w:tplc="9ACAC14C" w:tentative="1">
      <w:start w:val="1"/>
      <w:numFmt w:val="bullet"/>
      <w:lvlText w:val=""/>
      <w:lvlJc w:val="left"/>
      <w:pPr>
        <w:tabs>
          <w:tab w:val="num" w:pos="3600"/>
        </w:tabs>
        <w:ind w:left="3600" w:hanging="360"/>
      </w:pPr>
      <w:rPr>
        <w:rFonts w:ascii="Wingdings" w:hAnsi="Wingdings" w:hint="default"/>
      </w:rPr>
    </w:lvl>
    <w:lvl w:ilvl="5" w:tplc="03C877B8" w:tentative="1">
      <w:start w:val="1"/>
      <w:numFmt w:val="bullet"/>
      <w:lvlText w:val=""/>
      <w:lvlJc w:val="left"/>
      <w:pPr>
        <w:tabs>
          <w:tab w:val="num" w:pos="4320"/>
        </w:tabs>
        <w:ind w:left="4320" w:hanging="360"/>
      </w:pPr>
      <w:rPr>
        <w:rFonts w:ascii="Wingdings" w:hAnsi="Wingdings" w:hint="default"/>
      </w:rPr>
    </w:lvl>
    <w:lvl w:ilvl="6" w:tplc="70E2314E" w:tentative="1">
      <w:start w:val="1"/>
      <w:numFmt w:val="bullet"/>
      <w:lvlText w:val=""/>
      <w:lvlJc w:val="left"/>
      <w:pPr>
        <w:tabs>
          <w:tab w:val="num" w:pos="5040"/>
        </w:tabs>
        <w:ind w:left="5040" w:hanging="360"/>
      </w:pPr>
      <w:rPr>
        <w:rFonts w:ascii="Wingdings" w:hAnsi="Wingdings" w:hint="default"/>
      </w:rPr>
    </w:lvl>
    <w:lvl w:ilvl="7" w:tplc="E10E7A6E" w:tentative="1">
      <w:start w:val="1"/>
      <w:numFmt w:val="bullet"/>
      <w:lvlText w:val=""/>
      <w:lvlJc w:val="left"/>
      <w:pPr>
        <w:tabs>
          <w:tab w:val="num" w:pos="5760"/>
        </w:tabs>
        <w:ind w:left="5760" w:hanging="360"/>
      </w:pPr>
      <w:rPr>
        <w:rFonts w:ascii="Wingdings" w:hAnsi="Wingdings" w:hint="default"/>
      </w:rPr>
    </w:lvl>
    <w:lvl w:ilvl="8" w:tplc="2DF8C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313E73"/>
    <w:multiLevelType w:val="hybridMultilevel"/>
    <w:tmpl w:val="E06ACCC6"/>
    <w:lvl w:ilvl="0" w:tplc="75745EA0">
      <w:start w:val="1"/>
      <w:numFmt w:val="bullet"/>
      <w:lvlText w:val=""/>
      <w:lvlJc w:val="left"/>
      <w:pPr>
        <w:tabs>
          <w:tab w:val="num" w:pos="720"/>
        </w:tabs>
        <w:ind w:left="720" w:hanging="360"/>
      </w:pPr>
      <w:rPr>
        <w:rFonts w:ascii="Wingdings" w:hAnsi="Wingdings" w:hint="default"/>
      </w:rPr>
    </w:lvl>
    <w:lvl w:ilvl="1" w:tplc="7BA26BC6" w:tentative="1">
      <w:start w:val="1"/>
      <w:numFmt w:val="bullet"/>
      <w:lvlText w:val=""/>
      <w:lvlJc w:val="left"/>
      <w:pPr>
        <w:tabs>
          <w:tab w:val="num" w:pos="1440"/>
        </w:tabs>
        <w:ind w:left="1440" w:hanging="360"/>
      </w:pPr>
      <w:rPr>
        <w:rFonts w:ascii="Wingdings" w:hAnsi="Wingdings" w:hint="default"/>
      </w:rPr>
    </w:lvl>
    <w:lvl w:ilvl="2" w:tplc="03205992" w:tentative="1">
      <w:start w:val="1"/>
      <w:numFmt w:val="bullet"/>
      <w:lvlText w:val=""/>
      <w:lvlJc w:val="left"/>
      <w:pPr>
        <w:tabs>
          <w:tab w:val="num" w:pos="2160"/>
        </w:tabs>
        <w:ind w:left="2160" w:hanging="360"/>
      </w:pPr>
      <w:rPr>
        <w:rFonts w:ascii="Wingdings" w:hAnsi="Wingdings" w:hint="default"/>
      </w:rPr>
    </w:lvl>
    <w:lvl w:ilvl="3" w:tplc="A46E7C90" w:tentative="1">
      <w:start w:val="1"/>
      <w:numFmt w:val="bullet"/>
      <w:lvlText w:val=""/>
      <w:lvlJc w:val="left"/>
      <w:pPr>
        <w:tabs>
          <w:tab w:val="num" w:pos="2880"/>
        </w:tabs>
        <w:ind w:left="2880" w:hanging="360"/>
      </w:pPr>
      <w:rPr>
        <w:rFonts w:ascii="Wingdings" w:hAnsi="Wingdings" w:hint="default"/>
      </w:rPr>
    </w:lvl>
    <w:lvl w:ilvl="4" w:tplc="1A580FFA" w:tentative="1">
      <w:start w:val="1"/>
      <w:numFmt w:val="bullet"/>
      <w:lvlText w:val=""/>
      <w:lvlJc w:val="left"/>
      <w:pPr>
        <w:tabs>
          <w:tab w:val="num" w:pos="3600"/>
        </w:tabs>
        <w:ind w:left="3600" w:hanging="360"/>
      </w:pPr>
      <w:rPr>
        <w:rFonts w:ascii="Wingdings" w:hAnsi="Wingdings" w:hint="default"/>
      </w:rPr>
    </w:lvl>
    <w:lvl w:ilvl="5" w:tplc="428413D6" w:tentative="1">
      <w:start w:val="1"/>
      <w:numFmt w:val="bullet"/>
      <w:lvlText w:val=""/>
      <w:lvlJc w:val="left"/>
      <w:pPr>
        <w:tabs>
          <w:tab w:val="num" w:pos="4320"/>
        </w:tabs>
        <w:ind w:left="4320" w:hanging="360"/>
      </w:pPr>
      <w:rPr>
        <w:rFonts w:ascii="Wingdings" w:hAnsi="Wingdings" w:hint="default"/>
      </w:rPr>
    </w:lvl>
    <w:lvl w:ilvl="6" w:tplc="6122F26A" w:tentative="1">
      <w:start w:val="1"/>
      <w:numFmt w:val="bullet"/>
      <w:lvlText w:val=""/>
      <w:lvlJc w:val="left"/>
      <w:pPr>
        <w:tabs>
          <w:tab w:val="num" w:pos="5040"/>
        </w:tabs>
        <w:ind w:left="5040" w:hanging="360"/>
      </w:pPr>
      <w:rPr>
        <w:rFonts w:ascii="Wingdings" w:hAnsi="Wingdings" w:hint="default"/>
      </w:rPr>
    </w:lvl>
    <w:lvl w:ilvl="7" w:tplc="5DE22392" w:tentative="1">
      <w:start w:val="1"/>
      <w:numFmt w:val="bullet"/>
      <w:lvlText w:val=""/>
      <w:lvlJc w:val="left"/>
      <w:pPr>
        <w:tabs>
          <w:tab w:val="num" w:pos="5760"/>
        </w:tabs>
        <w:ind w:left="5760" w:hanging="360"/>
      </w:pPr>
      <w:rPr>
        <w:rFonts w:ascii="Wingdings" w:hAnsi="Wingdings" w:hint="default"/>
      </w:rPr>
    </w:lvl>
    <w:lvl w:ilvl="8" w:tplc="22A6A3F4" w:tentative="1">
      <w:start w:val="1"/>
      <w:numFmt w:val="bullet"/>
      <w:lvlText w:val=""/>
      <w:lvlJc w:val="left"/>
      <w:pPr>
        <w:tabs>
          <w:tab w:val="num" w:pos="6480"/>
        </w:tabs>
        <w:ind w:left="6480" w:hanging="360"/>
      </w:pPr>
      <w:rPr>
        <w:rFonts w:ascii="Wingdings" w:hAnsi="Wingdings" w:hint="default"/>
      </w:rPr>
    </w:lvl>
  </w:abstractNum>
  <w:num w:numId="1" w16cid:durableId="2061977600">
    <w:abstractNumId w:val="0"/>
  </w:num>
  <w:num w:numId="2" w16cid:durableId="837967873">
    <w:abstractNumId w:val="1"/>
  </w:num>
  <w:num w:numId="3" w16cid:durableId="1725375000">
    <w:abstractNumId w:val="2"/>
  </w:num>
  <w:num w:numId="4" w16cid:durableId="616178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56"/>
    <w:rsid w:val="002B75CB"/>
    <w:rsid w:val="00713C56"/>
    <w:rsid w:val="00886EDA"/>
    <w:rsid w:val="00F87343"/>
    <w:rsid w:val="00FE7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210E"/>
  <w15:chartTrackingRefBased/>
  <w15:docId w15:val="{BA47BC41-9FAA-47EA-8030-2A808BD0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C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C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3C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3C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3C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C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3C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3C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3C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C56"/>
    <w:rPr>
      <w:rFonts w:eastAsiaTheme="majorEastAsia" w:cstheme="majorBidi"/>
      <w:color w:val="272727" w:themeColor="text1" w:themeTint="D8"/>
    </w:rPr>
  </w:style>
  <w:style w:type="paragraph" w:styleId="Title">
    <w:name w:val="Title"/>
    <w:basedOn w:val="Normal"/>
    <w:next w:val="Normal"/>
    <w:link w:val="TitleChar"/>
    <w:uiPriority w:val="10"/>
    <w:qFormat/>
    <w:rsid w:val="00713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C56"/>
    <w:pPr>
      <w:spacing w:before="160"/>
      <w:jc w:val="center"/>
    </w:pPr>
    <w:rPr>
      <w:i/>
      <w:iCs/>
      <w:color w:val="404040" w:themeColor="text1" w:themeTint="BF"/>
    </w:rPr>
  </w:style>
  <w:style w:type="character" w:customStyle="1" w:styleId="QuoteChar">
    <w:name w:val="Quote Char"/>
    <w:basedOn w:val="DefaultParagraphFont"/>
    <w:link w:val="Quote"/>
    <w:uiPriority w:val="29"/>
    <w:rsid w:val="00713C56"/>
    <w:rPr>
      <w:i/>
      <w:iCs/>
      <w:color w:val="404040" w:themeColor="text1" w:themeTint="BF"/>
    </w:rPr>
  </w:style>
  <w:style w:type="paragraph" w:styleId="ListParagraph">
    <w:name w:val="List Paragraph"/>
    <w:basedOn w:val="Normal"/>
    <w:uiPriority w:val="34"/>
    <w:qFormat/>
    <w:rsid w:val="00713C56"/>
    <w:pPr>
      <w:ind w:left="720"/>
      <w:contextualSpacing/>
    </w:pPr>
  </w:style>
  <w:style w:type="character" w:styleId="IntenseEmphasis">
    <w:name w:val="Intense Emphasis"/>
    <w:basedOn w:val="DefaultParagraphFont"/>
    <w:uiPriority w:val="21"/>
    <w:qFormat/>
    <w:rsid w:val="00713C56"/>
    <w:rPr>
      <w:i/>
      <w:iCs/>
      <w:color w:val="2F5496" w:themeColor="accent1" w:themeShade="BF"/>
    </w:rPr>
  </w:style>
  <w:style w:type="paragraph" w:styleId="IntenseQuote">
    <w:name w:val="Intense Quote"/>
    <w:basedOn w:val="Normal"/>
    <w:next w:val="Normal"/>
    <w:link w:val="IntenseQuoteChar"/>
    <w:uiPriority w:val="30"/>
    <w:qFormat/>
    <w:rsid w:val="00713C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C56"/>
    <w:rPr>
      <w:i/>
      <w:iCs/>
      <w:color w:val="2F5496" w:themeColor="accent1" w:themeShade="BF"/>
    </w:rPr>
  </w:style>
  <w:style w:type="character" w:styleId="IntenseReference">
    <w:name w:val="Intense Reference"/>
    <w:basedOn w:val="DefaultParagraphFont"/>
    <w:uiPriority w:val="32"/>
    <w:qFormat/>
    <w:rsid w:val="00713C56"/>
    <w:rPr>
      <w:b/>
      <w:bCs/>
      <w:smallCaps/>
      <w:color w:val="2F5496" w:themeColor="accent1" w:themeShade="BF"/>
      <w:spacing w:val="5"/>
    </w:rPr>
  </w:style>
  <w:style w:type="paragraph" w:styleId="NormalWeb">
    <w:name w:val="Normal (Web)"/>
    <w:basedOn w:val="Normal"/>
    <w:uiPriority w:val="99"/>
    <w:semiHidden/>
    <w:unhideWhenUsed/>
    <w:rsid w:val="00713C5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6689">
      <w:bodyDiv w:val="1"/>
      <w:marLeft w:val="0"/>
      <w:marRight w:val="0"/>
      <w:marTop w:val="0"/>
      <w:marBottom w:val="0"/>
      <w:divBdr>
        <w:top w:val="none" w:sz="0" w:space="0" w:color="auto"/>
        <w:left w:val="none" w:sz="0" w:space="0" w:color="auto"/>
        <w:bottom w:val="none" w:sz="0" w:space="0" w:color="auto"/>
        <w:right w:val="none" w:sz="0" w:space="0" w:color="auto"/>
      </w:divBdr>
      <w:divsChild>
        <w:div w:id="188421230">
          <w:marLeft w:val="720"/>
          <w:marRight w:val="0"/>
          <w:marTop w:val="0"/>
          <w:marBottom w:val="0"/>
          <w:divBdr>
            <w:top w:val="none" w:sz="0" w:space="0" w:color="auto"/>
            <w:left w:val="none" w:sz="0" w:space="0" w:color="auto"/>
            <w:bottom w:val="none" w:sz="0" w:space="0" w:color="auto"/>
            <w:right w:val="none" w:sz="0" w:space="0" w:color="auto"/>
          </w:divBdr>
        </w:div>
        <w:div w:id="753598709">
          <w:marLeft w:val="720"/>
          <w:marRight w:val="0"/>
          <w:marTop w:val="0"/>
          <w:marBottom w:val="0"/>
          <w:divBdr>
            <w:top w:val="none" w:sz="0" w:space="0" w:color="auto"/>
            <w:left w:val="none" w:sz="0" w:space="0" w:color="auto"/>
            <w:bottom w:val="none" w:sz="0" w:space="0" w:color="auto"/>
            <w:right w:val="none" w:sz="0" w:space="0" w:color="auto"/>
          </w:divBdr>
        </w:div>
        <w:div w:id="844826141">
          <w:marLeft w:val="720"/>
          <w:marRight w:val="0"/>
          <w:marTop w:val="0"/>
          <w:marBottom w:val="0"/>
          <w:divBdr>
            <w:top w:val="none" w:sz="0" w:space="0" w:color="auto"/>
            <w:left w:val="none" w:sz="0" w:space="0" w:color="auto"/>
            <w:bottom w:val="none" w:sz="0" w:space="0" w:color="auto"/>
            <w:right w:val="none" w:sz="0" w:space="0" w:color="auto"/>
          </w:divBdr>
        </w:div>
      </w:divsChild>
    </w:div>
    <w:div w:id="275067576">
      <w:bodyDiv w:val="1"/>
      <w:marLeft w:val="0"/>
      <w:marRight w:val="0"/>
      <w:marTop w:val="0"/>
      <w:marBottom w:val="0"/>
      <w:divBdr>
        <w:top w:val="none" w:sz="0" w:space="0" w:color="auto"/>
        <w:left w:val="none" w:sz="0" w:space="0" w:color="auto"/>
        <w:bottom w:val="none" w:sz="0" w:space="0" w:color="auto"/>
        <w:right w:val="none" w:sz="0" w:space="0" w:color="auto"/>
      </w:divBdr>
    </w:div>
    <w:div w:id="636374253">
      <w:bodyDiv w:val="1"/>
      <w:marLeft w:val="0"/>
      <w:marRight w:val="0"/>
      <w:marTop w:val="0"/>
      <w:marBottom w:val="0"/>
      <w:divBdr>
        <w:top w:val="none" w:sz="0" w:space="0" w:color="auto"/>
        <w:left w:val="none" w:sz="0" w:space="0" w:color="auto"/>
        <w:bottom w:val="none" w:sz="0" w:space="0" w:color="auto"/>
        <w:right w:val="none" w:sz="0" w:space="0" w:color="auto"/>
      </w:divBdr>
      <w:divsChild>
        <w:div w:id="1838032526">
          <w:marLeft w:val="720"/>
          <w:marRight w:val="0"/>
          <w:marTop w:val="0"/>
          <w:marBottom w:val="0"/>
          <w:divBdr>
            <w:top w:val="none" w:sz="0" w:space="0" w:color="auto"/>
            <w:left w:val="none" w:sz="0" w:space="0" w:color="auto"/>
            <w:bottom w:val="none" w:sz="0" w:space="0" w:color="auto"/>
            <w:right w:val="none" w:sz="0" w:space="0" w:color="auto"/>
          </w:divBdr>
        </w:div>
      </w:divsChild>
    </w:div>
    <w:div w:id="827407822">
      <w:bodyDiv w:val="1"/>
      <w:marLeft w:val="0"/>
      <w:marRight w:val="0"/>
      <w:marTop w:val="0"/>
      <w:marBottom w:val="0"/>
      <w:divBdr>
        <w:top w:val="none" w:sz="0" w:space="0" w:color="auto"/>
        <w:left w:val="none" w:sz="0" w:space="0" w:color="auto"/>
        <w:bottom w:val="none" w:sz="0" w:space="0" w:color="auto"/>
        <w:right w:val="none" w:sz="0" w:space="0" w:color="auto"/>
      </w:divBdr>
    </w:div>
    <w:div w:id="918445474">
      <w:bodyDiv w:val="1"/>
      <w:marLeft w:val="0"/>
      <w:marRight w:val="0"/>
      <w:marTop w:val="0"/>
      <w:marBottom w:val="0"/>
      <w:divBdr>
        <w:top w:val="none" w:sz="0" w:space="0" w:color="auto"/>
        <w:left w:val="none" w:sz="0" w:space="0" w:color="auto"/>
        <w:bottom w:val="none" w:sz="0" w:space="0" w:color="auto"/>
        <w:right w:val="none" w:sz="0" w:space="0" w:color="auto"/>
      </w:divBdr>
    </w:div>
    <w:div w:id="930119306">
      <w:bodyDiv w:val="1"/>
      <w:marLeft w:val="0"/>
      <w:marRight w:val="0"/>
      <w:marTop w:val="0"/>
      <w:marBottom w:val="0"/>
      <w:divBdr>
        <w:top w:val="none" w:sz="0" w:space="0" w:color="auto"/>
        <w:left w:val="none" w:sz="0" w:space="0" w:color="auto"/>
        <w:bottom w:val="none" w:sz="0" w:space="0" w:color="auto"/>
        <w:right w:val="none" w:sz="0" w:space="0" w:color="auto"/>
      </w:divBdr>
    </w:div>
    <w:div w:id="980960034">
      <w:bodyDiv w:val="1"/>
      <w:marLeft w:val="0"/>
      <w:marRight w:val="0"/>
      <w:marTop w:val="0"/>
      <w:marBottom w:val="0"/>
      <w:divBdr>
        <w:top w:val="none" w:sz="0" w:space="0" w:color="auto"/>
        <w:left w:val="none" w:sz="0" w:space="0" w:color="auto"/>
        <w:bottom w:val="none" w:sz="0" w:space="0" w:color="auto"/>
        <w:right w:val="none" w:sz="0" w:space="0" w:color="auto"/>
      </w:divBdr>
    </w:div>
    <w:div w:id="1346708815">
      <w:bodyDiv w:val="1"/>
      <w:marLeft w:val="0"/>
      <w:marRight w:val="0"/>
      <w:marTop w:val="0"/>
      <w:marBottom w:val="0"/>
      <w:divBdr>
        <w:top w:val="none" w:sz="0" w:space="0" w:color="auto"/>
        <w:left w:val="none" w:sz="0" w:space="0" w:color="auto"/>
        <w:bottom w:val="none" w:sz="0" w:space="0" w:color="auto"/>
        <w:right w:val="none" w:sz="0" w:space="0" w:color="auto"/>
      </w:divBdr>
      <w:divsChild>
        <w:div w:id="369500400">
          <w:marLeft w:val="720"/>
          <w:marRight w:val="0"/>
          <w:marTop w:val="0"/>
          <w:marBottom w:val="0"/>
          <w:divBdr>
            <w:top w:val="none" w:sz="0" w:space="0" w:color="auto"/>
            <w:left w:val="none" w:sz="0" w:space="0" w:color="auto"/>
            <w:bottom w:val="none" w:sz="0" w:space="0" w:color="auto"/>
            <w:right w:val="none" w:sz="0" w:space="0" w:color="auto"/>
          </w:divBdr>
        </w:div>
        <w:div w:id="1230073455">
          <w:marLeft w:val="720"/>
          <w:marRight w:val="0"/>
          <w:marTop w:val="0"/>
          <w:marBottom w:val="0"/>
          <w:divBdr>
            <w:top w:val="none" w:sz="0" w:space="0" w:color="auto"/>
            <w:left w:val="none" w:sz="0" w:space="0" w:color="auto"/>
            <w:bottom w:val="none" w:sz="0" w:space="0" w:color="auto"/>
            <w:right w:val="none" w:sz="0" w:space="0" w:color="auto"/>
          </w:divBdr>
        </w:div>
      </w:divsChild>
    </w:div>
    <w:div w:id="1649170550">
      <w:bodyDiv w:val="1"/>
      <w:marLeft w:val="0"/>
      <w:marRight w:val="0"/>
      <w:marTop w:val="0"/>
      <w:marBottom w:val="0"/>
      <w:divBdr>
        <w:top w:val="none" w:sz="0" w:space="0" w:color="auto"/>
        <w:left w:val="none" w:sz="0" w:space="0" w:color="auto"/>
        <w:bottom w:val="none" w:sz="0" w:space="0" w:color="auto"/>
        <w:right w:val="none" w:sz="0" w:space="0" w:color="auto"/>
      </w:divBdr>
      <w:divsChild>
        <w:div w:id="1001205384">
          <w:marLeft w:val="720"/>
          <w:marRight w:val="0"/>
          <w:marTop w:val="0"/>
          <w:marBottom w:val="0"/>
          <w:divBdr>
            <w:top w:val="none" w:sz="0" w:space="0" w:color="auto"/>
            <w:left w:val="none" w:sz="0" w:space="0" w:color="auto"/>
            <w:bottom w:val="none" w:sz="0" w:space="0" w:color="auto"/>
            <w:right w:val="none" w:sz="0" w:space="0" w:color="auto"/>
          </w:divBdr>
        </w:div>
        <w:div w:id="2057656812">
          <w:marLeft w:val="720"/>
          <w:marRight w:val="0"/>
          <w:marTop w:val="0"/>
          <w:marBottom w:val="0"/>
          <w:divBdr>
            <w:top w:val="none" w:sz="0" w:space="0" w:color="auto"/>
            <w:left w:val="none" w:sz="0" w:space="0" w:color="auto"/>
            <w:bottom w:val="none" w:sz="0" w:space="0" w:color="auto"/>
            <w:right w:val="none" w:sz="0" w:space="0" w:color="auto"/>
          </w:divBdr>
        </w:div>
      </w:divsChild>
    </w:div>
    <w:div w:id="1673486989">
      <w:bodyDiv w:val="1"/>
      <w:marLeft w:val="0"/>
      <w:marRight w:val="0"/>
      <w:marTop w:val="0"/>
      <w:marBottom w:val="0"/>
      <w:divBdr>
        <w:top w:val="none" w:sz="0" w:space="0" w:color="auto"/>
        <w:left w:val="none" w:sz="0" w:space="0" w:color="auto"/>
        <w:bottom w:val="none" w:sz="0" w:space="0" w:color="auto"/>
        <w:right w:val="none" w:sz="0" w:space="0" w:color="auto"/>
      </w:divBdr>
    </w:div>
    <w:div w:id="1797797152">
      <w:bodyDiv w:val="1"/>
      <w:marLeft w:val="0"/>
      <w:marRight w:val="0"/>
      <w:marTop w:val="0"/>
      <w:marBottom w:val="0"/>
      <w:divBdr>
        <w:top w:val="none" w:sz="0" w:space="0" w:color="auto"/>
        <w:left w:val="none" w:sz="0" w:space="0" w:color="auto"/>
        <w:bottom w:val="none" w:sz="0" w:space="0" w:color="auto"/>
        <w:right w:val="none" w:sz="0" w:space="0" w:color="auto"/>
      </w:divBdr>
    </w:div>
    <w:div w:id="20435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John Briol</dc:creator>
  <cp:keywords/>
  <dc:description/>
  <cp:lastModifiedBy>Neil John Briol</cp:lastModifiedBy>
  <cp:revision>1</cp:revision>
  <dcterms:created xsi:type="dcterms:W3CDTF">2025-05-14T14:17:00Z</dcterms:created>
  <dcterms:modified xsi:type="dcterms:W3CDTF">2025-05-14T14:28:00Z</dcterms:modified>
</cp:coreProperties>
</file>