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CE7" w:rsidRPr="00654CE7" w:rsidRDefault="00654CE7" w:rsidP="00654CE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CE7">
        <w:rPr>
          <w:rFonts w:ascii="TimesNewRomanPSMT" w:hAnsi="TimesNewRomanPSMT" w:cs="TimesNewRomanPSMT"/>
          <w:sz w:val="28"/>
          <w:szCs w:val="28"/>
        </w:rPr>
        <w:t xml:space="preserve">Как расшифровывается </w:t>
      </w:r>
      <w:r w:rsidRPr="00654CE7">
        <w:rPr>
          <w:rFonts w:ascii="Times New Roman" w:hAnsi="Times New Roman" w:cs="Times New Roman"/>
          <w:sz w:val="28"/>
          <w:szCs w:val="28"/>
        </w:rPr>
        <w:t>JDBC?</w:t>
      </w:r>
    </w:p>
    <w:p w:rsidR="00654CE7" w:rsidRPr="00654CE7" w:rsidRDefault="00654CE7" w:rsidP="00654CE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654C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JDBC (англ. </w:t>
      </w:r>
      <w:proofErr w:type="spellStart"/>
      <w:r w:rsidRPr="00654CE7">
        <w:rPr>
          <w:rFonts w:ascii="Arial" w:hAnsi="Arial" w:cs="Arial"/>
          <w:color w:val="222222"/>
          <w:sz w:val="21"/>
          <w:szCs w:val="21"/>
          <w:shd w:val="clear" w:color="auto" w:fill="FFFFFF"/>
        </w:rPr>
        <w:t>Java</w:t>
      </w:r>
      <w:proofErr w:type="spellEnd"/>
      <w:r w:rsidRPr="00654C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654CE7">
        <w:rPr>
          <w:rFonts w:ascii="Arial" w:hAnsi="Arial" w:cs="Arial"/>
          <w:color w:val="222222"/>
          <w:sz w:val="21"/>
          <w:szCs w:val="21"/>
          <w:shd w:val="clear" w:color="auto" w:fill="FFFFFF"/>
        </w:rPr>
        <w:t>DataBase</w:t>
      </w:r>
      <w:proofErr w:type="spellEnd"/>
      <w:r w:rsidRPr="00654C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654CE7">
        <w:rPr>
          <w:rFonts w:ascii="Arial" w:hAnsi="Arial" w:cs="Arial"/>
          <w:color w:val="222222"/>
          <w:sz w:val="21"/>
          <w:szCs w:val="21"/>
          <w:shd w:val="clear" w:color="auto" w:fill="FFFFFF"/>
        </w:rPr>
        <w:t>Connectivity</w:t>
      </w:r>
      <w:proofErr w:type="spellEnd"/>
      <w:r w:rsidRPr="00654C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— соединение с базами данных на </w:t>
      </w:r>
      <w:proofErr w:type="spellStart"/>
      <w:r w:rsidRPr="00654CE7">
        <w:rPr>
          <w:rFonts w:ascii="Arial" w:hAnsi="Arial" w:cs="Arial"/>
          <w:color w:val="222222"/>
          <w:sz w:val="21"/>
          <w:szCs w:val="21"/>
          <w:shd w:val="clear" w:color="auto" w:fill="FFFFFF"/>
        </w:rPr>
        <w:t>Java</w:t>
      </w:r>
      <w:proofErr w:type="spellEnd"/>
      <w:r w:rsidRPr="00654C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— платформенно-независимый промышленный стандарт взаимодействия </w:t>
      </w:r>
      <w:proofErr w:type="spellStart"/>
      <w:r w:rsidRPr="00654CE7">
        <w:rPr>
          <w:rFonts w:ascii="Arial" w:hAnsi="Arial" w:cs="Arial"/>
          <w:color w:val="222222"/>
          <w:sz w:val="21"/>
          <w:szCs w:val="21"/>
          <w:shd w:val="clear" w:color="auto" w:fill="FFFFFF"/>
        </w:rPr>
        <w:t>Java</w:t>
      </w:r>
      <w:proofErr w:type="spellEnd"/>
      <w:r w:rsidRPr="00654C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-приложений с различными СУБД,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реализованный в виде пакета </w:t>
      </w:r>
      <w:proofErr w:type="spellStart"/>
      <w:r w:rsidRPr="00654CE7">
        <w:rPr>
          <w:rFonts w:ascii="Arial" w:hAnsi="Arial" w:cs="Arial"/>
          <w:color w:val="222222"/>
          <w:shd w:val="clear" w:color="auto" w:fill="FFFFFF"/>
        </w:rPr>
        <w:t>java.sql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входящего в состав </w:t>
      </w:r>
      <w:proofErr w:type="spellStart"/>
      <w:r w:rsidR="008E1463">
        <w:fldChar w:fldCharType="begin"/>
      </w:r>
      <w:r w:rsidR="008E1463">
        <w:instrText xml:space="preserve"> HYPERLINK "https://ru.wikipedia.org/wiki/Java_SE" \o "Java SE" </w:instrText>
      </w:r>
      <w:r w:rsidR="008E1463">
        <w:fldChar w:fldCharType="separate"/>
      </w:r>
      <w:r w:rsidRPr="00654CE7">
        <w:rPr>
          <w:color w:val="222222"/>
        </w:rPr>
        <w:t>Java</w:t>
      </w:r>
      <w:proofErr w:type="spellEnd"/>
      <w:r w:rsidRPr="00654CE7">
        <w:rPr>
          <w:color w:val="222222"/>
        </w:rPr>
        <w:t xml:space="preserve"> SE</w:t>
      </w:r>
      <w:r w:rsidR="008E1463">
        <w:rPr>
          <w:color w:val="222222"/>
        </w:rPr>
        <w:fldChar w:fldCharType="end"/>
      </w:r>
    </w:p>
    <w:p w:rsidR="00654CE7" w:rsidRPr="00654CE7" w:rsidRDefault="00654CE7" w:rsidP="00654CE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CE7">
        <w:rPr>
          <w:rFonts w:ascii="TimesNewRomanPSMT" w:hAnsi="TimesNewRomanPSMT" w:cs="TimesNewRomanPSMT"/>
          <w:sz w:val="28"/>
          <w:szCs w:val="28"/>
        </w:rPr>
        <w:t>Что такое JDBC драйвер?</w:t>
      </w:r>
      <w:r w:rsidRPr="00654CE7">
        <w:rPr>
          <w:rFonts w:ascii="Times New Roman" w:hAnsi="Times New Roman" w:cs="Times New Roman"/>
          <w:sz w:val="28"/>
          <w:szCs w:val="28"/>
        </w:rPr>
        <w:t xml:space="preserve"> </w:t>
      </w:r>
      <w:r w:rsidRPr="00654CE7">
        <w:rPr>
          <w:rFonts w:ascii="TimesNewRomanPSMT" w:hAnsi="TimesNewRomanPSMT" w:cs="TimesNewRomanPSMT"/>
          <w:sz w:val="28"/>
          <w:szCs w:val="28"/>
        </w:rPr>
        <w:t>Какие бывают типы</w:t>
      </w:r>
      <w:r w:rsidRPr="00654CE7">
        <w:rPr>
          <w:rFonts w:ascii="Times New Roman" w:hAnsi="Times New Roman" w:cs="Times New Roman"/>
          <w:sz w:val="28"/>
          <w:szCs w:val="28"/>
        </w:rPr>
        <w:t>?</w:t>
      </w:r>
    </w:p>
    <w:p w:rsidR="00654CE7" w:rsidRPr="00654CE7" w:rsidRDefault="00654CE7" w:rsidP="00654CE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654CE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JDBC-ODBC bridge</w:t>
      </w:r>
    </w:p>
    <w:p w:rsidR="00654CE7" w:rsidRPr="00654CE7" w:rsidRDefault="00654CE7" w:rsidP="00654CE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654CE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Native-API driver</w:t>
      </w:r>
    </w:p>
    <w:p w:rsidR="00654CE7" w:rsidRPr="00654CE7" w:rsidRDefault="00654CE7" w:rsidP="00654CE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654CE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Network-Protocol driver (</w:t>
      </w:r>
      <w:r w:rsidR="00472EB8">
        <w:fldChar w:fldCharType="begin"/>
      </w:r>
      <w:r w:rsidR="00472EB8" w:rsidRPr="0010781E">
        <w:rPr>
          <w:lang w:val="en-US"/>
        </w:rPr>
        <w:instrText xml:space="preserve"> HYPERLINK "https://en.wikipedia.org/wiki/Middleware" \o "Middleware" </w:instrText>
      </w:r>
      <w:r w:rsidR="00472EB8">
        <w:fldChar w:fldCharType="separate"/>
      </w:r>
      <w:r w:rsidRPr="00654CE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Middleware</w:t>
      </w:r>
      <w:r w:rsidR="00472EB8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fldChar w:fldCharType="end"/>
      </w:r>
      <w:r w:rsidRPr="00654CE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driver)</w:t>
      </w:r>
    </w:p>
    <w:p w:rsidR="00654CE7" w:rsidRPr="007F731B" w:rsidRDefault="00654CE7" w:rsidP="00654CE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654CE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Database-Protocol driver (Pure Java driver) or thin driver.</w:t>
      </w:r>
    </w:p>
    <w:p w:rsidR="007F731B" w:rsidRPr="007F731B" w:rsidRDefault="007F731B" w:rsidP="007F7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Д</w:t>
      </w:r>
      <w:r w:rsidRPr="007F731B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 xml:space="preserve">райвер JDBC - это программный компонент, позволяющий </w:t>
      </w:r>
      <w:proofErr w:type="spellStart"/>
      <w:r w:rsidRPr="007F731B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Java</w:t>
      </w:r>
      <w:proofErr w:type="spellEnd"/>
      <w:r w:rsidRPr="007F731B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-приложению взаимодействовать с базой данных. Драйверы JDBC аналогичны драйверам ODBC, поставщикам данных ADO.NET и поставщикам OLE DB. Драйверы технологии JDBC вписываются в одну из четырех категорий:</w:t>
      </w:r>
    </w:p>
    <w:p w:rsidR="007F731B" w:rsidRPr="007F731B" w:rsidRDefault="007F731B" w:rsidP="007F731B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7F731B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1. Мост JDBC-ODBC</w:t>
      </w:r>
    </w:p>
    <w:p w:rsidR="007F731B" w:rsidRPr="007F731B" w:rsidRDefault="007F731B" w:rsidP="007F731B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7F731B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 xml:space="preserve">2. Драйвер </w:t>
      </w:r>
      <w:proofErr w:type="spellStart"/>
      <w:r w:rsidRPr="007F731B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Native</w:t>
      </w:r>
      <w:proofErr w:type="spellEnd"/>
      <w:r w:rsidRPr="007F731B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-API</w:t>
      </w:r>
    </w:p>
    <w:p w:rsidR="007F731B" w:rsidRPr="007F731B" w:rsidRDefault="007F731B" w:rsidP="007F731B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7F731B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 xml:space="preserve">3. Драйвер сетевого протокола (драйвер промежуточного </w:t>
      </w:r>
      <w:proofErr w:type="gramStart"/>
      <w:r w:rsidRPr="007F731B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ПО</w:t>
      </w:r>
      <w:proofErr w:type="gramEnd"/>
      <w:r w:rsidRPr="007F731B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)</w:t>
      </w:r>
    </w:p>
    <w:p w:rsidR="007F731B" w:rsidRDefault="007F731B" w:rsidP="007F731B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7F731B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 xml:space="preserve">4. Драйвер протокола базы данных (драйвер </w:t>
      </w:r>
      <w:proofErr w:type="spellStart"/>
      <w:r w:rsidRPr="007F731B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Pure</w:t>
      </w:r>
      <w:proofErr w:type="spellEnd"/>
      <w:r w:rsidRPr="007F731B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 xml:space="preserve"> </w:t>
      </w:r>
      <w:proofErr w:type="spellStart"/>
      <w:r w:rsidRPr="007F731B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Java</w:t>
      </w:r>
      <w:proofErr w:type="spellEnd"/>
      <w:r w:rsidRPr="007F731B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) или тонкий драйвер.</w:t>
      </w:r>
    </w:p>
    <w:p w:rsidR="007F731B" w:rsidRPr="007F731B" w:rsidRDefault="007F731B" w:rsidP="007F731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654CE7" w:rsidRPr="00654CE7" w:rsidRDefault="00654CE7" w:rsidP="00654CE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CE7">
        <w:rPr>
          <w:rFonts w:ascii="TimesNewRomanPSMT" w:hAnsi="TimesNewRomanPSMT" w:cs="TimesNewRomanPSMT"/>
          <w:sz w:val="28"/>
          <w:szCs w:val="28"/>
        </w:rPr>
        <w:t xml:space="preserve">Какие шаги </w:t>
      </w:r>
      <w:r w:rsidRPr="00654CE7">
        <w:rPr>
          <w:rFonts w:ascii="Times New Roman" w:hAnsi="Times New Roman" w:cs="Times New Roman"/>
          <w:sz w:val="28"/>
          <w:szCs w:val="28"/>
        </w:rPr>
        <w:t>(</w:t>
      </w:r>
      <w:r w:rsidRPr="00654CE7">
        <w:rPr>
          <w:rFonts w:ascii="TimesNewRomanPSMT" w:hAnsi="TimesNewRomanPSMT" w:cs="TimesNewRomanPSMT"/>
          <w:sz w:val="28"/>
          <w:szCs w:val="28"/>
        </w:rPr>
        <w:t>перечислите) нужно выполнить для извлечения данных</w:t>
      </w:r>
      <w:r w:rsidRPr="00654CE7">
        <w:rPr>
          <w:rFonts w:ascii="Times New Roman" w:hAnsi="Times New Roman" w:cs="Times New Roman"/>
          <w:sz w:val="28"/>
          <w:szCs w:val="28"/>
        </w:rPr>
        <w:t>?</w:t>
      </w:r>
    </w:p>
    <w:p w:rsidR="00654CE7" w:rsidRPr="00654CE7" w:rsidRDefault="00654CE7" w:rsidP="00654C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JDBC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основан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на концепции так называемых драйверов, позволяющих получать соединение с базой данных по специально описанному </w:t>
      </w:r>
      <w:hyperlink r:id="rId8" w:tooltip="URL" w:history="1">
        <w:r w:rsidRPr="00654CE7">
          <w:rPr>
            <w:color w:val="222222"/>
          </w:rPr>
          <w:t>URL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Драйверы могут загружаться динамически (во время работы программы). Загрузившись, драйвер сам регистрирует себя и вызывается автоматически, когда программа требует </w:t>
      </w:r>
      <w:hyperlink r:id="rId9" w:tooltip="URL" w:history="1">
        <w:r w:rsidRPr="00654CE7">
          <w:rPr>
            <w:color w:val="222222"/>
          </w:rPr>
          <w:t>URL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содержащий протокол, за который драйвер отвечает.</w:t>
      </w:r>
    </w:p>
    <w:p w:rsidR="00654CE7" w:rsidRPr="00654CE7" w:rsidRDefault="00654CE7" w:rsidP="00654CE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CE7">
        <w:rPr>
          <w:rFonts w:ascii="TimesNewRomanPSMT" w:hAnsi="TimesNewRomanPSMT" w:cs="TimesNewRomanPSMT"/>
          <w:sz w:val="28"/>
          <w:szCs w:val="28"/>
        </w:rPr>
        <w:t>Как и где задать п</w:t>
      </w:r>
      <w:r>
        <w:rPr>
          <w:rFonts w:ascii="TimesNewRomanPSMT" w:hAnsi="TimesNewRomanPSMT" w:cs="TimesNewRomanPSMT"/>
          <w:sz w:val="28"/>
          <w:szCs w:val="28"/>
          <w:lang w:val="be-BY"/>
        </w:rPr>
        <w:t>а</w:t>
      </w:r>
      <w:proofErr w:type="spellStart"/>
      <w:r w:rsidRPr="00654CE7">
        <w:rPr>
          <w:rFonts w:ascii="TimesNewRomanPSMT" w:hAnsi="TimesNewRomanPSMT" w:cs="TimesNewRomanPSMT"/>
          <w:sz w:val="28"/>
          <w:szCs w:val="28"/>
        </w:rPr>
        <w:t>раметры</w:t>
      </w:r>
      <w:proofErr w:type="spellEnd"/>
      <w:r w:rsidRPr="00654CE7">
        <w:rPr>
          <w:rFonts w:ascii="TimesNewRomanPSMT" w:hAnsi="TimesNewRomanPSMT" w:cs="TimesNewRomanPSMT"/>
          <w:sz w:val="28"/>
          <w:szCs w:val="28"/>
        </w:rPr>
        <w:t xml:space="preserve"> соединения</w:t>
      </w:r>
      <w:r w:rsidRPr="00654CE7">
        <w:rPr>
          <w:rFonts w:ascii="Times New Roman" w:hAnsi="Times New Roman" w:cs="Times New Roman"/>
          <w:sz w:val="28"/>
          <w:szCs w:val="28"/>
        </w:rPr>
        <w:t>?</w:t>
      </w:r>
    </w:p>
    <w:p w:rsidR="00654CE7" w:rsidRPr="008615BA" w:rsidRDefault="008615BA" w:rsidP="0065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Constructor of class Connection</w:t>
      </w:r>
    </w:p>
    <w:p w:rsidR="00654CE7" w:rsidRPr="004F02F6" w:rsidRDefault="00654CE7" w:rsidP="004F0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2F6">
        <w:rPr>
          <w:rFonts w:ascii="TimesNewRomanPSMT" w:hAnsi="TimesNewRomanPSMT" w:cs="TimesNewRomanPSMT"/>
          <w:sz w:val="28"/>
          <w:szCs w:val="28"/>
        </w:rPr>
        <w:t xml:space="preserve">Перечислите основные </w:t>
      </w:r>
      <w:r w:rsidRPr="004F02F6">
        <w:rPr>
          <w:rFonts w:ascii="Times New Roman" w:hAnsi="Times New Roman" w:cs="Times New Roman"/>
          <w:sz w:val="28"/>
          <w:szCs w:val="28"/>
        </w:rPr>
        <w:t xml:space="preserve">JDBC API </w:t>
      </w:r>
      <w:r w:rsidRPr="004F02F6">
        <w:rPr>
          <w:rFonts w:ascii="TimesNewRomanPSMT" w:hAnsi="TimesNewRomanPSMT" w:cs="TimesNewRomanPSMT"/>
          <w:sz w:val="28"/>
          <w:szCs w:val="28"/>
        </w:rPr>
        <w:t>компоненты</w:t>
      </w:r>
      <w:r w:rsidRPr="004F02F6">
        <w:rPr>
          <w:rFonts w:ascii="Times New Roman" w:hAnsi="Times New Roman" w:cs="Times New Roman"/>
          <w:sz w:val="28"/>
          <w:szCs w:val="28"/>
        </w:rPr>
        <w:t>.</w:t>
      </w:r>
    </w:p>
    <w:p w:rsidR="004F02F6" w:rsidRPr="00654CE7" w:rsidRDefault="004F02F6" w:rsidP="004F02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JDBC </w:t>
      </w:r>
      <w:hyperlink r:id="rId10" w:tooltip="API" w:history="1">
        <w:r w:rsidRPr="00654CE7">
          <w:rPr>
            <w:rFonts w:ascii="Arial" w:eastAsia="Times New Roman" w:hAnsi="Arial" w:cs="Arial"/>
            <w:color w:val="222222"/>
            <w:sz w:val="21"/>
            <w:szCs w:val="21"/>
            <w:lang w:eastAsia="ru-RU"/>
          </w:rPr>
          <w:t>API</w:t>
        </w:r>
      </w:hyperlink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содержит два основных типа интерфейсов: первый — для разработчиков приложений и второй (более низкого уровня) — для разработчиков драйверов.</w:t>
      </w:r>
    </w:p>
    <w:p w:rsidR="004F02F6" w:rsidRPr="00654CE7" w:rsidRDefault="004F02F6" w:rsidP="004F02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Соединение с базой данных описывается классом, реализующим интерфейс </w:t>
      </w:r>
      <w:proofErr w:type="spellStart"/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java.sql.Connection</w:t>
      </w:r>
      <w:proofErr w:type="spellEnd"/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Имея соединение с базой данных, можно создавать объекты типа </w:t>
      </w:r>
      <w:proofErr w:type="spellStart"/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Statement</w:t>
      </w:r>
      <w:proofErr w:type="spellEnd"/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служащие для исполнения запросов к базе данных на языке </w:t>
      </w:r>
      <w:hyperlink r:id="rId11" w:tooltip="SQL" w:history="1">
        <w:r w:rsidRPr="00654CE7">
          <w:rPr>
            <w:rFonts w:ascii="Arial" w:eastAsia="Times New Roman" w:hAnsi="Arial" w:cs="Arial"/>
            <w:color w:val="222222"/>
            <w:sz w:val="21"/>
            <w:szCs w:val="21"/>
            <w:lang w:eastAsia="ru-RU"/>
          </w:rPr>
          <w:t>SQL</w:t>
        </w:r>
      </w:hyperlink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F02F6" w:rsidRPr="00654CE7" w:rsidRDefault="004F02F6" w:rsidP="004F02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Существуют следующие виды типов </w:t>
      </w:r>
      <w:proofErr w:type="spellStart"/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Statement</w:t>
      </w:r>
      <w:proofErr w:type="spellEnd"/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различающихся по назначению:</w:t>
      </w:r>
    </w:p>
    <w:p w:rsidR="004F02F6" w:rsidRPr="00654CE7" w:rsidRDefault="004F02F6" w:rsidP="004F02F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proofErr w:type="spellStart"/>
      <w:r w:rsidRPr="004F02F6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java.sql.Statement</w:t>
      </w:r>
      <w:proofErr w:type="spellEnd"/>
      <w:r w:rsidRPr="00654CE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 — Statement </w:t>
      </w:r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общего</w:t>
      </w:r>
      <w:r w:rsidRPr="00654CE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назначения</w:t>
      </w:r>
      <w:r w:rsidRPr="00654CE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;</w:t>
      </w:r>
    </w:p>
    <w:p w:rsidR="004F02F6" w:rsidRPr="00654CE7" w:rsidRDefault="004F02F6" w:rsidP="004F02F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java.sql.PreparedStatement</w:t>
      </w:r>
      <w:proofErr w:type="spellEnd"/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— </w:t>
      </w:r>
      <w:proofErr w:type="spellStart"/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Statement</w:t>
      </w:r>
      <w:proofErr w:type="spellEnd"/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служащий для выполнения запросов, содержащих подставляемые параметры (обозначаются символом '?' в теле запроса);</w:t>
      </w:r>
    </w:p>
    <w:p w:rsidR="004F02F6" w:rsidRPr="00654CE7" w:rsidRDefault="004F02F6" w:rsidP="004F02F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java.sql.CallableStatement</w:t>
      </w:r>
      <w:proofErr w:type="spellEnd"/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— </w:t>
      </w:r>
      <w:proofErr w:type="spellStart"/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Statement</w:t>
      </w:r>
      <w:proofErr w:type="spellEnd"/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proofErr w:type="gramStart"/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предназначенный</w:t>
      </w:r>
      <w:proofErr w:type="gramEnd"/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вызова </w:t>
      </w:r>
      <w:hyperlink r:id="rId12" w:tooltip="Хранимая процедура" w:history="1">
        <w:r w:rsidRPr="00654CE7">
          <w:rPr>
            <w:rFonts w:ascii="Arial" w:eastAsia="Times New Roman" w:hAnsi="Arial" w:cs="Arial"/>
            <w:color w:val="222222"/>
            <w:sz w:val="21"/>
            <w:szCs w:val="21"/>
            <w:lang w:eastAsia="ru-RU"/>
          </w:rPr>
          <w:t>хранимых процедур</w:t>
        </w:r>
      </w:hyperlink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F02F6" w:rsidRPr="004F02F6" w:rsidRDefault="004F02F6" w:rsidP="004F02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Интерфейс </w:t>
      </w:r>
      <w:proofErr w:type="spellStart"/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java.sql.ResultSet</w:t>
      </w:r>
      <w:proofErr w:type="spellEnd"/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позволяет легко обрабатывать результаты запроса.</w:t>
      </w:r>
    </w:p>
    <w:p w:rsidR="00654CE7" w:rsidRPr="004F02F6" w:rsidRDefault="00654CE7" w:rsidP="004F0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02F6">
        <w:rPr>
          <w:rFonts w:ascii="TimesNewRomanPSMT" w:hAnsi="TimesNewRomanPSMT" w:cs="TimesNewRomanPSMT"/>
          <w:sz w:val="28"/>
          <w:szCs w:val="28"/>
        </w:rPr>
        <w:t>Какая</w:t>
      </w:r>
      <w:r w:rsidRPr="004F02F6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4F02F6">
        <w:rPr>
          <w:rFonts w:ascii="TimesNewRomanPSMT" w:hAnsi="TimesNewRomanPSMT" w:cs="TimesNewRomanPSMT"/>
          <w:sz w:val="28"/>
          <w:szCs w:val="28"/>
        </w:rPr>
        <w:t>разница</w:t>
      </w:r>
      <w:r w:rsidRPr="004F02F6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4F02F6">
        <w:rPr>
          <w:rFonts w:ascii="TimesNewRomanPSMT" w:hAnsi="TimesNewRomanPSMT" w:cs="TimesNewRomanPSMT"/>
          <w:sz w:val="28"/>
          <w:szCs w:val="28"/>
        </w:rPr>
        <w:t>между</w:t>
      </w:r>
      <w:r w:rsidRPr="004F02F6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gramStart"/>
      <w:r w:rsidRPr="004F02F6">
        <w:rPr>
          <w:rFonts w:ascii="TimesNewRomanPSMT" w:hAnsi="TimesNewRomanPSMT" w:cs="TimesNewRomanPSMT"/>
          <w:sz w:val="28"/>
          <w:szCs w:val="28"/>
        </w:rPr>
        <w:t>е</w:t>
      </w:r>
      <w:proofErr w:type="spellStart"/>
      <w:proofErr w:type="gramEnd"/>
      <w:r w:rsidRPr="004F02F6">
        <w:rPr>
          <w:rFonts w:ascii="Times New Roman" w:hAnsi="Times New Roman" w:cs="Times New Roman"/>
          <w:sz w:val="28"/>
          <w:szCs w:val="28"/>
          <w:lang w:val="en-US"/>
        </w:rPr>
        <w:t>xecute</w:t>
      </w:r>
      <w:proofErr w:type="spellEnd"/>
      <w:r w:rsidRPr="004F02F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F02F6">
        <w:rPr>
          <w:rFonts w:ascii="Times New Roman" w:hAnsi="Times New Roman" w:cs="Times New Roman"/>
          <w:sz w:val="28"/>
          <w:szCs w:val="28"/>
          <w:lang w:val="en-US"/>
        </w:rPr>
        <w:t>executeQuery</w:t>
      </w:r>
      <w:proofErr w:type="spellEnd"/>
      <w:r w:rsidRPr="004F02F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F02F6">
        <w:rPr>
          <w:rFonts w:ascii="Times New Roman" w:hAnsi="Times New Roman" w:cs="Times New Roman"/>
          <w:sz w:val="28"/>
          <w:szCs w:val="28"/>
          <w:lang w:val="en-US"/>
        </w:rPr>
        <w:t>executeUpdate</w:t>
      </w:r>
      <w:proofErr w:type="spellEnd"/>
      <w:r w:rsidRPr="004F02F6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4F02F6" w:rsidRPr="004F02F6" w:rsidRDefault="004F02F6" w:rsidP="004F02F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Интерфейс </w:t>
      </w:r>
      <w:proofErr w:type="spellStart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Statement</w:t>
      </w:r>
      <w:proofErr w:type="spell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предоставляет три различных метода выполнения SQL-выражений: </w:t>
      </w:r>
      <w:proofErr w:type="spellStart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executeQuery</w:t>
      </w:r>
      <w:proofErr w:type="spell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 </w:t>
      </w:r>
      <w:proofErr w:type="spellStart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executeUpdate</w:t>
      </w:r>
      <w:proofErr w:type="spell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proofErr w:type="spellStart"/>
      <w:proofErr w:type="gramStart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proofErr w:type="gram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execute</w:t>
      </w:r>
      <w:proofErr w:type="spell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зависимости от SQL-запроса.</w:t>
      </w:r>
    </w:p>
    <w:p w:rsidR="004F02F6" w:rsidRPr="004F02F6" w:rsidRDefault="004F02F6" w:rsidP="004F02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Метод </w:t>
      </w:r>
      <w:proofErr w:type="spellStart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executeQuery</w:t>
      </w:r>
      <w:proofErr w:type="spell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необходим для запросов, результатом которых является один единственный набор значений, таких как запросов SELECT.</w:t>
      </w:r>
    </w:p>
    <w:p w:rsidR="004F02F6" w:rsidRPr="004F02F6" w:rsidRDefault="004F02F6" w:rsidP="004F02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Метод </w:t>
      </w:r>
      <w:proofErr w:type="spellStart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executeUpdate</w:t>
      </w:r>
      <w:proofErr w:type="spell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используется для выполнения операторов INSERT, UPDATE или DELETE, а также для операторов DDL (</w:t>
      </w:r>
      <w:proofErr w:type="spellStart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Data</w:t>
      </w:r>
      <w:proofErr w:type="spell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Definition</w:t>
      </w:r>
      <w:proofErr w:type="spell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Language</w:t>
      </w:r>
      <w:proofErr w:type="spell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- язык определения данных), например, CREATETABLE и DROP TABLE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Результатом </w:t>
      </w: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оператора INSERT, UPDATE, или DELETE является модификация одной или более колонок в нуле или более строках таблицы. Метод </w:t>
      </w:r>
      <w:proofErr w:type="spellStart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executeUpdate</w:t>
      </w:r>
      <w:proofErr w:type="spell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возвращает целое число, показывающее, сколько строк было модифицировано. Для выражений типа CREATE TABLE и DROP TABLE, которые не оперируют над строками, возвращаемое методом </w:t>
      </w:r>
      <w:proofErr w:type="spellStart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executeUpdate</w:t>
      </w:r>
      <w:proofErr w:type="spell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значение всегда равно нулю.</w:t>
      </w:r>
    </w:p>
    <w:p w:rsidR="004F02F6" w:rsidRPr="004F02F6" w:rsidRDefault="004F02F6" w:rsidP="004F02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Метод </w:t>
      </w:r>
      <w:proofErr w:type="spellStart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execute</w:t>
      </w:r>
      <w:proofErr w:type="spell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используется, когда операторы SQL возвращают более одного набора данных, более одного счетчика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обновлений или и то, и другое.</w:t>
      </w:r>
    </w:p>
    <w:p w:rsidR="00654CE7" w:rsidRPr="004F02F6" w:rsidRDefault="00654CE7" w:rsidP="004F0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2F6">
        <w:rPr>
          <w:rFonts w:ascii="TimesNewRomanPSMT" w:hAnsi="TimesNewRomanPSMT" w:cs="TimesNewRomanPSMT"/>
          <w:sz w:val="28"/>
          <w:szCs w:val="28"/>
        </w:rPr>
        <w:t xml:space="preserve">Расскажите об интерфейсе </w:t>
      </w:r>
      <w:proofErr w:type="spellStart"/>
      <w:r w:rsidRPr="004F02F6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4F02F6">
        <w:rPr>
          <w:rFonts w:ascii="Times New Roman" w:hAnsi="Times New Roman" w:cs="Times New Roman"/>
          <w:sz w:val="28"/>
          <w:szCs w:val="28"/>
        </w:rPr>
        <w:t>.</w:t>
      </w:r>
    </w:p>
    <w:p w:rsidR="004F02F6" w:rsidRPr="004F02F6" w:rsidRDefault="004F02F6" w:rsidP="004F02F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ResultSet</w:t>
      </w:r>
      <w:proofErr w:type="spell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содержит </w:t>
      </w:r>
      <w:proofErr w:type="gramStart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все строки, удовлетворяющие условиям в SQL-выражении и предоставляет</w:t>
      </w:r>
      <w:proofErr w:type="gram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доступ к данным в этих строках посредством набора </w:t>
      </w:r>
      <w:proofErr w:type="spellStart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get</w:t>
      </w:r>
      <w:proofErr w:type="spell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-методов, которые организуют доступ к колонкам текущей строки. Метод </w:t>
      </w:r>
      <w:proofErr w:type="spellStart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ResultSet.next</w:t>
      </w:r>
      <w:proofErr w:type="spell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используется для перемещения к следующей строке </w:t>
      </w:r>
      <w:proofErr w:type="spellStart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ResultSet</w:t>
      </w:r>
      <w:proofErr w:type="spell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делая ее текущей.</w:t>
      </w:r>
    </w:p>
    <w:p w:rsidR="004F02F6" w:rsidRPr="004F02F6" w:rsidRDefault="004F02F6" w:rsidP="004F02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Набор данных результата (</w:t>
      </w:r>
      <w:proofErr w:type="spellStart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result</w:t>
      </w:r>
      <w:proofErr w:type="spell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set</w:t>
      </w:r>
      <w:proofErr w:type="spell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является таблицей с заголовками колонок и соответствующих значений, возвращенных запросом. </w:t>
      </w:r>
    </w:p>
    <w:p w:rsidR="00654CE7" w:rsidRPr="00CF54F4" w:rsidRDefault="00654CE7" w:rsidP="00CF54F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54F4">
        <w:rPr>
          <w:rFonts w:ascii="TimesNewRomanPSMT" w:hAnsi="TimesNewRomanPSMT" w:cs="TimesNewRomanPSMT"/>
          <w:sz w:val="28"/>
          <w:szCs w:val="28"/>
        </w:rPr>
        <w:t xml:space="preserve">Как и для чего используют </w:t>
      </w:r>
      <w:proofErr w:type="spellStart"/>
      <w:r w:rsidRPr="00CF54F4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CF54F4">
        <w:rPr>
          <w:rFonts w:ascii="Times New Roman" w:hAnsi="Times New Roman" w:cs="Times New Roman"/>
          <w:sz w:val="28"/>
          <w:szCs w:val="28"/>
        </w:rPr>
        <w:t>?</w:t>
      </w:r>
    </w:p>
    <w:p w:rsidR="004F02F6" w:rsidRPr="004F02F6" w:rsidRDefault="004F02F6" w:rsidP="00654CE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Объект </w:t>
      </w:r>
      <w:proofErr w:type="spellStart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Statement</w:t>
      </w:r>
      <w:proofErr w:type="spell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используется для выполнения SQL-запросов к БД. Существует три типа объектов </w:t>
      </w:r>
      <w:proofErr w:type="spellStart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Statement</w:t>
      </w:r>
      <w:proofErr w:type="spell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Все три служат как бы кон</w:t>
      </w:r>
      <w:r w:rsidR="00CF54F4">
        <w:rPr>
          <w:rFonts w:ascii="Arial" w:eastAsia="Times New Roman" w:hAnsi="Arial" w:cs="Arial"/>
          <w:color w:val="222222"/>
          <w:sz w:val="21"/>
          <w:szCs w:val="21"/>
          <w:lang w:val="be-BY" w:eastAsia="ru-RU"/>
        </w:rPr>
        <w:t>т</w:t>
      </w:r>
      <w:proofErr w:type="spellStart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ейнерами</w:t>
      </w:r>
      <w:proofErr w:type="spell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выполнения SQL-выражений через данное соединение: </w:t>
      </w:r>
      <w:proofErr w:type="spellStart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Statement</w:t>
      </w:r>
      <w:proofErr w:type="spell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 </w:t>
      </w:r>
      <w:proofErr w:type="spellStart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PreparedStatement</w:t>
      </w:r>
      <w:proofErr w:type="spell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наследующий </w:t>
      </w:r>
      <w:proofErr w:type="spellStart"/>
      <w:proofErr w:type="gramStart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от</w:t>
      </w:r>
      <w:proofErr w:type="gram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Statement</w:t>
      </w:r>
      <w:proofErr w:type="spell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 </w:t>
      </w:r>
      <w:proofErr w:type="spellStart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CallableStatement</w:t>
      </w:r>
      <w:proofErr w:type="spell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наследующий </w:t>
      </w:r>
      <w:proofErr w:type="spellStart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отPreparedStatement</w:t>
      </w:r>
      <w:proofErr w:type="spell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CF54F4" w:rsidRDefault="004F02F6" w:rsidP="00CF54F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proofErr w:type="gramStart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PreparedStatement</w:t>
      </w:r>
      <w:proofErr w:type="spell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используется для выполнения </w:t>
      </w:r>
      <w:proofErr w:type="spellStart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прекомпилированных</w:t>
      </w:r>
      <w:proofErr w:type="spellEnd"/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SQL-запросов с или без входных (IN) параметров;</w:t>
      </w:r>
      <w:proofErr w:type="gramEnd"/>
    </w:p>
    <w:p w:rsidR="00654CE7" w:rsidRPr="00CF54F4" w:rsidRDefault="00654CE7" w:rsidP="00CF54F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F54F4">
        <w:rPr>
          <w:rFonts w:ascii="TimesNewRomanPSMT" w:hAnsi="TimesNewRomanPSMT" w:cs="TimesNewRomanPSMT"/>
          <w:sz w:val="28"/>
          <w:szCs w:val="28"/>
        </w:rPr>
        <w:t>Как и для чего используют транзакции</w:t>
      </w:r>
      <w:r w:rsidRPr="00CF54F4">
        <w:rPr>
          <w:rFonts w:ascii="Times New Roman" w:hAnsi="Times New Roman" w:cs="Times New Roman"/>
          <w:sz w:val="28"/>
          <w:szCs w:val="28"/>
        </w:rPr>
        <w:t>?</w:t>
      </w:r>
    </w:p>
    <w:p w:rsidR="004F02F6" w:rsidRDefault="004F02F6" w:rsidP="004F02F6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Когда мы работает с JDBC, то по умолчанию наше соединение работает в режиме </w:t>
      </w:r>
      <w:proofErr w:type="spellStart"/>
      <w:r>
        <w:rPr>
          <w:rStyle w:val="a6"/>
          <w:rFonts w:ascii="Helvetica" w:hAnsi="Helvetica"/>
          <w:color w:val="333333"/>
        </w:rPr>
        <w:t>auto-commit</w:t>
      </w:r>
      <w:proofErr w:type="spellEnd"/>
      <w:r>
        <w:rPr>
          <w:rFonts w:ascii="Helvetica" w:hAnsi="Helvetica"/>
          <w:color w:val="333333"/>
        </w:rPr>
        <w:t xml:space="preserve">, это означает, что каждый SQL – запрос </w:t>
      </w:r>
      <w:proofErr w:type="gramStart"/>
      <w:r>
        <w:rPr>
          <w:rFonts w:ascii="Helvetica" w:hAnsi="Helvetica"/>
          <w:color w:val="333333"/>
        </w:rPr>
        <w:t>будет выполнен и результаты будут</w:t>
      </w:r>
      <w:proofErr w:type="gramEnd"/>
      <w:r>
        <w:rPr>
          <w:rFonts w:ascii="Helvetica" w:hAnsi="Helvetica"/>
          <w:color w:val="333333"/>
        </w:rPr>
        <w:t xml:space="preserve"> сохранены в таблице нашей базы данных (далее – БД).</w:t>
      </w:r>
    </w:p>
    <w:p w:rsidR="004F02F6" w:rsidRDefault="004F02F6" w:rsidP="004F02F6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Для простых приложений это крайне удобно. Но, если мы хотим увеличить производительность, использовать распределённые транзакции, либо интегрировать бизнес-логику, то нам необходимо выключить режим </w:t>
      </w:r>
      <w:proofErr w:type="spellStart"/>
      <w:r>
        <w:rPr>
          <w:rStyle w:val="a6"/>
          <w:rFonts w:ascii="Helvetica" w:hAnsi="Helvetica"/>
          <w:color w:val="333333"/>
        </w:rPr>
        <w:t>auto-commit</w:t>
      </w:r>
      <w:proofErr w:type="spellEnd"/>
      <w:r>
        <w:rPr>
          <w:rStyle w:val="a6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для управления нашими транзакциями.</w:t>
      </w:r>
    </w:p>
    <w:p w:rsidR="004F02F6" w:rsidRDefault="004F02F6" w:rsidP="004F02F6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Транзакцию дают нам возможность </w:t>
      </w:r>
      <w:proofErr w:type="gramStart"/>
      <w:r>
        <w:rPr>
          <w:rFonts w:ascii="Helvetica" w:hAnsi="Helvetica"/>
          <w:color w:val="333333"/>
        </w:rPr>
        <w:t>контролировать</w:t>
      </w:r>
      <w:proofErr w:type="gramEnd"/>
      <w:r>
        <w:rPr>
          <w:rFonts w:ascii="Helvetica" w:hAnsi="Helvetica"/>
          <w:color w:val="333333"/>
        </w:rPr>
        <w:t xml:space="preserve"> когда и где сохранять изменения в БД. Благодаря этому мы, например, можем объединить группу SQL – запросов в одну логическую группу и, если один из запросов не пройдёт – мы отменяем всю транзакцию.</w:t>
      </w:r>
    </w:p>
    <w:p w:rsidR="004F02F6" w:rsidRPr="004F02F6" w:rsidRDefault="004F02F6" w:rsidP="004F02F6">
      <w:pPr>
        <w:pStyle w:val="a5"/>
        <w:shd w:val="clear" w:color="auto" w:fill="FFFFFF"/>
        <w:spacing w:before="0" w:beforeAutospacing="0" w:after="360" w:afterAutospacing="0"/>
        <w:rPr>
          <w:rFonts w:asciiTheme="minorHAnsi" w:hAnsiTheme="minorHAnsi"/>
          <w:color w:val="333333"/>
        </w:rPr>
      </w:pPr>
      <w:r>
        <w:rPr>
          <w:rFonts w:ascii="Helvetica" w:hAnsi="Helvetica"/>
          <w:color w:val="333333"/>
        </w:rPr>
        <w:t>Для того</w:t>
      </w:r>
      <w:proofErr w:type="gramStart"/>
      <w:r>
        <w:rPr>
          <w:rFonts w:ascii="Helvetica" w:hAnsi="Helvetica"/>
          <w:color w:val="333333"/>
        </w:rPr>
        <w:t>,</w:t>
      </w:r>
      <w:proofErr w:type="gramEnd"/>
      <w:r>
        <w:rPr>
          <w:rFonts w:ascii="Helvetica" w:hAnsi="Helvetica"/>
          <w:color w:val="333333"/>
        </w:rPr>
        <w:t xml:space="preserve"> чтобы получить доступ к управлению транзакциями, нам необходимо использовать метод </w:t>
      </w:r>
      <w:proofErr w:type="spellStart"/>
      <w:r>
        <w:rPr>
          <w:rFonts w:ascii="Helvetica" w:hAnsi="Helvetica"/>
          <w:color w:val="333333"/>
        </w:rPr>
        <w:t>setAutoCommit</w:t>
      </w:r>
      <w:proofErr w:type="spellEnd"/>
      <w:r>
        <w:rPr>
          <w:rFonts w:ascii="Helvetica" w:hAnsi="Helvetica"/>
          <w:color w:val="333333"/>
        </w:rPr>
        <w:t>().</w:t>
      </w:r>
    </w:p>
    <w:p w:rsidR="00654CE7" w:rsidRDefault="00654CE7" w:rsidP="00654C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NewRomanPSMT" w:hAnsi="TimesNewRomanPSMT" w:cs="TimesNewRomanPSMT"/>
          <w:sz w:val="28"/>
          <w:szCs w:val="28"/>
        </w:rPr>
        <w:t xml:space="preserve">Перечислите и поясните типы </w:t>
      </w:r>
      <w:r w:rsidR="004F02F6">
        <w:rPr>
          <w:rFonts w:ascii="TimesNewRomanPSMT" w:hAnsi="TimesNewRomanPSMT" w:cs="TimesNewRomanPSMT"/>
          <w:sz w:val="28"/>
          <w:szCs w:val="28"/>
        </w:rPr>
        <w:t>чт</w:t>
      </w:r>
      <w:r>
        <w:rPr>
          <w:rFonts w:ascii="TimesNewRomanPSMT" w:hAnsi="TimesNewRomanPSMT" w:cs="TimesNewRomanPSMT"/>
          <w:sz w:val="28"/>
          <w:szCs w:val="28"/>
        </w:rPr>
        <w:t>ения данных в транзакциях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sz w:val="28"/>
          <w:szCs w:val="28"/>
        </w:rPr>
        <w:t>Что</w:t>
      </w:r>
    </w:p>
    <w:p w:rsidR="00654CE7" w:rsidRDefault="00654CE7" w:rsidP="0065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такое уровни изоляции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F54F4" w:rsidRPr="007F731B" w:rsidRDefault="00CF54F4" w:rsidP="00CF54F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</w:pPr>
      <w:r w:rsidRPr="007F731B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При</w:t>
      </w:r>
      <w:r w:rsidRPr="00CF54F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</w:t>
      </w:r>
      <w:hyperlink r:id="rId13" w:tooltip="Параллельные вычислительные системы" w:history="1">
        <w:r w:rsidRPr="007F731B">
          <w:rPr>
            <w:rFonts w:ascii="Arial" w:eastAsia="Times New Roman" w:hAnsi="Arial" w:cs="Arial"/>
            <w:i/>
            <w:iCs/>
            <w:color w:val="222222"/>
            <w:sz w:val="21"/>
            <w:szCs w:val="21"/>
            <w:lang w:eastAsia="ru-RU"/>
          </w:rPr>
          <w:t>параллельном выполнении транзакций</w:t>
        </w:r>
      </w:hyperlink>
      <w:r w:rsidRPr="00CF54F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</w:t>
      </w:r>
      <w:r w:rsidRPr="007F731B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возможны следующие проблемы:</w:t>
      </w:r>
    </w:p>
    <w:p w:rsidR="00CF54F4" w:rsidRPr="007F731B" w:rsidRDefault="00CF54F4" w:rsidP="00CF54F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</w:pPr>
      <w:r w:rsidRPr="007F731B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потерянное обновление (</w:t>
      </w:r>
      <w:hyperlink r:id="rId14" w:tooltip="Английский язык" w:history="1">
        <w:r w:rsidRPr="007F731B">
          <w:rPr>
            <w:rFonts w:ascii="Arial" w:eastAsia="Times New Roman" w:hAnsi="Arial" w:cs="Arial"/>
            <w:i/>
            <w:iCs/>
            <w:color w:val="222222"/>
            <w:sz w:val="21"/>
            <w:szCs w:val="21"/>
            <w:lang w:eastAsia="ru-RU"/>
          </w:rPr>
          <w:t>англ.</w:t>
        </w:r>
      </w:hyperlink>
      <w:r w:rsidRPr="00CF54F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lost</w:t>
      </w:r>
      <w:r w:rsidRPr="007F731B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CF54F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update</w:t>
      </w:r>
      <w:r w:rsidRPr="007F731B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CF54F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</w:t>
      </w:r>
      <w:r w:rsidRPr="007F731B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— при одновременном изменении одного блока данных разными транзакциями одно из изменений теряется;</w:t>
      </w:r>
    </w:p>
    <w:p w:rsidR="00CF54F4" w:rsidRPr="007F731B" w:rsidRDefault="00CF54F4" w:rsidP="00CF54F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</w:pPr>
      <w:r w:rsidRPr="007F731B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«грязное» чтение (</w:t>
      </w:r>
      <w:hyperlink r:id="rId15" w:tooltip="Английский язык" w:history="1">
        <w:r w:rsidRPr="007F731B">
          <w:rPr>
            <w:rFonts w:ascii="Arial" w:eastAsia="Times New Roman" w:hAnsi="Arial" w:cs="Arial"/>
            <w:i/>
            <w:iCs/>
            <w:color w:val="222222"/>
            <w:sz w:val="21"/>
            <w:szCs w:val="21"/>
            <w:lang w:eastAsia="ru-RU"/>
          </w:rPr>
          <w:t>англ.</w:t>
        </w:r>
      </w:hyperlink>
      <w:r w:rsidRPr="00CF54F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dirty</w:t>
      </w:r>
      <w:r w:rsidRPr="007F731B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CF54F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read</w:t>
      </w:r>
      <w:r w:rsidRPr="007F731B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CF54F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</w:t>
      </w:r>
      <w:r w:rsidRPr="007F731B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— чтение данных, добавленных или изменённых транзакцией, которая впоследствии не подтвердится (откатится);</w:t>
      </w:r>
    </w:p>
    <w:p w:rsidR="00CF54F4" w:rsidRPr="007F731B" w:rsidRDefault="00CF54F4" w:rsidP="00CF54F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</w:pPr>
      <w:r w:rsidRPr="007F731B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неповторяющееся чтение (</w:t>
      </w:r>
      <w:hyperlink r:id="rId16" w:tooltip="Английский язык" w:history="1">
        <w:r w:rsidRPr="007F731B">
          <w:rPr>
            <w:rFonts w:ascii="Arial" w:eastAsia="Times New Roman" w:hAnsi="Arial" w:cs="Arial"/>
            <w:i/>
            <w:iCs/>
            <w:color w:val="222222"/>
            <w:sz w:val="21"/>
            <w:szCs w:val="21"/>
            <w:lang w:eastAsia="ru-RU"/>
          </w:rPr>
          <w:t>англ.</w:t>
        </w:r>
      </w:hyperlink>
      <w:r w:rsidRPr="00CF54F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non</w:t>
      </w:r>
      <w:r w:rsidRPr="007F731B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</w:t>
      </w:r>
      <w:r w:rsidRPr="00CF54F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repeatable</w:t>
      </w:r>
      <w:r w:rsidRPr="007F731B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CF54F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read</w:t>
      </w:r>
      <w:r w:rsidRPr="007F731B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CF54F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</w:t>
      </w:r>
      <w:r w:rsidRPr="007F731B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— при повторном чтении в рамках одной </w:t>
      </w:r>
      <w:proofErr w:type="gramStart"/>
      <w:r w:rsidRPr="007F731B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транзакции</w:t>
      </w:r>
      <w:proofErr w:type="gramEnd"/>
      <w:r w:rsidRPr="007F731B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ранее прочитанные данные оказываются изменёнными;</w:t>
      </w:r>
      <w:bookmarkStart w:id="0" w:name="_GoBack"/>
      <w:bookmarkEnd w:id="0"/>
    </w:p>
    <w:p w:rsidR="00CF54F4" w:rsidRPr="007F731B" w:rsidRDefault="00CF54F4" w:rsidP="00CF54F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</w:pPr>
      <w:r w:rsidRPr="007F731B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фантомное чтение (</w:t>
      </w:r>
      <w:hyperlink r:id="rId17" w:tooltip="Английский язык" w:history="1">
        <w:r w:rsidRPr="007F731B">
          <w:rPr>
            <w:rFonts w:ascii="Arial" w:eastAsia="Times New Roman" w:hAnsi="Arial" w:cs="Arial"/>
            <w:i/>
            <w:iCs/>
            <w:color w:val="222222"/>
            <w:sz w:val="21"/>
            <w:szCs w:val="21"/>
            <w:lang w:eastAsia="ru-RU"/>
          </w:rPr>
          <w:t>англ.</w:t>
        </w:r>
      </w:hyperlink>
      <w:r w:rsidRPr="00CF54F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phantom</w:t>
      </w:r>
      <w:r w:rsidRPr="007F731B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CF54F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reads</w:t>
      </w:r>
      <w:r w:rsidRPr="007F731B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CF54F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</w:t>
      </w:r>
      <w:r w:rsidRPr="007F731B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— одна транзакция в ходе своего выполнения несколько раз выбирает множество строк по одним и тем же критериям. Другая транзакция в интервалах между этими выборками добавляет или удаляет строки или изменяет столбцы некоторых строк, используемых в критериях выборки первой транзакции, и успешно заканчивается. В результате получится, что одни и те же выборки в первой транзакции дают разные множества строк.</w:t>
      </w:r>
    </w:p>
    <w:p w:rsidR="00CF54F4" w:rsidRDefault="00CF54F4" w:rsidP="0065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54F4" w:rsidRDefault="00CF54F4" w:rsidP="0065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Уровень изолированности транзакций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условное значение, определяющее, в какой мере в результате выполнения логически параллельных </w:t>
      </w:r>
      <w:hyperlink r:id="rId18" w:tooltip="Транзакция (информатика)" w:history="1">
        <w:r w:rsidRPr="00CF54F4">
          <w:rPr>
            <w:color w:val="222222"/>
          </w:rPr>
          <w:t>транзакций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в СУБД допускается получение несогласованных данных. Шкала уровней изолированности транзакций содержит ряд значений,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проранжированных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от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наинизшего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до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наивысшего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; более высокий уровень изолированности соответствует лучшей согласованности данных, но его использование может снижать количество физически параллельно выполняемых транзакций. И наоборот, более низкий уровень изолированности позволяет выполнять больше параллельных транзакций, но снижает точность данных. Таким образом,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выбирая используемый уровень изолированности транзакций, разработчик информационной системы в определённой мере обеспечивает выбор между скоростью работы и обеспечением гарантированной согласованности получаемых из системы данных.</w:t>
      </w:r>
    </w:p>
    <w:p w:rsidR="004D2548" w:rsidRDefault="00654CE7" w:rsidP="00654C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NewRomanPSMT" w:hAnsi="TimesNewRomanPSMT" w:cs="TimesNewRomanPSMT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DatabaseMetaData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F54F4" w:rsidRPr="007F731B" w:rsidRDefault="00CF54F4" w:rsidP="00654CE7"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DatabaseMetaData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входит в состав пакета java.sql.* и содержит методы, описывающие таблицы базы данных, поддержку SQL, хранимые процедуры и другие сведения, относящиеся к базе данных и текущему </w:t>
      </w:r>
      <w:proofErr w:type="spellStart"/>
      <w:r>
        <w:rPr>
          <w:rFonts w:ascii="Verdana" w:hAnsi="Verdana"/>
          <w:color w:val="000000"/>
          <w:sz w:val="20"/>
          <w:szCs w:val="20"/>
        </w:rPr>
        <w:t>Connection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которые не относятся непосредственно к выполнению команд и извлечению результирующих наборов.</w:t>
      </w:r>
    </w:p>
    <w:sectPr w:rsidR="00CF54F4" w:rsidRPr="007F731B" w:rsidSect="00654C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EB8" w:rsidRDefault="00472EB8" w:rsidP="0010781E">
      <w:pPr>
        <w:spacing w:after="0" w:line="240" w:lineRule="auto"/>
      </w:pPr>
      <w:r>
        <w:separator/>
      </w:r>
    </w:p>
  </w:endnote>
  <w:endnote w:type="continuationSeparator" w:id="0">
    <w:p w:rsidR="00472EB8" w:rsidRDefault="00472EB8" w:rsidP="00107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EB8" w:rsidRDefault="00472EB8" w:rsidP="0010781E">
      <w:pPr>
        <w:spacing w:after="0" w:line="240" w:lineRule="auto"/>
      </w:pPr>
      <w:r>
        <w:separator/>
      </w:r>
    </w:p>
  </w:footnote>
  <w:footnote w:type="continuationSeparator" w:id="0">
    <w:p w:rsidR="00472EB8" w:rsidRDefault="00472EB8" w:rsidP="00107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F0B2F"/>
    <w:multiLevelType w:val="hybridMultilevel"/>
    <w:tmpl w:val="5AE67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14683"/>
    <w:multiLevelType w:val="multilevel"/>
    <w:tmpl w:val="B9A4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63C0B5A"/>
    <w:multiLevelType w:val="multilevel"/>
    <w:tmpl w:val="4DB8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8975602"/>
    <w:multiLevelType w:val="multilevel"/>
    <w:tmpl w:val="B498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EDC"/>
    <w:rsid w:val="0010781E"/>
    <w:rsid w:val="00185BED"/>
    <w:rsid w:val="00472EB8"/>
    <w:rsid w:val="004F02F6"/>
    <w:rsid w:val="00654CE7"/>
    <w:rsid w:val="007F731B"/>
    <w:rsid w:val="008615BA"/>
    <w:rsid w:val="008E1463"/>
    <w:rsid w:val="008F399F"/>
    <w:rsid w:val="009A7EDC"/>
    <w:rsid w:val="00CC29F1"/>
    <w:rsid w:val="00C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CE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54CE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54CE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654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F02F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F7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F731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07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781E"/>
  </w:style>
  <w:style w:type="paragraph" w:styleId="a9">
    <w:name w:val="footer"/>
    <w:basedOn w:val="a"/>
    <w:link w:val="aa"/>
    <w:uiPriority w:val="99"/>
    <w:unhideWhenUsed/>
    <w:rsid w:val="00107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78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CE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54CE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54CE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654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F02F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F7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F731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07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781E"/>
  </w:style>
  <w:style w:type="paragraph" w:styleId="a9">
    <w:name w:val="footer"/>
    <w:basedOn w:val="a"/>
    <w:link w:val="aa"/>
    <w:uiPriority w:val="99"/>
    <w:unhideWhenUsed/>
    <w:rsid w:val="00107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7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URL" TargetMode="External"/><Relationship Id="rId13" Type="http://schemas.openxmlformats.org/officeDocument/2006/relationships/hyperlink" Target="https://ru.wikipedia.org/wiki/%D0%9F%D0%B0%D1%80%D0%B0%D0%BB%D0%BB%D0%B5%D0%BB%D1%8C%D0%BD%D1%8B%D0%B5_%D0%B2%D1%8B%D1%87%D0%B8%D1%81%D0%BB%D0%B8%D1%82%D0%B5%D0%BB%D1%8C%D0%BD%D1%8B%D0%B5_%D1%81%D0%B8%D1%81%D1%82%D0%B5%D0%BC%D1%8B" TargetMode="External"/><Relationship Id="rId18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5%D1%80%D0%B0%D0%BD%D0%B8%D0%BC%D0%B0%D1%8F_%D0%BF%D1%80%D0%BE%D1%86%D0%B5%D0%B4%D1%83%D1%80%D0%B0" TargetMode="External"/><Relationship Id="rId17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SQ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API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URL" TargetMode="External"/><Relationship Id="rId14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Belstu</Company>
  <LinksUpToDate>false</LinksUpToDate>
  <CharactersWithSpaces>8916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Чаевский</dc:creator>
  <cp:keywords/>
  <dc:description/>
  <cp:lastModifiedBy>Anna</cp:lastModifiedBy>
  <cp:revision>6</cp:revision>
  <dcterms:created xsi:type="dcterms:W3CDTF">2018-04-23T08:51:00Z</dcterms:created>
  <dcterms:modified xsi:type="dcterms:W3CDTF">2018-05-04T14:09:00Z</dcterms:modified>
</cp:coreProperties>
</file>