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555C" w14:textId="5B450973" w:rsidR="007E02DB" w:rsidRDefault="007235EF">
      <w:r>
        <w:t>For education domain for credit rating and analysis we have divided it into 4 categories namely college tier, course, graduation marks and internship/experience.</w:t>
      </w:r>
    </w:p>
    <w:p w14:paraId="17D44B7B" w14:textId="47D984FF" w:rsidR="007235EF" w:rsidRDefault="007235EF">
      <w:r>
        <w:t>In India colleges are divided into several tiers based on their teaching, research, infrastructure and outcome. We have taken this into account as for a student/new employee who seek for credit score college will play crucial role in determining their credibility.</w:t>
      </w:r>
    </w:p>
    <w:p w14:paraId="03EF8D78" w14:textId="79960166" w:rsidR="007235EF" w:rsidRDefault="007235EF">
      <w:r>
        <w:t xml:space="preserve"> Similarly, courses which student/user are opting for also determines their career growth and outcome. For example, master degrees such as MBA, MSC, MD have huge scope in current market. </w:t>
      </w:r>
      <w:r w:rsidR="00326F70">
        <w:t>Likewise,</w:t>
      </w:r>
      <w:r>
        <w:t xml:space="preserve"> all the possible courses are </w:t>
      </w:r>
      <w:r w:rsidR="00326F70">
        <w:t>categorized</w:t>
      </w:r>
      <w:r>
        <w:t xml:space="preserve"> into 4 </w:t>
      </w:r>
      <w:r w:rsidR="00326F70">
        <w:t>sections</w:t>
      </w:r>
      <w:r>
        <w:t xml:space="preserve"> from 1 to 4, 1 being best.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6F70" w14:paraId="259C90D8" w14:textId="77777777" w:rsidTr="00326F70">
        <w:tc>
          <w:tcPr>
            <w:tcW w:w="4508" w:type="dxa"/>
          </w:tcPr>
          <w:p w14:paraId="3FFFCDBE" w14:textId="5EF9F918" w:rsidR="00326F70" w:rsidRDefault="00326F70">
            <w:r>
              <w:t>Course</w:t>
            </w:r>
          </w:p>
        </w:tc>
        <w:tc>
          <w:tcPr>
            <w:tcW w:w="4508" w:type="dxa"/>
          </w:tcPr>
          <w:p w14:paraId="5384B83B" w14:textId="27A95694" w:rsidR="00326F70" w:rsidRDefault="00326F70">
            <w:r>
              <w:t>Category</w:t>
            </w:r>
          </w:p>
        </w:tc>
      </w:tr>
      <w:tr w:rsidR="00326F70" w14:paraId="17483E74" w14:textId="77777777" w:rsidTr="00326F70">
        <w:tc>
          <w:tcPr>
            <w:tcW w:w="4508" w:type="dxa"/>
          </w:tcPr>
          <w:p w14:paraId="026D670B" w14:textId="5D109EFA" w:rsidR="00326F70" w:rsidRDefault="00326F70">
            <w:r>
              <w:t>MBA, MD, CA</w:t>
            </w:r>
          </w:p>
        </w:tc>
        <w:tc>
          <w:tcPr>
            <w:tcW w:w="4508" w:type="dxa"/>
          </w:tcPr>
          <w:p w14:paraId="3A16C9CB" w14:textId="1E3891CF" w:rsidR="00326F70" w:rsidRDefault="00326F70">
            <w:r>
              <w:t>1</w:t>
            </w:r>
          </w:p>
        </w:tc>
      </w:tr>
      <w:tr w:rsidR="00326F70" w14:paraId="6EA41C1D" w14:textId="77777777" w:rsidTr="00326F70">
        <w:tc>
          <w:tcPr>
            <w:tcW w:w="4508" w:type="dxa"/>
          </w:tcPr>
          <w:p w14:paraId="49909A1E" w14:textId="4A3B835E" w:rsidR="00326F70" w:rsidRDefault="00326F70">
            <w:r>
              <w:t xml:space="preserve">MTech, M.Sc., M. Com </w:t>
            </w:r>
          </w:p>
        </w:tc>
        <w:tc>
          <w:tcPr>
            <w:tcW w:w="4508" w:type="dxa"/>
          </w:tcPr>
          <w:p w14:paraId="4B7550A8" w14:textId="28EABDF0" w:rsidR="00326F70" w:rsidRDefault="00326F70">
            <w:r>
              <w:t>2</w:t>
            </w:r>
          </w:p>
        </w:tc>
      </w:tr>
      <w:tr w:rsidR="00326F70" w14:paraId="65EAD426" w14:textId="77777777" w:rsidTr="00326F70">
        <w:tc>
          <w:tcPr>
            <w:tcW w:w="4508" w:type="dxa"/>
          </w:tcPr>
          <w:p w14:paraId="28D771A2" w14:textId="4216E518" w:rsidR="00326F70" w:rsidRDefault="00326F70">
            <w:r>
              <w:t>BTech, B.E, M. A</w:t>
            </w:r>
          </w:p>
        </w:tc>
        <w:tc>
          <w:tcPr>
            <w:tcW w:w="4508" w:type="dxa"/>
          </w:tcPr>
          <w:p w14:paraId="6C2F194F" w14:textId="2ED31821" w:rsidR="00326F70" w:rsidRDefault="00326F70">
            <w:r>
              <w:t>3</w:t>
            </w:r>
          </w:p>
        </w:tc>
      </w:tr>
      <w:tr w:rsidR="00326F70" w14:paraId="6682D2C4" w14:textId="77777777" w:rsidTr="00326F70">
        <w:tc>
          <w:tcPr>
            <w:tcW w:w="4508" w:type="dxa"/>
          </w:tcPr>
          <w:p w14:paraId="7CD997BC" w14:textId="30889A60" w:rsidR="00326F70" w:rsidRDefault="00326F70">
            <w:r>
              <w:t>BBA, BA etc</w:t>
            </w:r>
          </w:p>
        </w:tc>
        <w:tc>
          <w:tcPr>
            <w:tcW w:w="4508" w:type="dxa"/>
          </w:tcPr>
          <w:p w14:paraId="429EF0A5" w14:textId="0397110C" w:rsidR="00326F70" w:rsidRDefault="00326F70">
            <w:r>
              <w:t>4</w:t>
            </w:r>
          </w:p>
        </w:tc>
      </w:tr>
    </w:tbl>
    <w:p w14:paraId="0AC08C8F" w14:textId="3EAB901B" w:rsidR="00326F70" w:rsidRDefault="00326F70"/>
    <w:p w14:paraId="56C42503" w14:textId="3722DFF1" w:rsidR="00326F70" w:rsidRDefault="00326F70">
      <w:r>
        <w:t>Student’s performance in college can only be measured by marks/ CGPA they achieve during their course which again plays a vital role during credit rating.</w:t>
      </w:r>
    </w:p>
    <w:p w14:paraId="4FF5E629" w14:textId="61F7F894" w:rsidR="00326F70" w:rsidRDefault="00326F70">
      <w:r>
        <w:t xml:space="preserve">We have also taken internship/any experience as a criteria while evaluating credit as it indicates one’s performance and experience in corporates and market. </w:t>
      </w:r>
    </w:p>
    <w:p w14:paraId="586FE4F5" w14:textId="77777777" w:rsidR="00326F70" w:rsidRDefault="00326F70"/>
    <w:p w14:paraId="540CE5BB" w14:textId="77777777" w:rsidR="007235EF" w:rsidRDefault="007235EF"/>
    <w:sectPr w:rsidR="0072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DB"/>
    <w:rsid w:val="00326F70"/>
    <w:rsid w:val="007235EF"/>
    <w:rsid w:val="007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0520"/>
  <w15:chartTrackingRefBased/>
  <w15:docId w15:val="{FFE907DD-DC4F-4E6B-93F0-B5F04026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pandey</dc:creator>
  <cp:keywords/>
  <dc:description/>
  <cp:lastModifiedBy>Sahil pandey</cp:lastModifiedBy>
  <cp:revision>2</cp:revision>
  <dcterms:created xsi:type="dcterms:W3CDTF">2021-09-25T10:32:00Z</dcterms:created>
  <dcterms:modified xsi:type="dcterms:W3CDTF">2021-09-25T10:32:00Z</dcterms:modified>
</cp:coreProperties>
</file>