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BEB" w:rsidRDefault="00A35BEB" w:rsidP="00A35BEB">
      <w:pPr>
        <w:pStyle w:val="Heading2"/>
        <w:shd w:val="clear" w:color="auto" w:fill="FFFFFF"/>
        <w:spacing w:before="0" w:after="240" w:line="360" w:lineRule="atLeast"/>
        <w:textAlignment w:val="baseline"/>
        <w:rPr>
          <w:rFonts w:ascii="Arial" w:hAnsi="Arial" w:cs="Arial"/>
          <w:color w:val="343843"/>
          <w:sz w:val="34"/>
          <w:szCs w:val="34"/>
        </w:rPr>
      </w:pPr>
      <w:proofErr w:type="spellStart"/>
      <w:r>
        <w:rPr>
          <w:rFonts w:ascii="Arial" w:hAnsi="Arial" w:cs="Arial"/>
          <w:b/>
          <w:bCs/>
          <w:color w:val="343843"/>
          <w:sz w:val="34"/>
          <w:szCs w:val="34"/>
        </w:rPr>
        <w:t>Service</w:t>
      </w:r>
      <w:proofErr w:type="spellEnd"/>
      <w:r>
        <w:rPr>
          <w:rFonts w:ascii="Arial" w:hAnsi="Arial" w:cs="Arial"/>
          <w:b/>
          <w:bCs/>
          <w:color w:val="343843"/>
          <w:sz w:val="34"/>
          <w:szCs w:val="34"/>
        </w:rPr>
        <w:t xml:space="preserve"> </w:t>
      </w:r>
      <w:proofErr w:type="spellStart"/>
      <w:r>
        <w:rPr>
          <w:rFonts w:ascii="Arial" w:hAnsi="Arial" w:cs="Arial"/>
          <w:b/>
          <w:bCs/>
          <w:color w:val="343843"/>
          <w:sz w:val="34"/>
          <w:szCs w:val="34"/>
        </w:rPr>
        <w:t>Agreement</w:t>
      </w:r>
      <w:proofErr w:type="spellEnd"/>
    </w:p>
    <w:p w:rsidR="00A35BEB" w:rsidRPr="00A35BEB" w:rsidRDefault="00A35BEB" w:rsidP="00A35BEB">
      <w:pPr>
        <w:pStyle w:val="NormalWeb"/>
        <w:numPr>
          <w:ilvl w:val="0"/>
          <w:numId w:val="2"/>
        </w:numPr>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A </w:t>
      </w:r>
      <w:r w:rsidRPr="00A35BEB">
        <w:rPr>
          <w:rStyle w:val="Strong"/>
          <w:rFonts w:ascii="inherit" w:hAnsi="inherit" w:cs="Arial"/>
          <w:color w:val="131418"/>
          <w:sz w:val="21"/>
          <w:szCs w:val="21"/>
          <w:lang w:val="en-US"/>
        </w:rPr>
        <w:t>Service Agreement, </w:t>
      </w:r>
      <w:r w:rsidRPr="00A35BEB">
        <w:rPr>
          <w:rFonts w:ascii="inherit" w:hAnsi="inherit" w:cs="Arial"/>
          <w:color w:val="343843"/>
          <w:sz w:val="21"/>
          <w:szCs w:val="21"/>
          <w:lang w:val="en-US"/>
        </w:rPr>
        <w:t>also sometimes called a </w:t>
      </w:r>
      <w:r w:rsidRPr="00A35BEB">
        <w:rPr>
          <w:rStyle w:val="Strong"/>
          <w:rFonts w:ascii="inherit" w:hAnsi="inherit" w:cs="Arial"/>
          <w:color w:val="131418"/>
          <w:sz w:val="21"/>
          <w:szCs w:val="21"/>
          <w:lang w:val="en-US"/>
        </w:rPr>
        <w:t>General Services Agreement, </w:t>
      </w:r>
      <w:r w:rsidRPr="00A35BEB">
        <w:rPr>
          <w:rFonts w:ascii="inherit" w:hAnsi="inherit" w:cs="Arial"/>
          <w:color w:val="343843"/>
          <w:sz w:val="21"/>
          <w:szCs w:val="21"/>
          <w:lang w:val="en-US"/>
        </w:rPr>
        <w:t>is a document between a service provider and a client. In a Service Agreement, the service provider agrees to provide certain services - these can be any type of services, from small, individual-oriented services like dog walking to larger, more professional services like freelance accounting - to a client.</w:t>
      </w:r>
    </w:p>
    <w:p w:rsidR="00A35BEB" w:rsidRDefault="00A35BEB" w:rsidP="00A35BEB">
      <w:pPr>
        <w:pStyle w:val="NormalWeb"/>
        <w:numPr>
          <w:ilvl w:val="0"/>
          <w:numId w:val="2"/>
        </w:numPr>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Within these agreements, the service provider and client </w:t>
      </w:r>
      <w:r w:rsidRPr="00A35BEB">
        <w:rPr>
          <w:rStyle w:val="Strong"/>
          <w:rFonts w:ascii="inherit" w:hAnsi="inherit" w:cs="Arial"/>
          <w:color w:val="131418"/>
          <w:sz w:val="21"/>
          <w:szCs w:val="21"/>
          <w:lang w:val="en-US"/>
        </w:rPr>
        <w:t>outline their expectations</w:t>
      </w:r>
      <w:r w:rsidRPr="00A35BEB">
        <w:rPr>
          <w:rFonts w:ascii="inherit" w:hAnsi="inherit" w:cs="Arial"/>
          <w:color w:val="343843"/>
          <w:sz w:val="21"/>
          <w:szCs w:val="21"/>
          <w:lang w:val="en-US"/>
        </w:rPr>
        <w:t> for behavior and agree to the bounds of the relationship between them.</w:t>
      </w:r>
    </w:p>
    <w:p w:rsidR="00A35BEB" w:rsidRPr="00A35BEB" w:rsidRDefault="00A35BEB" w:rsidP="00A35BEB">
      <w:pPr>
        <w:pStyle w:val="NormalWeb"/>
        <w:numPr>
          <w:ilvl w:val="0"/>
          <w:numId w:val="2"/>
        </w:numPr>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This document can be used for a service provider getting ready to enter into a new relationship with a client, or for a client preparing to a hire a new service provider. In this document, the form filler will be able to enter </w:t>
      </w:r>
      <w:r w:rsidRPr="00A35BEB">
        <w:rPr>
          <w:rStyle w:val="Strong"/>
          <w:rFonts w:ascii="inherit" w:hAnsi="inherit" w:cs="Arial"/>
          <w:color w:val="131418"/>
          <w:sz w:val="21"/>
          <w:szCs w:val="21"/>
          <w:lang w:val="en-US"/>
        </w:rPr>
        <w:t>pertinent identifying details</w:t>
      </w:r>
      <w:r w:rsidRPr="00A35BEB">
        <w:rPr>
          <w:rFonts w:ascii="inherit" w:hAnsi="inherit" w:cs="Arial"/>
          <w:color w:val="343843"/>
          <w:sz w:val="21"/>
          <w:szCs w:val="21"/>
          <w:lang w:val="en-US"/>
        </w:rPr>
        <w:t>, such as whether the parties are individuals or businesses, and their respective addresses and contact information. The form filler will also input the most important characteristics of the agreement between the parties, like duration for the work (if it should continue indefinitely until the service is complete or end at a date certain), fee information, and of course, what exactly the services being provided are.</w:t>
      </w:r>
    </w:p>
    <w:p w:rsidR="00A35BEB" w:rsidRPr="00A35BEB" w:rsidRDefault="00A35BEB" w:rsidP="00A35BEB">
      <w:pPr>
        <w:pStyle w:val="NormalWeb"/>
        <w:numPr>
          <w:ilvl w:val="0"/>
          <w:numId w:val="2"/>
        </w:numPr>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This document can be used for a service provider getting ready to enter into a new relationship with a client, or for a client preparing to a hire a new service provider. In this document, the form filler will be able to enter </w:t>
      </w:r>
      <w:r w:rsidRPr="00A35BEB">
        <w:rPr>
          <w:rStyle w:val="Strong"/>
          <w:rFonts w:ascii="inherit" w:hAnsi="inherit" w:cs="Arial"/>
          <w:color w:val="131418"/>
          <w:sz w:val="21"/>
          <w:szCs w:val="21"/>
          <w:lang w:val="en-US"/>
        </w:rPr>
        <w:t>pertinent identifying details</w:t>
      </w:r>
      <w:r w:rsidRPr="00A35BEB">
        <w:rPr>
          <w:rFonts w:ascii="inherit" w:hAnsi="inherit" w:cs="Arial"/>
          <w:color w:val="343843"/>
          <w:sz w:val="21"/>
          <w:szCs w:val="21"/>
          <w:lang w:val="en-US"/>
        </w:rPr>
        <w:t>, such as whether the parties are individuals or businesses, and their respective addresses and contact information. The form filler will also input the most important characteristics of the agreement between the parties, like duration for the work (if it should continue indefinitely until the service is complete or end at a date certain), fee information, and of course, what exactly the services being provided are.</w:t>
      </w:r>
    </w:p>
    <w:p w:rsidR="00A35BEB" w:rsidRPr="00A35BEB" w:rsidRDefault="00A35BEB" w:rsidP="00A35BEB">
      <w:pPr>
        <w:pStyle w:val="NormalWeb"/>
        <w:numPr>
          <w:ilvl w:val="0"/>
          <w:numId w:val="2"/>
        </w:numPr>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This document can be used for a service provider getting ready to enter into a new relationship with a client, or for a client preparing to a hire a new service provider. In this document, the form filler will be able to enter </w:t>
      </w:r>
      <w:r w:rsidRPr="00A35BEB">
        <w:rPr>
          <w:rStyle w:val="Strong"/>
          <w:rFonts w:ascii="inherit" w:hAnsi="inherit" w:cs="Arial"/>
          <w:color w:val="131418"/>
          <w:sz w:val="21"/>
          <w:szCs w:val="21"/>
          <w:lang w:val="en-US"/>
        </w:rPr>
        <w:t>pertinent identifying details</w:t>
      </w:r>
      <w:r w:rsidRPr="00A35BEB">
        <w:rPr>
          <w:rFonts w:ascii="inherit" w:hAnsi="inherit" w:cs="Arial"/>
          <w:color w:val="343843"/>
          <w:sz w:val="21"/>
          <w:szCs w:val="21"/>
          <w:lang w:val="en-US"/>
        </w:rPr>
        <w:t>, such as whether the parties are individuals or businesses, and their respective addresses and contact information. The form filler will also input the most important characteristics of the agreement between the parties, like duration for the work (if it should continue indefinitely until the service is complete or end at a date certain), fee information, and of course, what exactly the services being provided are.</w:t>
      </w:r>
      <w:bookmarkStart w:id="0" w:name="_GoBack"/>
      <w:bookmarkEnd w:id="0"/>
    </w:p>
    <w:p w:rsidR="00A35BEB" w:rsidRPr="00A35BEB" w:rsidRDefault="00A35BEB" w:rsidP="00A35BEB">
      <w:pPr>
        <w:pStyle w:val="NormalWeb"/>
        <w:numPr>
          <w:ilvl w:val="0"/>
          <w:numId w:val="2"/>
        </w:numPr>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In a Service Agreement, the most important details of the parties' relationship will be entered: things such as a </w:t>
      </w:r>
      <w:r w:rsidRPr="00A35BEB">
        <w:rPr>
          <w:rStyle w:val="Strong"/>
          <w:rFonts w:ascii="inherit" w:hAnsi="inherit" w:cs="Arial"/>
          <w:color w:val="131418"/>
          <w:sz w:val="21"/>
          <w:szCs w:val="21"/>
          <w:lang w:val="en-US"/>
        </w:rPr>
        <w:t>description of the services</w:t>
      </w:r>
      <w:r w:rsidRPr="00A35BEB">
        <w:rPr>
          <w:rFonts w:ascii="inherit" w:hAnsi="inherit" w:cs="Arial"/>
          <w:color w:val="343843"/>
          <w:sz w:val="21"/>
          <w:szCs w:val="21"/>
          <w:lang w:val="en-US"/>
        </w:rPr>
        <w:t>, as well as pricing information, and how the client is expected to pay. A good Service Agreement will also have both parties covered in case anything goes wrong: things such as </w:t>
      </w:r>
      <w:r w:rsidRPr="00A35BEB">
        <w:rPr>
          <w:rStyle w:val="Strong"/>
          <w:rFonts w:ascii="inherit" w:hAnsi="inherit" w:cs="Arial"/>
          <w:color w:val="131418"/>
          <w:sz w:val="21"/>
          <w:szCs w:val="21"/>
          <w:lang w:val="en-US"/>
        </w:rPr>
        <w:t xml:space="preserve">dispute </w:t>
      </w:r>
      <w:proofErr w:type="spellStart"/>
      <w:r w:rsidRPr="00A35BEB">
        <w:rPr>
          <w:rStyle w:val="Strong"/>
          <w:rFonts w:ascii="inherit" w:hAnsi="inherit" w:cs="Arial"/>
          <w:color w:val="131418"/>
          <w:sz w:val="21"/>
          <w:szCs w:val="21"/>
          <w:lang w:val="en-US"/>
        </w:rPr>
        <w:t>resolution</w:t>
      </w:r>
      <w:r w:rsidRPr="00A35BEB">
        <w:rPr>
          <w:rFonts w:ascii="inherit" w:hAnsi="inherit" w:cs="Arial"/>
          <w:color w:val="343843"/>
          <w:sz w:val="21"/>
          <w:szCs w:val="21"/>
          <w:lang w:val="en-US"/>
        </w:rPr>
        <w:t>and</w:t>
      </w:r>
      <w:proofErr w:type="spellEnd"/>
      <w:r w:rsidRPr="00A35BEB">
        <w:rPr>
          <w:rFonts w:ascii="inherit" w:hAnsi="inherit" w:cs="Arial"/>
          <w:color w:val="343843"/>
          <w:sz w:val="21"/>
          <w:szCs w:val="21"/>
          <w:lang w:val="en-US"/>
        </w:rPr>
        <w:t xml:space="preserve"> governing law should be included.</w:t>
      </w:r>
    </w:p>
    <w:p w:rsidR="00A35BEB" w:rsidRPr="00A35BEB" w:rsidRDefault="00A35BEB" w:rsidP="00A35BEB">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 </w:t>
      </w:r>
    </w:p>
    <w:p w:rsidR="00A35BEB" w:rsidRPr="00A35BEB" w:rsidRDefault="00A35BEB" w:rsidP="00A35BEB">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Style w:val="Strong"/>
          <w:rFonts w:ascii="inherit" w:hAnsi="inherit" w:cs="Arial"/>
          <w:color w:val="131418"/>
          <w:sz w:val="21"/>
          <w:szCs w:val="21"/>
          <w:lang w:val="en-US"/>
        </w:rPr>
        <w:t xml:space="preserve">How to use this </w:t>
      </w:r>
      <w:proofErr w:type="gramStart"/>
      <w:r w:rsidRPr="00A35BEB">
        <w:rPr>
          <w:rStyle w:val="Strong"/>
          <w:rFonts w:ascii="inherit" w:hAnsi="inherit" w:cs="Arial"/>
          <w:color w:val="131418"/>
          <w:sz w:val="21"/>
          <w:szCs w:val="21"/>
          <w:lang w:val="en-US"/>
        </w:rPr>
        <w:t>document</w:t>
      </w:r>
      <w:proofErr w:type="gramEnd"/>
    </w:p>
    <w:p w:rsidR="00A35BEB" w:rsidRPr="00A35BEB" w:rsidRDefault="00A35BEB" w:rsidP="00A35BEB">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This document can be used for a service provider getting ready to enter into a new relationship with a client, or for a client preparing to a hire a new service provider. In this document, the form filler will be able to enter </w:t>
      </w:r>
      <w:r w:rsidRPr="00A35BEB">
        <w:rPr>
          <w:rStyle w:val="Strong"/>
          <w:rFonts w:ascii="inherit" w:hAnsi="inherit" w:cs="Arial"/>
          <w:color w:val="131418"/>
          <w:sz w:val="21"/>
          <w:szCs w:val="21"/>
          <w:lang w:val="en-US"/>
        </w:rPr>
        <w:t>pertinent identifying details</w:t>
      </w:r>
      <w:r w:rsidRPr="00A35BEB">
        <w:rPr>
          <w:rFonts w:ascii="inherit" w:hAnsi="inherit" w:cs="Arial"/>
          <w:color w:val="343843"/>
          <w:sz w:val="21"/>
          <w:szCs w:val="21"/>
          <w:lang w:val="en-US"/>
        </w:rPr>
        <w:t xml:space="preserve">, such as whether the parties are individuals or businesses, and their </w:t>
      </w:r>
      <w:r w:rsidRPr="00A35BEB">
        <w:rPr>
          <w:rFonts w:ascii="inherit" w:hAnsi="inherit" w:cs="Arial"/>
          <w:color w:val="343843"/>
          <w:sz w:val="21"/>
          <w:szCs w:val="21"/>
          <w:lang w:val="en-US"/>
        </w:rPr>
        <w:lastRenderedPageBreak/>
        <w:t>respective addresses and contact information. The form filler will also input the most important characteristics of the agreement between the parties, like duration for the work (if it should continue indefinitely until the service is complete or end at a date certain), fee information, and of course, what exactly the services being provided are.</w:t>
      </w:r>
    </w:p>
    <w:p w:rsidR="00A35BEB" w:rsidRPr="00A35BEB" w:rsidRDefault="00A35BEB" w:rsidP="00A35BEB">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Here, several specifications can be chosen for how the agreement should be formed, including things like limitation of liability. This Service Agreement will help you </w:t>
      </w:r>
      <w:r w:rsidRPr="00A35BEB">
        <w:rPr>
          <w:rStyle w:val="Strong"/>
          <w:rFonts w:ascii="inherit" w:hAnsi="inherit" w:cs="Arial"/>
          <w:color w:val="131418"/>
          <w:sz w:val="21"/>
          <w:szCs w:val="21"/>
          <w:lang w:val="en-US"/>
        </w:rPr>
        <w:t>outline the expectations of both parties</w:t>
      </w:r>
      <w:r w:rsidRPr="00A35BEB">
        <w:rPr>
          <w:rFonts w:ascii="inherit" w:hAnsi="inherit" w:cs="Arial"/>
          <w:color w:val="343843"/>
          <w:sz w:val="21"/>
          <w:szCs w:val="21"/>
          <w:lang w:val="en-US"/>
        </w:rPr>
        <w:t> before the work actually begins.</w:t>
      </w:r>
    </w:p>
    <w:p w:rsidR="00A35BEB" w:rsidRPr="00A35BEB" w:rsidRDefault="00A35BEB" w:rsidP="00A35BEB">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When this agreement is filled out, it should be </w:t>
      </w:r>
      <w:r w:rsidRPr="00A35BEB">
        <w:rPr>
          <w:rStyle w:val="Strong"/>
          <w:rFonts w:ascii="inherit" w:hAnsi="inherit" w:cs="Arial"/>
          <w:color w:val="131418"/>
          <w:sz w:val="21"/>
          <w:szCs w:val="21"/>
          <w:lang w:val="en-US"/>
        </w:rPr>
        <w:t>printed, signed by both parties, and a copy should be kept with each</w:t>
      </w:r>
      <w:r w:rsidRPr="00A35BEB">
        <w:rPr>
          <w:rFonts w:ascii="inherit" w:hAnsi="inherit" w:cs="Arial"/>
          <w:color w:val="343843"/>
          <w:sz w:val="21"/>
          <w:szCs w:val="21"/>
          <w:lang w:val="en-US"/>
        </w:rPr>
        <w:t>.</w:t>
      </w:r>
    </w:p>
    <w:p w:rsidR="00A35BEB" w:rsidRPr="00A35BEB" w:rsidRDefault="00A35BEB" w:rsidP="00A35BEB">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 </w:t>
      </w:r>
    </w:p>
    <w:p w:rsidR="00A35BEB" w:rsidRPr="00A35BEB" w:rsidRDefault="00A35BEB" w:rsidP="00A35BEB">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Style w:val="Strong"/>
          <w:rFonts w:ascii="inherit" w:hAnsi="inherit" w:cs="Arial"/>
          <w:color w:val="131418"/>
          <w:sz w:val="21"/>
          <w:szCs w:val="21"/>
          <w:lang w:val="en-US"/>
        </w:rPr>
        <w:t>Applicable law</w:t>
      </w:r>
    </w:p>
    <w:p w:rsidR="00A35BEB" w:rsidRPr="00A35BEB" w:rsidRDefault="00A35BEB" w:rsidP="00A35BEB">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Service agreements in the United States are subject to both </w:t>
      </w:r>
      <w:r w:rsidRPr="00A35BEB">
        <w:rPr>
          <w:rStyle w:val="Strong"/>
          <w:rFonts w:ascii="inherit" w:hAnsi="inherit" w:cs="Arial"/>
          <w:color w:val="131418"/>
          <w:sz w:val="21"/>
          <w:szCs w:val="21"/>
          <w:lang w:val="en-US"/>
        </w:rPr>
        <w:t>Federal laws and specific state laws, </w:t>
      </w:r>
      <w:r w:rsidRPr="00A35BEB">
        <w:rPr>
          <w:rFonts w:ascii="inherit" w:hAnsi="inherit" w:cs="Arial"/>
          <w:color w:val="343843"/>
          <w:sz w:val="21"/>
          <w:szCs w:val="21"/>
          <w:lang w:val="en-US"/>
        </w:rPr>
        <w:t>which cover general contract principles like formation and mutual understanding. Federal laws may restrict what services can be contracted for (for example, no one may not contract for anything illegal) and certain broad categories, like contracting for something that looks more like an employment relationship, but individual state laws may govern the interpretation of the contract in case of a dispute.</w:t>
      </w:r>
    </w:p>
    <w:p w:rsidR="00A35BEB" w:rsidRPr="00A35BEB" w:rsidRDefault="00A35BEB" w:rsidP="00A35BEB">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 </w:t>
      </w:r>
    </w:p>
    <w:p w:rsidR="00A35BEB" w:rsidRPr="00A35BEB" w:rsidRDefault="00A35BEB" w:rsidP="00A35BEB">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Style w:val="Strong"/>
          <w:rFonts w:ascii="inherit" w:hAnsi="inherit" w:cs="Arial"/>
          <w:color w:val="131418"/>
          <w:sz w:val="21"/>
          <w:szCs w:val="21"/>
          <w:lang w:val="en-US"/>
        </w:rPr>
        <w:t xml:space="preserve">How to modify the </w:t>
      </w:r>
      <w:proofErr w:type="gramStart"/>
      <w:r w:rsidRPr="00A35BEB">
        <w:rPr>
          <w:rStyle w:val="Strong"/>
          <w:rFonts w:ascii="inherit" w:hAnsi="inherit" w:cs="Arial"/>
          <w:color w:val="131418"/>
          <w:sz w:val="21"/>
          <w:szCs w:val="21"/>
          <w:lang w:val="en-US"/>
        </w:rPr>
        <w:t>template</w:t>
      </w:r>
      <w:proofErr w:type="gramEnd"/>
    </w:p>
    <w:p w:rsidR="00A35BEB" w:rsidRPr="00A35BEB" w:rsidRDefault="00A35BEB" w:rsidP="00A35BEB">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You fill out a form. The document is created before your eyes as you respond to the questions.</w:t>
      </w:r>
    </w:p>
    <w:p w:rsidR="00A35BEB" w:rsidRPr="00A35BEB" w:rsidRDefault="00A35BEB" w:rsidP="00A35BEB">
      <w:pPr>
        <w:pStyle w:val="NormalWeb"/>
        <w:shd w:val="clear" w:color="auto" w:fill="FFFFFF"/>
        <w:spacing w:before="120" w:beforeAutospacing="0" w:after="120" w:afterAutospacing="0" w:line="360" w:lineRule="atLeast"/>
        <w:textAlignment w:val="baseline"/>
        <w:rPr>
          <w:rFonts w:ascii="inherit" w:hAnsi="inherit" w:cs="Arial"/>
          <w:color w:val="343843"/>
          <w:sz w:val="21"/>
          <w:szCs w:val="21"/>
          <w:lang w:val="en-US"/>
        </w:rPr>
      </w:pPr>
      <w:r w:rsidRPr="00A35BEB">
        <w:rPr>
          <w:rFonts w:ascii="inherit" w:hAnsi="inherit" w:cs="Arial"/>
          <w:color w:val="343843"/>
          <w:sz w:val="21"/>
          <w:szCs w:val="21"/>
          <w:lang w:val="en-US"/>
        </w:rPr>
        <w:t>At the end, you receive it in </w:t>
      </w:r>
      <w:r w:rsidRPr="00A35BEB">
        <w:rPr>
          <w:rStyle w:val="Strong"/>
          <w:rFonts w:ascii="inherit" w:hAnsi="inherit" w:cs="Arial"/>
          <w:color w:val="131418"/>
          <w:sz w:val="21"/>
          <w:szCs w:val="21"/>
          <w:lang w:val="en-US"/>
        </w:rPr>
        <w:t>Word and PDF</w:t>
      </w:r>
      <w:r w:rsidRPr="00A35BEB">
        <w:rPr>
          <w:rFonts w:ascii="inherit" w:hAnsi="inherit" w:cs="Arial"/>
          <w:color w:val="343843"/>
          <w:sz w:val="21"/>
          <w:szCs w:val="21"/>
          <w:lang w:val="en-US"/>
        </w:rPr>
        <w:t> formats for free. You can </w:t>
      </w:r>
      <w:r w:rsidRPr="00A35BEB">
        <w:rPr>
          <w:rStyle w:val="Strong"/>
          <w:rFonts w:ascii="inherit" w:hAnsi="inherit" w:cs="Arial"/>
          <w:color w:val="131418"/>
          <w:sz w:val="21"/>
          <w:szCs w:val="21"/>
          <w:lang w:val="en-US"/>
        </w:rPr>
        <w:t>modify</w:t>
      </w:r>
      <w:r w:rsidRPr="00A35BEB">
        <w:rPr>
          <w:rFonts w:ascii="inherit" w:hAnsi="inherit" w:cs="Arial"/>
          <w:color w:val="343843"/>
          <w:sz w:val="21"/>
          <w:szCs w:val="21"/>
          <w:lang w:val="en-US"/>
        </w:rPr>
        <w:t> it and </w:t>
      </w:r>
      <w:r w:rsidRPr="00A35BEB">
        <w:rPr>
          <w:rStyle w:val="Strong"/>
          <w:rFonts w:ascii="inherit" w:hAnsi="inherit" w:cs="Arial"/>
          <w:color w:val="131418"/>
          <w:sz w:val="21"/>
          <w:szCs w:val="21"/>
          <w:lang w:val="en-US"/>
        </w:rPr>
        <w:t>reuse</w:t>
      </w:r>
      <w:r w:rsidRPr="00A35BEB">
        <w:rPr>
          <w:rFonts w:ascii="inherit" w:hAnsi="inherit" w:cs="Arial"/>
          <w:color w:val="343843"/>
          <w:sz w:val="21"/>
          <w:szCs w:val="21"/>
          <w:lang w:val="en-US"/>
        </w:rPr>
        <w:t> it.</w:t>
      </w:r>
    </w:p>
    <w:p w:rsidR="00A35BEB" w:rsidRPr="00A35BEB" w:rsidRDefault="00A35BEB" w:rsidP="00A35BEB">
      <w:pPr>
        <w:rPr>
          <w:lang w:val="en-US"/>
        </w:rPr>
      </w:pPr>
    </w:p>
    <w:p w:rsidR="00A35BEB" w:rsidRPr="00A35BEB" w:rsidRDefault="00A35BEB" w:rsidP="00A35BEB">
      <w:pPr>
        <w:rPr>
          <w:lang w:val="en-US"/>
        </w:rPr>
      </w:pPr>
    </w:p>
    <w:sectPr w:rsidR="00A35BEB" w:rsidRPr="00A35B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D3A92"/>
    <w:multiLevelType w:val="multilevel"/>
    <w:tmpl w:val="8896827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DE669A4"/>
    <w:multiLevelType w:val="multilevel"/>
    <w:tmpl w:val="8896827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EB"/>
    <w:rsid w:val="00683B41"/>
    <w:rsid w:val="007B4C6E"/>
    <w:rsid w:val="00A35B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B7AE"/>
  <w15:chartTrackingRefBased/>
  <w15:docId w15:val="{EA4FA132-4B23-4E71-B5E8-603FE985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B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35B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B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35BE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35B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A35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70080">
      <w:bodyDiv w:val="1"/>
      <w:marLeft w:val="0"/>
      <w:marRight w:val="0"/>
      <w:marTop w:val="0"/>
      <w:marBottom w:val="0"/>
      <w:divBdr>
        <w:top w:val="none" w:sz="0" w:space="0" w:color="auto"/>
        <w:left w:val="none" w:sz="0" w:space="0" w:color="auto"/>
        <w:bottom w:val="none" w:sz="0" w:space="0" w:color="auto"/>
        <w:right w:val="none" w:sz="0" w:space="0" w:color="auto"/>
      </w:divBdr>
      <w:divsChild>
        <w:div w:id="28654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name</dc:creator>
  <cp:keywords/>
  <dc:description/>
  <cp:lastModifiedBy>user name</cp:lastModifiedBy>
  <cp:revision>1</cp:revision>
  <dcterms:created xsi:type="dcterms:W3CDTF">2018-07-24T10:32:00Z</dcterms:created>
  <dcterms:modified xsi:type="dcterms:W3CDTF">2018-07-24T10:35:00Z</dcterms:modified>
</cp:coreProperties>
</file>