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215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scarcity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rPr>
          <w:rFonts w:ascii="Arial" w:hAnsi="Arial"/>
        </w:rPr>
        <w:tab/>
        <w:t>D. fulfilment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rPr>
          <w:rFonts w:ascii="Arial" w:hAnsi="Arial"/>
        </w:rPr>
        <w:tab/>
        <w:t>D. inclination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fulfilment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spent the day shadowing a colleague to see how she handled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so I permanently replaced her in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spent the day shadowing a colleague, which meant I trained her for her new role.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was shadowing a colleague, so I formally evaluated her performance.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Typing the meeting notes without mistakes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Arriving at the same time every day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Finding a new market for the café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Filing the old records alphabetically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trainee began checking facts carefully and treating customers more patiently after working with an experienced colleague who modelled these habits. Which expression describes the colleague’s role?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yardstick for</w:t>
        <w:tab/>
        <w:t>B. a ripple effect of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calling to</w:t>
        <w:tab/>
        <w:t>D. a scarcity of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good influence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 small change to the bus timetable meant that dozens of workers could finally reach their shifts on time. Which expression describes the practical impact of the change?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take pleasure in</w:t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act on a whim</w:t>
        <w:tab/>
        <w:t>D. find a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sweeten the deal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enrolling on</w:t>
      </w:r>
      <w:r>
        <w:rPr>
          <w:rFonts w:ascii="Arial" w:hAnsi="Arial"/>
        </w:rPr>
        <w:tab/>
        <w:t>B. enrol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enrolling on</w:t>
      </w:r>
      <w:r>
        <w:rPr>
          <w:rFonts w:ascii="Arial" w:hAnsi="Arial"/>
        </w:rPr>
        <w:tab/>
        <w:t>D. to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having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making</w:t>
      </w:r>
      <w:r>
        <w:rPr>
          <w:rFonts w:ascii="Arial" w:hAnsi="Arial"/>
        </w:rPr>
        <w:tab/>
        <w:t>B. to making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having make</w:t>
      </w:r>
      <w:r>
        <w:rPr>
          <w:rFonts w:ascii="Arial" w:hAnsi="Arial"/>
        </w:rPr>
        <w:tab/>
        <w:t>D.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make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rPr>
          <w:rFonts w:ascii="Arial" w:hAnsi="Arial"/>
        </w:rPr>
        <w:tab/>
        <w:t>B. to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having propose</w:t>
      </w:r>
      <w:r>
        <w:rPr>
          <w:rFonts w:ascii="Arial" w:hAnsi="Arial"/>
        </w:rPr>
        <w:tab/>
        <w:t>D.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arranged for another person to lock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forgot to lock the office.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recalled an action that had already happened.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reminded himself to lock the office later.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had had</w:t>
      </w:r>
      <w:r>
        <w:rPr>
          <w:rFonts w:ascii="Arial" w:hAnsi="Arial"/>
        </w:rPr>
        <w:tab/>
        <w:t>B. have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would have</w:t>
      </w:r>
      <w:r>
        <w:rPr>
          <w:rFonts w:ascii="Arial" w:hAnsi="Arial"/>
        </w:rPr>
        <w:tab/>
        <w:t>D. had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would not buy</w:t>
      </w:r>
      <w:r>
        <w:rPr>
          <w:rFonts w:ascii="Arial" w:hAnsi="Arial"/>
        </w:rPr>
        <w:tab/>
        <w:t>B. did not buy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not bought</w:t>
      </w:r>
      <w:r>
        <w:rPr>
          <w:rFonts w:ascii="Arial" w:hAnsi="Arial"/>
        </w:rPr>
        <w:tab/>
        <w:t>D. will not have bought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would not have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price will fall tomorrow, I will buy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it will rain tonight, we will cancel.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you will wait here, I will speak to the manager.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the shop will close at six, I will go earlier.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delivery will arrive late, I will complain.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/ the</w:t>
      </w:r>
      <w:r>
        <w:rPr>
          <w:rFonts w:ascii="Arial" w:hAnsi="Arial"/>
        </w:rPr>
        <w:tab/>
        <w:t>B. the / a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/ the</w:t>
      </w:r>
      <w:r>
        <w:rPr>
          <w:rFonts w:ascii="Arial" w:hAnsi="Arial"/>
        </w:rPr>
        <w:tab/>
        <w:t>D. the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an / an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“janitor”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school janitor was appointed to teach advanced mathematics.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school janitor treated the pupil’s broken arm.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school janitor cleaned the corridor and checked the building after lessons.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school janitor approved the national curriculum.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school janitor was hired to represent pupils in court.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“peer”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asked a peer with the same job level to review my proposal.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My peer is the person who owns and controls the company.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My peer is the trainee whose work I supervise.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My peer is any customer who visits our shop.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My peer is the manager who directly supervises all my work.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“overtime”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My travel expenses were reimbursed as overtime.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company gym membership was listed as overtime.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received overtime because I was promoted, although I worked no extra hours.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ordinary hours within my contracted week were paid as overtime.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extra hours beyond my contracted week were paid as overtime.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“onboarding”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Onboarding was the advertising campaign used to attract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Onboarding was the payment made when an employee retired.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Onboarding helped the new employee learn our systems and meet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Onboarding was the promotion of a manager to director.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Onboarding was the process of dismissing an employee.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 Use vocabulary and grammar constructions studied in your group, naturally and appropriately.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