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 for Food Safety and Applied Nutrition. (2015, April 9). How to Understand and Use the Nutrition Facts Label. Retrieved August 14, 2015,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http://www.fda.gov/Food/IngredientsPackagingLabeling/LabelingNutrition/ucm274593.htm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Center for Food Safety and Applied Nutrition. (2012, July). Labeling &amp; Nutrition - Sodium in Your Diet: Using the Nutrition Facts Label to Reduce Your Intake. Retrieved August 18, 2015,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http://www.fda.gov/Food/IngredientsPackagingLabeling/LabelingNutrition/ucm315393.htm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Mann, J., &amp; Stewart Truswell, A. (Eds.). (2012). Essentials of Human Nutrition (4th ed.). New York: Oxford University Press.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USDA Center for Nutrition Policy and Promotion. (2015, February 12). All About the Vegetable Group. Retrieved September 10, 2015,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http://www.choosemyplate.gov/vegetables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da.gov/Food/IngredientsPackagingLabeling/LabelingNutrition/ucm274593.htm" TargetMode="External"/><Relationship Id="rId6" Type="http://schemas.openxmlformats.org/officeDocument/2006/relationships/hyperlink" Target="http://www.fda.gov/Food/IngredientsPackagingLabeling/LabelingNutrition/ucm315393.htm" TargetMode="External"/><Relationship Id="rId7" Type="http://schemas.openxmlformats.org/officeDocument/2006/relationships/hyperlink" Target="http://www.choosemyplate.gov/vegetables" TargetMode="External"/></Relationships>
</file>