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SIMLAB</w:t>
      </w:r>
      <w:r>
        <w:t xml:space="preserve"> </w:t>
      </w:r>
      <w:r>
        <w:t xml:space="preserve">V2</w:t>
      </w:r>
      <w:r>
        <w:t xml:space="preserve"> </w:t>
      </w:r>
      <w:r>
        <w:t xml:space="preserve">—</w:t>
      </w:r>
      <w:r>
        <w:t xml:space="preserve"> </w:t>
      </w:r>
      <w:r>
        <w:t xml:space="preserve">User</w:t>
      </w:r>
      <w:r>
        <w:t xml:space="preserve"> </w:t>
      </w:r>
      <w:r>
        <w:t xml:space="preserve">Requirement</w:t>
      </w:r>
      <w:r>
        <w:t xml:space="preserve"> </w:t>
      </w:r>
      <w:r>
        <w:t xml:space="preserve">Document</w:t>
      </w:r>
    </w:p>
    <w:p>
      <w:pPr>
        <w:pStyle w:val="Subtitle"/>
      </w:pPr>
      <w:r>
        <w:t xml:space="preserve">Sistem</w:t>
      </w:r>
      <w:r>
        <w:t xml:space="preserve"> </w:t>
      </w:r>
      <w:r>
        <w:t xml:space="preserve">Informasi</w:t>
      </w:r>
      <w:r>
        <w:t xml:space="preserve"> </w:t>
      </w:r>
      <w:r>
        <w:t xml:space="preserve">Manajemen</w:t>
      </w:r>
      <w:r>
        <w:t xml:space="preserve"> </w:t>
      </w:r>
      <w:r>
        <w:t xml:space="preserve">Laboratorium</w:t>
      </w:r>
      <w:r>
        <w:t xml:space="preserve"> </w:t>
      </w:r>
      <w:r>
        <w:t xml:space="preserve">Statistika</w:t>
      </w:r>
      <w:r>
        <w:t xml:space="preserve"> </w:t>
      </w:r>
      <w:r>
        <w:t xml:space="preserve">FMIPA</w:t>
      </w:r>
      <w:r>
        <w:t xml:space="preserve"> </w:t>
      </w:r>
      <w:r>
        <w:t xml:space="preserve">UII</w:t>
      </w:r>
    </w:p>
    <w:p>
      <w:pPr>
        <w:pStyle w:val="Author"/>
      </w:pPr>
      <w:r>
        <w:t xml:space="preserve">Laboratorium</w:t>
      </w:r>
      <w:r>
        <w:t xml:space="preserve"> </w:t>
      </w:r>
      <w:r>
        <w:t xml:space="preserve">Statistika</w:t>
      </w:r>
      <w:r>
        <w:t xml:space="preserve"> </w:t>
      </w:r>
      <w:r>
        <w:t xml:space="preserve">FMIPA</w:t>
      </w:r>
      <w:r>
        <w:t xml:space="preserve"> </w:t>
      </w:r>
      <w:r>
        <w:t xml:space="preserve">UII</w:t>
      </w:r>
    </w:p>
    <w:p>
      <w:pPr>
        <w:pStyle w:val="Date"/>
      </w:pPr>
      <w:r>
        <w:t xml:space="preserve">April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5" w:name="pendahuluan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1. Pendahuluan</w:t>
      </w:r>
    </w:p>
    <w:bookmarkStart w:id="20" w:name="tujuan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1.1 Tujuan</w:t>
      </w:r>
    </w:p>
    <w:p>
      <w:pPr>
        <w:pStyle w:val="FirstParagraph"/>
      </w:pPr>
      <w:r>
        <w:t xml:space="preserve">Dokumen ini adalah</w:t>
      </w:r>
      <w:r>
        <w:t xml:space="preserve"> </w:t>
      </w:r>
      <w:r>
        <w:rPr>
          <w:iCs/>
          <w:i/>
        </w:rPr>
        <w:t xml:space="preserve">User Requirement Document</w:t>
      </w:r>
      <w:r>
        <w:t xml:space="preserve"> </w:t>
      </w:r>
      <w:r>
        <w:t xml:space="preserve">(URD) untuk sistem</w:t>
      </w:r>
      <w:r>
        <w:t xml:space="preserve"> </w:t>
      </w:r>
      <w:r>
        <w:rPr>
          <w:bCs/>
          <w:b/>
        </w:rPr>
        <w:t xml:space="preserve">SIMLAB V2</w:t>
      </w:r>
      <w:r>
        <w:t xml:space="preserve"> </w:t>
      </w:r>
      <w:r>
        <w:t xml:space="preserve">versi 2.0.1. Tujuannya:</w:t>
      </w:r>
    </w:p>
    <w:p>
      <w:pPr>
        <w:numPr>
          <w:ilvl w:val="0"/>
          <w:numId w:val="1001"/>
        </w:numPr>
        <w:pStyle w:val="Compact"/>
      </w:pPr>
      <w:r>
        <w:t xml:space="preserve">Mendefinisikan kebutuhan fungsional dan non-fungsional sistem secara formal.</w:t>
      </w:r>
    </w:p>
    <w:p>
      <w:pPr>
        <w:numPr>
          <w:ilvl w:val="0"/>
          <w:numId w:val="1001"/>
        </w:numPr>
        <w:pStyle w:val="Compact"/>
      </w:pPr>
      <w:r>
        <w:t xml:space="preserve">Menjadi acuan baku saat</w:t>
      </w:r>
      <w:r>
        <w:t xml:space="preserve"> </w:t>
      </w:r>
      <w:r>
        <w:rPr>
          <w:iCs/>
          <w:i/>
        </w:rPr>
        <w:t xml:space="preserve">handover</w:t>
      </w:r>
      <w:r>
        <w:t xml:space="preserve"> </w:t>
      </w:r>
      <w:r>
        <w:t xml:space="preserve">sistem kepada pengelola Laboratorium Statistika FMIPA UII dan pemangku kepentingan terkait.</w:t>
      </w:r>
    </w:p>
    <w:p>
      <w:pPr>
        <w:numPr>
          <w:ilvl w:val="0"/>
          <w:numId w:val="1001"/>
        </w:numPr>
        <w:pStyle w:val="Compact"/>
      </w:pPr>
      <w:r>
        <w:t xml:space="preserve">Menjadi dasar verifikasi penerimaan (</w:t>
      </w:r>
      <w:r>
        <w:rPr>
          <w:iCs/>
          <w:i/>
        </w:rPr>
        <w:t xml:space="preserve">acceptance</w:t>
      </w:r>
      <w:r>
        <w:t xml:space="preserve">) bahwa sistem yang dibangun memenuhi kebutuhan pengguna.</w:t>
      </w:r>
    </w:p>
    <w:p>
      <w:pPr>
        <w:numPr>
          <w:ilvl w:val="0"/>
          <w:numId w:val="1001"/>
        </w:numPr>
        <w:pStyle w:val="Compact"/>
      </w:pPr>
      <w:r>
        <w:t xml:space="preserve">Menjadi rujukan bila kelak dilakukan perubahan, audit, atau pengembangan lanjutan.</w:t>
      </w:r>
    </w:p>
    <w:p>
      <w:pPr>
        <w:pStyle w:val="FirstParagraph"/>
      </w:pPr>
      <w:r>
        <w:t xml:space="preserve">Dokumen ini disusun mengikuti pendekatan</w:t>
      </w:r>
      <w:r>
        <w:t xml:space="preserve"> </w:t>
      </w:r>
      <w:r>
        <w:rPr>
          <w:bCs/>
          <w:b/>
        </w:rPr>
        <w:t xml:space="preserve">IEEE Std 29148-2018</w:t>
      </w:r>
      <w:r>
        <w:t xml:space="preserve"> </w:t>
      </w:r>
      <w:r>
        <w:t xml:space="preserve">(sebelumnya IEEE 830) untuk spesifikasi kebutuhan perangkat lunak.</w:t>
      </w:r>
    </w:p>
    <w:bookmarkEnd w:id="20"/>
    <w:bookmarkStart w:id="21" w:name="ruang-lingkup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1.2 Ruang Lingkup</w:t>
      </w:r>
    </w:p>
    <w:p>
      <w:pPr>
        <w:pStyle w:val="FirstParagraph"/>
      </w:pPr>
      <w:r>
        <w:rPr>
          <w:bCs/>
          <w:b/>
        </w:rPr>
        <w:t xml:space="preserve">Nama Produk:</w:t>
      </w:r>
      <w:r>
        <w:t xml:space="preserve"> </w:t>
      </w:r>
      <w:r>
        <w:t xml:space="preserve">Sistem Informasi Manajemen Laboratorium (SIMLAB) Statistika versi 2.0.1.</w:t>
      </w:r>
    </w:p>
    <w:p>
      <w:pPr>
        <w:pStyle w:val="BodyText"/>
      </w:pPr>
      <w:r>
        <w:rPr>
          <w:bCs/>
          <w:b/>
        </w:rPr>
        <w:t xml:space="preserve">Cakupan Fungsional:</w:t>
      </w:r>
    </w:p>
    <w:p>
      <w:pPr>
        <w:numPr>
          <w:ilvl w:val="0"/>
          <w:numId w:val="1002"/>
        </w:numPr>
        <w:pStyle w:val="Compact"/>
      </w:pPr>
      <w:r>
        <w:t xml:space="preserve">Manajemen identitas pengguna terintegrasi dengan SSO UII (Shibboleth).</w:t>
      </w:r>
    </w:p>
    <w:p>
      <w:pPr>
        <w:numPr>
          <w:ilvl w:val="0"/>
          <w:numId w:val="1002"/>
        </w:numPr>
        <w:pStyle w:val="Compact"/>
      </w:pPr>
      <w:r>
        <w:t xml:space="preserve">Pengaturan otorisasi berbasis peran (RBAC) bagi enam jenis pengguna.</w:t>
      </w:r>
    </w:p>
    <w:p>
      <w:pPr>
        <w:numPr>
          <w:ilvl w:val="0"/>
          <w:numId w:val="1002"/>
        </w:numPr>
        <w:pStyle w:val="Compact"/>
      </w:pPr>
      <w:r>
        <w:t xml:space="preserve">Pengelolaan inventaris laboratorium: aset laptop, alat non-laptop, ruangan, dan barang habis pakai.</w:t>
      </w:r>
    </w:p>
    <w:p>
      <w:pPr>
        <w:numPr>
          <w:ilvl w:val="0"/>
          <w:numId w:val="1002"/>
        </w:numPr>
        <w:pStyle w:val="Compact"/>
      </w:pPr>
      <w:r>
        <w:t xml:space="preserve">Pengajuan, persetujuan, dan pencatatan peminjaman laptop (Tugas Akhir &amp; Praktikum).</w:t>
      </w:r>
    </w:p>
    <w:p>
      <w:pPr>
        <w:numPr>
          <w:ilvl w:val="0"/>
          <w:numId w:val="1002"/>
        </w:numPr>
        <w:pStyle w:val="Compact"/>
      </w:pPr>
      <w:r>
        <w:t xml:space="preserve">Pengajuan, persetujuan, dan pencatatan peminjaman alat non-laptop.</w:t>
      </w:r>
    </w:p>
    <w:p>
      <w:pPr>
        <w:numPr>
          <w:ilvl w:val="0"/>
          <w:numId w:val="1002"/>
        </w:numPr>
        <w:pStyle w:val="Compact"/>
      </w:pPr>
      <w:r>
        <w:t xml:space="preserve">Pengajuan dan persetujuan reservasi ruangan oleh mahasiswa, dosen, dan tendik.</w:t>
      </w:r>
    </w:p>
    <w:p>
      <w:pPr>
        <w:numPr>
          <w:ilvl w:val="0"/>
          <w:numId w:val="1002"/>
        </w:numPr>
        <w:pStyle w:val="Compact"/>
      </w:pPr>
      <w:r>
        <w:t xml:space="preserve">Pengajuan, penandatanganan digital, dan penerbitan Surat Bebas Lab untuk pendaftaran yudisium.</w:t>
      </w:r>
    </w:p>
    <w:p>
      <w:pPr>
        <w:numPr>
          <w:ilvl w:val="0"/>
          <w:numId w:val="1002"/>
        </w:numPr>
        <w:pStyle w:val="Compact"/>
      </w:pPr>
      <w:r>
        <w:t xml:space="preserve">Notifikasi otomatis multi-saluran (</w:t>
      </w:r>
      <w:r>
        <w:rPr>
          <w:iCs/>
          <w:i/>
        </w:rPr>
        <w:t xml:space="preserve">email</w:t>
      </w:r>
      <w:r>
        <w:t xml:space="preserve"> </w:t>
      </w:r>
      <w:r>
        <w:t xml:space="preserve">dan WhatsApp) atas peristiwa bisnis.</w:t>
      </w:r>
    </w:p>
    <w:p>
      <w:pPr>
        <w:numPr>
          <w:ilvl w:val="0"/>
          <w:numId w:val="1002"/>
        </w:numPr>
        <w:pStyle w:val="Compact"/>
      </w:pPr>
      <w:r>
        <w:t xml:space="preserve">Verifikasi keaslian dokumen melalui kode QR.</w:t>
      </w:r>
    </w:p>
    <w:p>
      <w:pPr>
        <w:numPr>
          <w:ilvl w:val="0"/>
          <w:numId w:val="1002"/>
        </w:numPr>
        <w:pStyle w:val="Compact"/>
      </w:pPr>
      <w:r>
        <w:t xml:space="preserve">Modul Petunjuk yang dapat dikelola oleh administrator (mini-CMS).</w:t>
      </w:r>
    </w:p>
    <w:p>
      <w:pPr>
        <w:numPr>
          <w:ilvl w:val="0"/>
          <w:numId w:val="1002"/>
        </w:numPr>
        <w:pStyle w:val="Compact"/>
      </w:pPr>
      <w:r>
        <w:t xml:space="preserve">Pencatatan aktivitas pengguna (audit log).</w:t>
      </w:r>
    </w:p>
    <w:p>
      <w:pPr>
        <w:pStyle w:val="FirstParagraph"/>
      </w:pPr>
      <w:r>
        <w:rPr>
          <w:bCs/>
          <w:b/>
        </w:rPr>
        <w:t xml:space="preserve">Di Luar Cakupan:</w:t>
      </w:r>
    </w:p>
    <w:p>
      <w:pPr>
        <w:numPr>
          <w:ilvl w:val="0"/>
          <w:numId w:val="1003"/>
        </w:numPr>
        <w:pStyle w:val="Compact"/>
      </w:pPr>
      <w:r>
        <w:t xml:space="preserve">Sistem keuangan/akuntansi (denda dicatat namun pelunasannya di luar sistem).</w:t>
      </w:r>
    </w:p>
    <w:p>
      <w:pPr>
        <w:numPr>
          <w:ilvl w:val="0"/>
          <w:numId w:val="1003"/>
        </w:numPr>
        <w:pStyle w:val="Compact"/>
      </w:pPr>
      <w:r>
        <w:t xml:space="preserve">Manajemen jadwal praktikum mata kuliah.</w:t>
      </w:r>
    </w:p>
    <w:p>
      <w:pPr>
        <w:numPr>
          <w:ilvl w:val="0"/>
          <w:numId w:val="1003"/>
        </w:numPr>
        <w:pStyle w:val="Compact"/>
      </w:pPr>
      <w:r>
        <w:t xml:space="preserve">Sistem absensi pengguna lab.</w:t>
      </w:r>
    </w:p>
    <w:p>
      <w:pPr>
        <w:numPr>
          <w:ilvl w:val="0"/>
          <w:numId w:val="1003"/>
        </w:numPr>
        <w:pStyle w:val="Compact"/>
      </w:pPr>
      <w:r>
        <w:t xml:space="preserve">Integrasi dengan sistem akademik kampus (SIMAK).</w:t>
      </w:r>
    </w:p>
    <w:bookmarkEnd w:id="21"/>
    <w:bookmarkStart w:id="22" w:name="definisi-akronim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1.3 Definisi &amp; Akronim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05"/>
        <w:gridCol w:w="661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Istilah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SIMLAB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 Informasi Manajemen Laboratorium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Single Sign-On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IdP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Identity Provider</w:t>
            </w:r>
            <w:r>
              <w:t xml:space="preserve"> </w:t>
            </w:r>
            <w:r>
              <w:t xml:space="preserve">— sistem otentikasi pusat (UII Shibboleth)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Service Provider</w:t>
            </w:r>
            <w:r>
              <w:t xml:space="preserve"> </w:t>
            </w:r>
            <w:r>
              <w:t xml:space="preserve">— komponen Shibboleth pada sisi aplikasi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RBAC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Role-Based Access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Functional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Non-Functional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Web Application Firewall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Tugas Akhir / Skripsi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Praktikum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Peminjaman laptop</w:t>
            </w:r>
            <w:r>
              <w:t xml:space="preserve"> </w:t>
            </w:r>
            <w:r>
              <w:rPr>
                <w:iCs/>
                <w:i/>
              </w:rPr>
              <w:t xml:space="preserve">walk-in</w:t>
            </w:r>
            <w:r>
              <w:t xml:space="preserve"> </w:t>
            </w:r>
            <w:r>
              <w:t xml:space="preserve">untuk kegiatan praktikum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Yudisium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Pendaftaran kelulusan setelah sidang skripsi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Tendik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Tenaga Kependidikan (staf administrasi/teknis non-dosen)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Approval 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Rangkaian persetujuan multi-tahap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UI/UX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User Interface / User Experience</w:t>
            </w:r>
          </w:p>
        </w:tc>
      </w:tr>
    </w:tbl>
    <w:bookmarkEnd w:id="22"/>
    <w:bookmarkStart w:id="23" w:name="referensi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1.4 Referensi</w:t>
      </w:r>
    </w:p>
    <w:p>
      <w:pPr>
        <w:numPr>
          <w:ilvl w:val="0"/>
          <w:numId w:val="1004"/>
        </w:numPr>
        <w:pStyle w:val="Compact"/>
      </w:pPr>
      <w:r>
        <w:t xml:space="preserve">IEEE Std 29148-2018 —</w:t>
      </w:r>
      <w:r>
        <w:t xml:space="preserve"> </w:t>
      </w:r>
      <w:r>
        <w:rPr>
          <w:iCs/>
          <w:i/>
        </w:rPr>
        <w:t xml:space="preserve">Systems and software engineering — Life cycle processes — Requirements engineering.</w:t>
      </w:r>
    </w:p>
    <w:p>
      <w:pPr>
        <w:numPr>
          <w:ilvl w:val="0"/>
          <w:numId w:val="1004"/>
        </w:numPr>
        <w:pStyle w:val="Compact"/>
      </w:pPr>
      <w:r>
        <w:t xml:space="preserve">Dokumen</w:t>
      </w:r>
      <w:r>
        <w:t xml:space="preserve"> </w:t>
      </w:r>
      <w:r>
        <w:t xml:space="preserve">“</w:t>
      </w:r>
      <w:r>
        <w:t xml:space="preserve">SIMLAB V2 — Dokumentasi Teknis</w:t>
      </w:r>
      <w:r>
        <w:t xml:space="preserve">”</w:t>
      </w:r>
      <w:r>
        <w:t xml:space="preserve"> </w:t>
      </w:r>
      <w:r>
        <w:t xml:space="preserve">(April 2026) — referensi arsitektur dan implementasi.</w:t>
      </w:r>
    </w:p>
    <w:p>
      <w:pPr>
        <w:numPr>
          <w:ilvl w:val="0"/>
          <w:numId w:val="1004"/>
        </w:numPr>
        <w:pStyle w:val="Compact"/>
      </w:pPr>
      <w:r>
        <w:t xml:space="preserve">Pedoman Penyelenggaraan Akademik FMIPA UII (terkait alur yudisium dan kelengkapan administratif).</w:t>
      </w:r>
    </w:p>
    <w:bookmarkEnd w:id="23"/>
    <w:bookmarkStart w:id="24" w:name="struktur-dokumen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1.5 Struktur Dokumen</w:t>
      </w:r>
    </w:p>
    <w:p>
      <w:pPr>
        <w:pStyle w:val="FirstParagraph"/>
      </w:pPr>
      <w:r>
        <w:t xml:space="preserve">Bab 2 menjelaskan deskripsi umum sistem, peran pengguna, dan asumsi/konsuensi yang berlaku. Bab 3 berisi persyaratan fungsional (FR) per modul. Bab 4 berisi persyaratan non-fungsional (NFR). Bab 5 menyajikan</w:t>
      </w:r>
      <w:r>
        <w:t xml:space="preserve"> </w:t>
      </w:r>
      <w:r>
        <w:rPr>
          <w:iCs/>
          <w:i/>
        </w:rPr>
        <w:t xml:space="preserve">use case</w:t>
      </w:r>
      <w:r>
        <w:t xml:space="preserve"> </w:t>
      </w:r>
      <w:r>
        <w:t xml:space="preserve">utama per peran. Bab 6 menjabarkan</w:t>
      </w:r>
      <w:r>
        <w:t xml:space="preserve"> </w:t>
      </w:r>
      <w:r>
        <w:rPr>
          <w:iCs/>
          <w:i/>
        </w:rPr>
        <w:t xml:space="preserve">constraints</w:t>
      </w:r>
      <w:r>
        <w:t xml:space="preserve"> </w:t>
      </w:r>
      <w:r>
        <w:t xml:space="preserve">dan asumsi. Bab 7 berisi kriteria penerimaan dan halaman pengesahan.</w:t>
      </w:r>
    </w:p>
    <w:bookmarkEnd w:id="24"/>
    <w:bookmarkEnd w:id="25"/>
    <w:bookmarkStart w:id="37" w:name="deskripsi-umum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2. Deskripsi Umum</w:t>
      </w:r>
    </w:p>
    <w:bookmarkStart w:id="26" w:name="perspektif-produk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2.1 Perspektif Produk</w:t>
      </w:r>
    </w:p>
    <w:p>
      <w:pPr>
        <w:pStyle w:val="FirstParagraph"/>
      </w:pPr>
      <w:r>
        <w:t xml:space="preserve">SIMLAB V2 adalah aplikasi web mandiri yang berfungsi sebagai sistem operasional inti Laboratorium Statistika FMIPA UII. Sistem berdiri di atas infrastruktur jaringan UII dan mengintegrasikan tiga layanan eksternal: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UII Shibboleth IdP</w:t>
      </w:r>
      <w:r>
        <w:t xml:space="preserve"> </w:t>
      </w:r>
      <w:r>
        <w:t xml:space="preserve">— sebagai sumber otentikasi tunggal.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Layanan SMTP (Gmail SMTP)</w:t>
      </w:r>
      <w:r>
        <w:t xml:space="preserve"> </w:t>
      </w:r>
      <w:r>
        <w:t xml:space="preserve">— sebagai saluran</w:t>
      </w:r>
      <w:r>
        <w:t xml:space="preserve"> </w:t>
      </w:r>
      <w:r>
        <w:rPr>
          <w:iCs/>
          <w:i/>
        </w:rPr>
        <w:t xml:space="preserve">email</w:t>
      </w:r>
      <w:r>
        <w:t xml:space="preserve"> </w:t>
      </w:r>
      <w:r>
        <w:t xml:space="preserve">keluar.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Fonnte WhatsApp API</w:t>
      </w:r>
      <w:r>
        <w:t xml:space="preserve"> </w:t>
      </w:r>
      <w:r>
        <w:t xml:space="preserve">— sebagai saluran pesan WhatsApp keluar.</w:t>
      </w:r>
    </w:p>
    <w:p>
      <w:pPr>
        <w:pStyle w:val="FirstParagraph"/>
      </w:pPr>
      <w:r>
        <w:t xml:space="preserve">Sistem</w:t>
      </w:r>
      <w:r>
        <w:t xml:space="preserve"> </w:t>
      </w:r>
      <w:r>
        <w:rPr>
          <w:bCs/>
          <w:b/>
        </w:rPr>
        <w:t xml:space="preserve">menggantikan</w:t>
      </w:r>
      <w:r>
        <w:t xml:space="preserve"> </w:t>
      </w:r>
      <w:r>
        <w:t xml:space="preserve">SIMLAB versi 1.x yang sebelumnya berbasis stack legacy.</w:t>
      </w:r>
    </w:p>
    <w:bookmarkEnd w:id="26"/>
    <w:bookmarkStart w:id="27" w:name="fungsi-produk-tingkat-tinggi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2.2 Fungsi Produk (Tingkat Tinggi)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04"/>
        <w:gridCol w:w="401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Fungsi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Pengguna Utama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Otentikasi &amp; otorisasi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Semua peran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Manajemen akun &amp; peran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Laboran, Kepala Lab, Super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Manajemen aset &amp; inventaris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Laboran, Kepala 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Peminjaman laptop 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Mahasiswa, Dosen, Kepala Lab, Laboran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Peminjaman laptop Praktikum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Laboran (input</w:t>
            </w:r>
            <w:r>
              <w:t xml:space="preserve"> </w:t>
            </w:r>
            <w:r>
              <w:rPr>
                <w:iCs/>
                <w:i/>
              </w:rPr>
              <w:t xml:space="preserve">walk-in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Peminjaman alat non-laptop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Mahasiswa, Laboran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Reservasi ruangan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Mahasiswa, Dosen, Tendik, Laboran, Kepala 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Penerbitan Surat Bebas 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Mahasiswa, Laboran, Kepala 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Manajemen barang habis pakai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Laboran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Notifikasi</w:t>
            </w:r>
            <w:r>
              <w:t xml:space="preserve"> </w:t>
            </w:r>
            <w:r>
              <w:rPr>
                <w:iCs/>
                <w:i/>
              </w:rPr>
              <w:t xml:space="preserve">email</w:t>
            </w:r>
            <w:r>
              <w:t xml:space="preserve"> </w:t>
            </w:r>
            <w:r>
              <w:t xml:space="preserve">&amp; WhatsApp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 (otomatis)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Verifikasi dokumen via QR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Pihak eksternal (publik)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Pengelolaan modul Petunjuk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aktivitas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 Admin, Kepala Lab</w:t>
            </w:r>
          </w:p>
        </w:tc>
      </w:tr>
    </w:tbl>
    <w:bookmarkEnd w:id="27"/>
    <w:bookmarkStart w:id="34" w:name="karakteristik-pengguna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2.3 Karakteristik Pengguna</w:t>
      </w:r>
    </w:p>
    <w:bookmarkStart w:id="28" w:name="mahasiswa-mahasiswa"/>
    <w:p>
      <w:pPr>
        <w:pStyle w:val="Heading3"/>
      </w:pPr>
      <w:r>
        <w:rPr>
          <w:rStyle w:val="SectionNumber"/>
        </w:rPr>
        <w:t xml:space="preserve">2.3.1</w:t>
      </w:r>
      <w:r>
        <w:tab/>
      </w:r>
      <w:r>
        <w:t xml:space="preserve">2.3.1 Mahasiswa (</w:t>
      </w:r>
      <w:r>
        <w:rPr>
          <w:rStyle w:val="VerbatimChar"/>
        </w:rPr>
        <w:t xml:space="preserve">MAHASISWA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Status mahasiswa aktif Program Studi Statistika FMIPA UII (atau program studi lain di FMIPA jika relevan).</w:t>
      </w:r>
    </w:p>
    <w:p>
      <w:pPr>
        <w:numPr>
          <w:ilvl w:val="0"/>
          <w:numId w:val="1006"/>
        </w:numPr>
        <w:pStyle w:val="Compact"/>
      </w:pPr>
      <w:r>
        <w:t xml:space="preserve">Memiliki akun Google for Education UII dengan domain</w:t>
      </w:r>
      <w:r>
        <w:t xml:space="preserve"> </w:t>
      </w:r>
      <w:r>
        <w:rPr>
          <w:rStyle w:val="VerbatimChar"/>
        </w:rPr>
        <w:t xml:space="preserve">@students.uii.ac.id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Diasumsikan memiliki</w:t>
      </w:r>
      <w:r>
        <w:t xml:space="preserve"> </w:t>
      </w:r>
      <w:r>
        <w:rPr>
          <w:iCs/>
          <w:i/>
        </w:rPr>
        <w:t xml:space="preserve">literasi digital</w:t>
      </w:r>
      <w:r>
        <w:t xml:space="preserve"> </w:t>
      </w:r>
      <w:r>
        <w:t xml:space="preserve">dasar (bisa mengoperasikan formulir web, mengirim</w:t>
      </w:r>
      <w:r>
        <w:t xml:space="preserve"> </w:t>
      </w:r>
      <w:r>
        <w:rPr>
          <w:iCs/>
          <w:i/>
        </w:rPr>
        <w:t xml:space="preserve">email</w:t>
      </w:r>
      <w:r>
        <w:t xml:space="preserve">, menggunakan WhatsApp).</w:t>
      </w:r>
    </w:p>
    <w:p>
      <w:pPr>
        <w:numPr>
          <w:ilvl w:val="0"/>
          <w:numId w:val="1006"/>
        </w:numPr>
        <w:pStyle w:val="Compact"/>
      </w:pPr>
      <w:r>
        <w:t xml:space="preserve">Mengakses sistem dari perangkat pribadi (laptop atau ponsel).</w:t>
      </w:r>
    </w:p>
    <w:bookmarkEnd w:id="28"/>
    <w:bookmarkStart w:id="29" w:name="dosen-dosen"/>
    <w:p>
      <w:pPr>
        <w:pStyle w:val="Heading3"/>
      </w:pPr>
      <w:r>
        <w:rPr>
          <w:rStyle w:val="SectionNumber"/>
        </w:rPr>
        <w:t xml:space="preserve">2.3.2</w:t>
      </w:r>
      <w:r>
        <w:tab/>
      </w:r>
      <w:r>
        <w:t xml:space="preserve">2.3.2 Dosen (</w:t>
      </w:r>
      <w:r>
        <w:rPr>
          <w:rStyle w:val="VerbatimChar"/>
        </w:rPr>
        <w:t xml:space="preserve">DOSEN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Dosen tetap atau tidak tetap FMIPA UII.</w:t>
      </w:r>
    </w:p>
    <w:p>
      <w:pPr>
        <w:numPr>
          <w:ilvl w:val="0"/>
          <w:numId w:val="1007"/>
        </w:numPr>
        <w:pStyle w:val="Compact"/>
      </w:pPr>
      <w:r>
        <w:t xml:space="preserve">Memiliki akun UII dan terdaftar di IdP UII.</w:t>
      </w:r>
    </w:p>
    <w:p>
      <w:pPr>
        <w:numPr>
          <w:ilvl w:val="0"/>
          <w:numId w:val="1007"/>
        </w:numPr>
        <w:pStyle w:val="Compact"/>
      </w:pPr>
      <w:r>
        <w:t xml:space="preserve">Berperan sebagai</w:t>
      </w:r>
      <w:r>
        <w:t xml:space="preserve"> </w:t>
      </w:r>
      <w:r>
        <w:rPr>
          <w:iCs/>
          <w:i/>
        </w:rPr>
        <w:t xml:space="preserve">approver</w:t>
      </w:r>
      <w:r>
        <w:t xml:space="preserve"> </w:t>
      </w:r>
      <w:r>
        <w:t xml:space="preserve">peminjaman TA mahasiswa bimbingan.</w:t>
      </w:r>
    </w:p>
    <w:p>
      <w:pPr>
        <w:numPr>
          <w:ilvl w:val="0"/>
          <w:numId w:val="1007"/>
        </w:numPr>
        <w:pStyle w:val="Compact"/>
      </w:pPr>
      <w:r>
        <w:t xml:space="preserve">Mengakses sistem secara</w:t>
      </w:r>
      <w:r>
        <w:t xml:space="preserve"> </w:t>
      </w:r>
      <w:r>
        <w:rPr>
          <w:iCs/>
          <w:i/>
        </w:rPr>
        <w:t xml:space="preserve">occasional</w:t>
      </w:r>
      <w:r>
        <w:t xml:space="preserve"> </w:t>
      </w:r>
      <w:r>
        <w:t xml:space="preserve">(tidak harian).</w:t>
      </w:r>
    </w:p>
    <w:bookmarkEnd w:id="29"/>
    <w:bookmarkStart w:id="30" w:name="laboran-laboran"/>
    <w:p>
      <w:pPr>
        <w:pStyle w:val="Heading3"/>
      </w:pPr>
      <w:r>
        <w:rPr>
          <w:rStyle w:val="SectionNumber"/>
        </w:rPr>
        <w:t xml:space="preserve">2.3.3</w:t>
      </w:r>
      <w:r>
        <w:tab/>
      </w:r>
      <w:r>
        <w:t xml:space="preserve">2.3.3 Laboran (</w:t>
      </w:r>
      <w:r>
        <w:rPr>
          <w:rStyle w:val="VerbatimChar"/>
        </w:rPr>
        <w:t xml:space="preserve">LABORAN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Pegawai tetap/kontrak yang ditugaskan mengelola operasional harian satu laboratorium.</w:t>
      </w:r>
    </w:p>
    <w:p>
      <w:pPr>
        <w:numPr>
          <w:ilvl w:val="0"/>
          <w:numId w:val="1008"/>
        </w:numPr>
        <w:pStyle w:val="Compact"/>
      </w:pPr>
      <w:r>
        <w:t xml:space="preserve">Mengakses sistem</w:t>
      </w:r>
      <w:r>
        <w:t xml:space="preserve"> </w:t>
      </w:r>
      <w:r>
        <w:rPr>
          <w:bCs/>
          <w:b/>
        </w:rPr>
        <w:t xml:space="preserve">harian</w:t>
      </w:r>
      <w:r>
        <w:t xml:space="preserve">, sebagai pengguna paling intensif.</w:t>
      </w:r>
    </w:p>
    <w:p>
      <w:pPr>
        <w:numPr>
          <w:ilvl w:val="0"/>
          <w:numId w:val="1008"/>
        </w:numPr>
        <w:pStyle w:val="Compact"/>
      </w:pPr>
      <w:r>
        <w:t xml:space="preserve">Bertanggung jawab atas serah-terima fisik aset, pencatatan denda, dan persetujuan tahap awal (laboran).</w:t>
      </w:r>
    </w:p>
    <w:bookmarkEnd w:id="30"/>
    <w:bookmarkStart w:id="31" w:name="kepala-lab-kepala_lab"/>
    <w:p>
      <w:pPr>
        <w:pStyle w:val="Heading3"/>
      </w:pPr>
      <w:r>
        <w:rPr>
          <w:rStyle w:val="SectionNumber"/>
        </w:rPr>
        <w:t xml:space="preserve">2.3.4</w:t>
      </w:r>
      <w:r>
        <w:tab/>
      </w:r>
      <w:r>
        <w:t xml:space="preserve">2.3.4 Kepala Lab (</w:t>
      </w:r>
      <w:r>
        <w:rPr>
          <w:rStyle w:val="VerbatimChar"/>
        </w:rPr>
        <w:t xml:space="preserve">KEPALA_LAB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t xml:space="preserve">Dosen yang ditunjuk memimpin satu atau lebih laboratorium.</w:t>
      </w:r>
    </w:p>
    <w:p>
      <w:pPr>
        <w:numPr>
          <w:ilvl w:val="0"/>
          <w:numId w:val="1009"/>
        </w:numPr>
        <w:pStyle w:val="Compact"/>
      </w:pPr>
      <w:r>
        <w:t xml:space="preserve">Berperan sebagai</w:t>
      </w:r>
      <w:r>
        <w:t xml:space="preserve"> </w:t>
      </w:r>
      <w:r>
        <w:rPr>
          <w:iCs/>
          <w:i/>
        </w:rPr>
        <w:t xml:space="preserve">final approver</w:t>
      </w:r>
      <w:r>
        <w:t xml:space="preserve"> </w:t>
      </w:r>
      <w:r>
        <w:t xml:space="preserve">untuk transaksi yang membutuhkan otorisasi tingkat lab.</w:t>
      </w:r>
    </w:p>
    <w:p>
      <w:pPr>
        <w:numPr>
          <w:ilvl w:val="0"/>
          <w:numId w:val="1009"/>
        </w:numPr>
        <w:pStyle w:val="Compact"/>
      </w:pPr>
      <w:r>
        <w:t xml:space="preserve">Memiliki akses audit dan inventaris penuh atas lab yang dipimpin.</w:t>
      </w:r>
    </w:p>
    <w:bookmarkEnd w:id="31"/>
    <w:bookmarkStart w:id="32" w:name="tendik-staff-staff"/>
    <w:p>
      <w:pPr>
        <w:pStyle w:val="Heading3"/>
      </w:pPr>
      <w:r>
        <w:rPr>
          <w:rStyle w:val="SectionNumber"/>
        </w:rPr>
        <w:t xml:space="preserve">2.3.5</w:t>
      </w:r>
      <w:r>
        <w:tab/>
      </w:r>
      <w:r>
        <w:t xml:space="preserve">2.3.5 Tendik / Staff (</w:t>
      </w:r>
      <w:r>
        <w:rPr>
          <w:rStyle w:val="VerbatimChar"/>
        </w:rPr>
        <w:t xml:space="preserve">STAFF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t xml:space="preserve">Tenaga Kependidikan FMIPA UII (staf administrasi, kemahasiswaan, dll).</w:t>
      </w:r>
    </w:p>
    <w:p>
      <w:pPr>
        <w:numPr>
          <w:ilvl w:val="0"/>
          <w:numId w:val="1010"/>
        </w:numPr>
        <w:pStyle w:val="Compact"/>
      </w:pPr>
      <w:r>
        <w:t xml:space="preserve">Mengakses sistem khusus untuk</w:t>
      </w:r>
      <w:r>
        <w:t xml:space="preserve"> </w:t>
      </w:r>
      <w:r>
        <w:rPr>
          <w:bCs/>
          <w:b/>
        </w:rPr>
        <w:t xml:space="preserve">reservasi ruangan</w:t>
      </w:r>
      <w:r>
        <w:t xml:space="preserve"> </w:t>
      </w:r>
      <w:r>
        <w:t xml:space="preserve">kegiatan ketendikan.</w:t>
      </w:r>
    </w:p>
    <w:bookmarkEnd w:id="32"/>
    <w:bookmarkStart w:id="33" w:name="super-admin-super_admin"/>
    <w:p>
      <w:pPr>
        <w:pStyle w:val="Heading3"/>
      </w:pPr>
      <w:r>
        <w:rPr>
          <w:rStyle w:val="SectionNumber"/>
        </w:rPr>
        <w:t xml:space="preserve">2.3.6</w:t>
      </w:r>
      <w:r>
        <w:tab/>
      </w:r>
      <w:r>
        <w:t xml:space="preserve">2.3.6 Super Admin (</w:t>
      </w:r>
      <w:r>
        <w:rPr>
          <w:rStyle w:val="VerbatimChar"/>
        </w:rPr>
        <w:t xml:space="preserve">SUPER_ADMIN</w:t>
      </w:r>
      <w:r>
        <w:t xml:space="preserve">)</w:t>
      </w:r>
    </w:p>
    <w:p>
      <w:pPr>
        <w:numPr>
          <w:ilvl w:val="0"/>
          <w:numId w:val="1011"/>
        </w:numPr>
        <w:pStyle w:val="Compact"/>
      </w:pPr>
      <w:r>
        <w:t xml:space="preserve">Administrator sistem yang ditunjuk oleh pimpinan lab atau dekanat.</w:t>
      </w:r>
    </w:p>
    <w:p>
      <w:pPr>
        <w:numPr>
          <w:ilvl w:val="0"/>
          <w:numId w:val="1011"/>
        </w:numPr>
        <w:pStyle w:val="Compact"/>
      </w:pPr>
      <w:r>
        <w:t xml:space="preserve">Memiliki akses tanpa pembatasan modul (akses penuh).</w:t>
      </w:r>
    </w:p>
    <w:p>
      <w:pPr>
        <w:numPr>
          <w:ilvl w:val="0"/>
          <w:numId w:val="1011"/>
        </w:numPr>
        <w:pStyle w:val="Compact"/>
      </w:pPr>
      <w:r>
        <w:t xml:space="preserve">Bertanggung jawab atas konfigurasi global, pemeliharaan modul Petunjuk, dan audit lintas-lab.</w:t>
      </w:r>
    </w:p>
    <w:bookmarkEnd w:id="33"/>
    <w:bookmarkEnd w:id="34"/>
    <w:bookmarkStart w:id="35" w:name="lingkungan-operasi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2.4 Lingkungan Operasi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84"/>
        <w:gridCol w:w="583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Komponen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Spesifikasi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Sisi pengguna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Browser modern (Chrome ≥120, Firefox ≥120, Safari ≥17, Edge ≥120)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Sisi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 server (saat ini Ubuntu 24.04), Node.js ≥18, PostgreSQL ≥14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Otentikasi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UII Shibboleth IdP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Edge / 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Cloudflare + nginx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Penyimpanan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Filesystem lokal pada server 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Backup 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via</w:t>
            </w:r>
            <w:r>
              <w:t xml:space="preserve"> </w:t>
            </w:r>
            <w:r>
              <w:rPr>
                <w:rStyle w:val="VerbatimChar"/>
              </w:rPr>
              <w:t xml:space="preserve">pg_dump</w:t>
            </w:r>
            <w:r>
              <w:t xml:space="preserve"> </w:t>
            </w:r>
            <w:r>
              <w:t xml:space="preserve">(frekuensi mengikuti SLA institusi)</w:t>
            </w:r>
          </w:p>
        </w:tc>
      </w:tr>
    </w:tbl>
    <w:bookmarkEnd w:id="35"/>
    <w:bookmarkStart w:id="36" w:name="asumsi-dan-ketergantungan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2.5 Asumsi dan Ketergantungan</w:t>
      </w:r>
    </w:p>
    <w:p>
      <w:pPr>
        <w:numPr>
          <w:ilvl w:val="0"/>
          <w:numId w:val="1012"/>
        </w:numPr>
        <w:pStyle w:val="Compact"/>
      </w:pPr>
      <w:r>
        <w:t xml:space="preserve">UII Shibboleth IdP tersedia dan responsif. Kegagalan IdP</w:t>
      </w:r>
      <w:r>
        <w:t xml:space="preserve"> </w:t>
      </w:r>
      <w:r>
        <w:rPr>
          <w:bCs/>
          <w:b/>
        </w:rPr>
        <w:t xml:space="preserve">memblokir</w:t>
      </w:r>
      <w:r>
        <w:t xml:space="preserve"> </w:t>
      </w:r>
      <w:r>
        <w:t xml:space="preserve">seluruh akses login.</w:t>
      </w:r>
    </w:p>
    <w:p>
      <w:pPr>
        <w:numPr>
          <w:ilvl w:val="0"/>
          <w:numId w:val="1012"/>
        </w:numPr>
        <w:pStyle w:val="Compact"/>
      </w:pPr>
      <w:r>
        <w:t xml:space="preserve">Layanan SMTP keluar (saat ini Gmail) tetap diizinkan oleh administrator jaringan UII.</w:t>
      </w:r>
    </w:p>
    <w:p>
      <w:pPr>
        <w:numPr>
          <w:ilvl w:val="0"/>
          <w:numId w:val="1012"/>
        </w:numPr>
        <w:pStyle w:val="Compact"/>
      </w:pPr>
      <w:r>
        <w:t xml:space="preserve">Fonnte API tersedia dengan kuota mencukupi. Kegagalan WA tidak menghentikan transaksi (</w:t>
      </w:r>
      <w:r>
        <w:rPr>
          <w:iCs/>
          <w:i/>
        </w:rPr>
        <w:t xml:space="preserve">non-blocking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t xml:space="preserve">Pengelola lab (laboran) hadir secara fisik untuk tahap serah-terima aset (sistem hanya mencatat, tidak melakukan otomasi fisik).</w:t>
      </w:r>
    </w:p>
    <w:p>
      <w:pPr>
        <w:numPr>
          <w:ilvl w:val="0"/>
          <w:numId w:val="1012"/>
        </w:numPr>
        <w:pStyle w:val="Compact"/>
      </w:pPr>
      <w:r>
        <w:t xml:space="preserve">Pengguna mahasiswa memberikan nomor WhatsApp aktif untuk menerima notifikasi.</w:t>
      </w:r>
    </w:p>
    <w:p>
      <w:pPr>
        <w:numPr>
          <w:ilvl w:val="0"/>
          <w:numId w:val="1012"/>
        </w:numPr>
        <w:pStyle w:val="Compact"/>
      </w:pPr>
      <w:r>
        <w:t xml:space="preserve">Penyimpanan file PDF (surat permohonan, surat bebas lab, gambar Petunjuk) disimpan di filesystem lokal; backup tergantung pada strategi backup server.</w:t>
      </w:r>
    </w:p>
    <w:bookmarkEnd w:id="36"/>
    <w:bookmarkEnd w:id="37"/>
    <w:bookmarkStart w:id="121" w:name="persyaratan-fungsional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3. Persyaratan Fungsional</w:t>
      </w:r>
    </w:p>
    <w:bookmarkStart w:id="38" w:name="konvensi-penomoran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3.1 Konvensi Penomoran</w:t>
      </w:r>
    </w:p>
    <w:p>
      <w:pPr>
        <w:pStyle w:val="FirstParagraph"/>
      </w:pPr>
      <w:r>
        <w:t xml:space="preserve">Setiap persyaratan fungsional diberi kode unik:</w:t>
      </w:r>
    </w:p>
    <w:p>
      <w:pPr>
        <w:pStyle w:val="SourceCode"/>
      </w:pPr>
      <w:r>
        <w:rPr>
          <w:rStyle w:val="VerbatimChar"/>
        </w:rPr>
        <w:t xml:space="preserve">FR-&lt;MODUL&gt;-&lt;NOMOR&gt;     Contoh: FR-AUTH-001</w:t>
      </w:r>
    </w:p>
    <w:p>
      <w:pPr>
        <w:pStyle w:val="FirstParagraph"/>
      </w:pPr>
      <w:r>
        <w:t xml:space="preserve">Setiap persyaratan dilengkapi dengan: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Aktor</w:t>
      </w:r>
      <w:r>
        <w:t xml:space="preserve">: peran pengguna yang dijelaskan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Deskripsi</w:t>
      </w:r>
      <w:r>
        <w:t xml:space="preserve">: pernyataan kebutuhan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Prioritas</w:t>
      </w:r>
      <w:r>
        <w:t xml:space="preserve">: TINGGI (wajib v2.0.1), SEDANG (penting), RENDAH (nice-to-have)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Kriteria Penerimaan</w:t>
      </w:r>
      <w:r>
        <w:t xml:space="preserve">: kondisi terverifikasi</w:t>
      </w:r>
    </w:p>
    <w:bookmarkEnd w:id="38"/>
    <w:bookmarkStart w:id="44" w:name="modul-otentikasi-auth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3.2 Modul Otentikasi (AUTH)</w:t>
      </w:r>
    </w:p>
    <w:bookmarkStart w:id="39" w:name="Xa11b362c8ef178ae863fe340ae368ed97c26167"/>
    <w:p>
      <w:pPr>
        <w:pStyle w:val="Heading3"/>
      </w:pPr>
      <w:r>
        <w:rPr>
          <w:rStyle w:val="SectionNumber"/>
        </w:rPr>
        <w:t xml:space="preserve">3.2.1</w:t>
      </w:r>
      <w:r>
        <w:tab/>
      </w:r>
      <w:r>
        <w:t xml:space="preserve">FR-AUTH-001 — Login Tunggal via Shibboleth UII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Aktor</w:t>
      </w:r>
      <w:r>
        <w:t xml:space="preserve">: semua peran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Deskripsi</w:t>
      </w:r>
      <w:r>
        <w:t xml:space="preserve">: Sistem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memungkinkan pengguna</w:t>
      </w:r>
      <w:r>
        <w:t xml:space="preserve"> </w:t>
      </w:r>
      <w:r>
        <w:rPr>
          <w:iCs/>
          <w:i/>
        </w:rPr>
        <w:t xml:space="preserve">sign-in</w:t>
      </w:r>
      <w:r>
        <w:t xml:space="preserve"> </w:t>
      </w:r>
      <w:r>
        <w:t xml:space="preserve">menggunakan kredensial UII tunggal melalui Shibboleth IdP.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Kriteria Penerimaan</w:t>
      </w:r>
      <w:r>
        <w:t xml:space="preserve">:</w:t>
      </w:r>
    </w:p>
    <w:p>
      <w:pPr>
        <w:numPr>
          <w:ilvl w:val="1"/>
          <w:numId w:val="1015"/>
        </w:numPr>
        <w:pStyle w:val="Compact"/>
      </w:pPr>
      <w:r>
        <w:t xml:space="preserve">Klik tombol</w:t>
      </w:r>
      <w:r>
        <w:t xml:space="preserve"> </w:t>
      </w:r>
      <w:r>
        <w:t xml:space="preserve">“</w:t>
      </w:r>
      <w:r>
        <w:t xml:space="preserve">Login</w:t>
      </w:r>
      <w:r>
        <w:t xml:space="preserve">”</w:t>
      </w:r>
      <w:r>
        <w:t xml:space="preserve"> </w:t>
      </w:r>
      <w:r>
        <w:t xml:space="preserve">mengarahkan ke halaman IdP UII.</w:t>
      </w:r>
    </w:p>
    <w:p>
      <w:pPr>
        <w:numPr>
          <w:ilvl w:val="1"/>
          <w:numId w:val="1015"/>
        </w:numPr>
        <w:pStyle w:val="Compact"/>
      </w:pPr>
      <w:r>
        <w:t xml:space="preserve">Setelah otentikasi sukses, pengguna kembali ke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 </w:t>
      </w:r>
      <w:r>
        <w:t xml:space="preserve">aplikasi.</w:t>
      </w:r>
    </w:p>
    <w:p>
      <w:pPr>
        <w:numPr>
          <w:ilvl w:val="1"/>
          <w:numId w:val="1015"/>
        </w:numPr>
        <w:pStyle w:val="Compact"/>
      </w:pPr>
      <w:r>
        <w:t xml:space="preserve">Sesi pengguna persisten selama</w:t>
      </w:r>
      <w:r>
        <w:t xml:space="preserve"> </w:t>
      </w:r>
      <w:r>
        <w:rPr>
          <w:iCs/>
          <w:i/>
        </w:rPr>
        <w:t xml:space="preserve">cookie</w:t>
      </w:r>
      <w:r>
        <w:t xml:space="preserve"> </w:t>
      </w:r>
      <w:r>
        <w:rPr>
          <w:rStyle w:val="VerbatimChar"/>
        </w:rPr>
        <w:t xml:space="preserve">_shibsession_*</w:t>
      </w:r>
      <w:r>
        <w:t xml:space="preserve"> </w:t>
      </w:r>
      <w:r>
        <w:t xml:space="preserve">valid.</w:t>
      </w:r>
    </w:p>
    <w:bookmarkEnd w:id="39"/>
    <w:bookmarkStart w:id="40" w:name="Xf9d2410c94dcb4643ea167eaef59de8f76d33fc"/>
    <w:p>
      <w:pPr>
        <w:pStyle w:val="Heading3"/>
      </w:pPr>
      <w:r>
        <w:rPr>
          <w:rStyle w:val="SectionNumber"/>
        </w:rPr>
        <w:t xml:space="preserve">3.2.2</w:t>
      </w:r>
      <w:r>
        <w:tab/>
      </w:r>
      <w:r>
        <w:t xml:space="preserve">FR-AUTH-002 — Tidak Menyimpan Kata Sandi Lokal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Aktor</w:t>
      </w:r>
      <w:r>
        <w:t xml:space="preserve">: sistem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Deskripsi</w:t>
      </w:r>
      <w:r>
        <w:t xml:space="preserve">: Sistem</w:t>
      </w:r>
      <w:r>
        <w:t xml:space="preserve"> </w:t>
      </w:r>
      <w:r>
        <w:rPr>
          <w:bCs/>
          <w:b/>
        </w:rPr>
        <w:t xml:space="preserve">tidak boleh</w:t>
      </w:r>
      <w:r>
        <w:t xml:space="preserve"> </w:t>
      </w:r>
      <w:r>
        <w:t xml:space="preserve">menyimpan kata sandi pengguna pada basis data lokal. Otentikasi sepenuhnya didelegasikan kepada IdP.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Kriteria Penerimaan</w:t>
      </w:r>
      <w:r>
        <w:t xml:space="preserve">: Skema basis data tidak memuat kolom</w:t>
      </w:r>
      <w:r>
        <w:t xml:space="preserve"> </w:t>
      </w:r>
      <w:r>
        <w:rPr>
          <w:rStyle w:val="VerbatimChar"/>
        </w:rPr>
        <w:t xml:space="preserve">password_hash</w:t>
      </w:r>
      <w:r>
        <w:t xml:space="preserve"> </w:t>
      </w:r>
      <w:r>
        <w:t xml:space="preserve">pada tabel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.</w:t>
      </w:r>
    </w:p>
    <w:bookmarkEnd w:id="40"/>
    <w:bookmarkStart w:id="41" w:name="fr-auth-003-logout-tunggal"/>
    <w:p>
      <w:pPr>
        <w:pStyle w:val="Heading3"/>
      </w:pPr>
      <w:r>
        <w:rPr>
          <w:rStyle w:val="SectionNumber"/>
        </w:rPr>
        <w:t xml:space="preserve">3.2.3</w:t>
      </w:r>
      <w:r>
        <w:tab/>
      </w:r>
      <w:r>
        <w:t xml:space="preserve">FR-AUTH-003 — Logout Tunggal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Aktor</w:t>
      </w:r>
      <w:r>
        <w:t xml:space="preserve">: semua peran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Deskripsi</w:t>
      </w:r>
      <w:r>
        <w:t xml:space="preserve">: Sistem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menyediakan</w:t>
      </w:r>
      <w:r>
        <w:t xml:space="preserve"> </w:t>
      </w:r>
      <w:r>
        <w:rPr>
          <w:iCs/>
          <w:i/>
        </w:rPr>
        <w:t xml:space="preserve">logout</w:t>
      </w:r>
      <w:r>
        <w:t xml:space="preserve"> </w:t>
      </w:r>
      <w:r>
        <w:t xml:space="preserve">yang memutus sesi SP dan mengarahkan pengguna kembali ke halaman muka.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Kriteria Penerimaan</w:t>
      </w:r>
      <w:r>
        <w:t xml:space="preserve">: Setelah klik</w:t>
      </w:r>
      <w:r>
        <w:t xml:space="preserve"> </w:t>
      </w:r>
      <w:r>
        <w:t xml:space="preserve">“</w:t>
      </w:r>
      <w:r>
        <w:t xml:space="preserve">Logout</w:t>
      </w:r>
      <w:r>
        <w:t xml:space="preserve">”</w:t>
      </w:r>
      <w:r>
        <w:t xml:space="preserve">,</w:t>
      </w:r>
      <w:r>
        <w:t xml:space="preserve"> </w:t>
      </w:r>
      <w:r>
        <w:rPr>
          <w:iCs/>
          <w:i/>
        </w:rPr>
        <w:t xml:space="preserve">cookie</w:t>
      </w:r>
      <w:r>
        <w:t xml:space="preserve"> </w:t>
      </w:r>
      <w:r>
        <w:rPr>
          <w:rStyle w:val="VerbatimChar"/>
        </w:rPr>
        <w:t xml:space="preserve">_shibsession_*</w:t>
      </w:r>
      <w:r>
        <w:t xml:space="preserve"> </w:t>
      </w:r>
      <w:r>
        <w:t xml:space="preserve">dihapus dan akses kembali memerlukan otentikasi ulang IdP.</w:t>
      </w:r>
    </w:p>
    <w:bookmarkEnd w:id="41"/>
    <w:bookmarkStart w:id="42" w:name="fr-auth-004-resolusi-identitas-otomatis"/>
    <w:p>
      <w:pPr>
        <w:pStyle w:val="Heading3"/>
      </w:pPr>
      <w:r>
        <w:rPr>
          <w:rStyle w:val="SectionNumber"/>
        </w:rPr>
        <w:t xml:space="preserve">3.2.4</w:t>
      </w:r>
      <w:r>
        <w:tab/>
      </w:r>
      <w:r>
        <w:t xml:space="preserve">FR-AUTH-004 — Resolusi Identitas Otomatis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Aktor</w:t>
      </w:r>
      <w:r>
        <w:t xml:space="preserve">: sistem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Deskripsi</w:t>
      </w:r>
      <w:r>
        <w:t xml:space="preserve">: Sistem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secara otomatis membuat atau memperbarui</w:t>
      </w:r>
      <w:r>
        <w:t xml:space="preserve"> </w:t>
      </w:r>
      <w:r>
        <w:rPr>
          <w:iCs/>
          <w:i/>
        </w:rPr>
        <w:t xml:space="preserve">record</w:t>
      </w:r>
      <w:r>
        <w:t xml:space="preserve"> </w:t>
      </w:r>
      <w:r>
        <w:t xml:space="preserve">pengguna pada basis data lokal saat pengguna pertama kali</w:t>
      </w:r>
      <w:r>
        <w:t xml:space="preserve"> </w:t>
      </w:r>
      <w:r>
        <w:rPr>
          <w:iCs/>
          <w:i/>
        </w:rPr>
        <w:t xml:space="preserve">sign-in</w:t>
      </w:r>
      <w:r>
        <w:t xml:space="preserve">, dengan memetakan atribut Shibboleth (</w:t>
      </w:r>
      <w:r>
        <w:rPr>
          <w:rStyle w:val="VerbatimChar"/>
        </w:rPr>
        <w:t xml:space="preserve">uid</w:t>
      </w:r>
      <w:r>
        <w:t xml:space="preserve">,</w:t>
      </w:r>
      <w:r>
        <w:t xml:space="preserve"> </w:t>
      </w:r>
      <w:r>
        <w:rPr>
          <w:rStyle w:val="VerbatimChar"/>
        </w:rPr>
        <w:t xml:space="preserve">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displayName</w:t>
      </w:r>
      <w:r>
        <w:t xml:space="preserve">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Kriteria Penerimaan</w:t>
      </w:r>
      <w:r>
        <w:t xml:space="preserve">: Tabel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memiliki</w:t>
      </w:r>
      <w:r>
        <w:t xml:space="preserve"> </w:t>
      </w:r>
      <w:r>
        <w:rPr>
          <w:iCs/>
          <w:i/>
        </w:rPr>
        <w:t xml:space="preserve">row</w:t>
      </w:r>
      <w:r>
        <w:t xml:space="preserve"> </w:t>
      </w:r>
      <w:r>
        <w:t xml:space="preserve">yang konsisten dengan atribut SSO setelah login pertama.</w:t>
      </w:r>
    </w:p>
    <w:bookmarkEnd w:id="42"/>
    <w:bookmarkStart w:id="43" w:name="fr-auth-005-endpoint-profil-pengguna"/>
    <w:p>
      <w:pPr>
        <w:pStyle w:val="Heading3"/>
      </w:pPr>
      <w:r>
        <w:rPr>
          <w:rStyle w:val="SectionNumber"/>
        </w:rPr>
        <w:t xml:space="preserve">3.2.5</w:t>
      </w:r>
      <w:r>
        <w:tab/>
      </w:r>
      <w:r>
        <w:t xml:space="preserve">FR-AUTH-005 — Endpoint Profil Pengguna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Aktor</w:t>
      </w:r>
      <w:r>
        <w:t xml:space="preserve">: semua peran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Deskripsi</w:t>
      </w:r>
      <w:r>
        <w:t xml:space="preserve">: Sistem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menyediakan</w:t>
      </w:r>
      <w:r>
        <w:t xml:space="preserve"> </w:t>
      </w:r>
      <w:r>
        <w:rPr>
          <w:iCs/>
          <w:i/>
        </w:rPr>
        <w:t xml:space="preserve">endpoint</w:t>
      </w:r>
      <w:r>
        <w:t xml:space="preserve"> </w:t>
      </w:r>
      <w:r>
        <w:rPr>
          <w:rStyle w:val="VerbatimChar"/>
        </w:rPr>
        <w:t xml:space="preserve">GET /api/auth/me</w:t>
      </w:r>
      <w:r>
        <w:t xml:space="preserve"> </w:t>
      </w:r>
      <w:r>
        <w:t xml:space="preserve">yang mengembalikan profil pengguna saat ini beserta</w:t>
      </w:r>
      <w:r>
        <w:t xml:space="preserve"> </w:t>
      </w:r>
      <w:r>
        <w:rPr>
          <w:iCs/>
          <w:i/>
        </w:rPr>
        <w:t xml:space="preserve">roles</w:t>
      </w:r>
      <w:r>
        <w:t xml:space="preserve"> </w:t>
      </w:r>
      <w:r>
        <w:t xml:space="preserve">yang dimiliki.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bookmarkEnd w:id="43"/>
    <w:bookmarkEnd w:id="44"/>
    <w:bookmarkStart w:id="50" w:name="modul-manajemen-pengguna-peran-user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3.3 Modul Manajemen Pengguna &amp; Peran (USER)</w:t>
      </w:r>
    </w:p>
    <w:bookmarkStart w:id="45" w:name="fr-user-001-daftar-pengguna"/>
    <w:p>
      <w:pPr>
        <w:pStyle w:val="Heading3"/>
      </w:pPr>
      <w:r>
        <w:rPr>
          <w:rStyle w:val="SectionNumber"/>
        </w:rPr>
        <w:t xml:space="preserve">3.3.1</w:t>
      </w:r>
      <w:r>
        <w:tab/>
      </w:r>
      <w:r>
        <w:t xml:space="preserve">FR-USER-001 — Daftar Pengguna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Aktor</w:t>
      </w:r>
      <w:r>
        <w:t xml:space="preserve">: Laboran, Kepala Lab, Super Admin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Deskripsi</w:t>
      </w:r>
      <w:r>
        <w:t xml:space="preserve">: Sistem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menyediakan daftar pengguna dengan kemampuan filter berdasarkan peran dan pencarian berbasis nama/email/UID.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bookmarkEnd w:id="45"/>
    <w:bookmarkStart w:id="46" w:name="fr-user-002-penugasan-peran"/>
    <w:p>
      <w:pPr>
        <w:pStyle w:val="Heading3"/>
      </w:pPr>
      <w:r>
        <w:rPr>
          <w:rStyle w:val="SectionNumber"/>
        </w:rPr>
        <w:t xml:space="preserve">3.3.2</w:t>
      </w:r>
      <w:r>
        <w:tab/>
      </w:r>
      <w:r>
        <w:t xml:space="preserve">FR-USER-002 — Penugasan Peran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Aktor</w:t>
      </w:r>
      <w:r>
        <w:t xml:space="preserve">: Laboran, Kepala Lab, Super Admin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Deskripsi</w:t>
      </w:r>
      <w:r>
        <w:t xml:space="preserve">: Sistem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memungkinkan administrator memberikan satu atau lebih peran kepada pengguna melalui antarmuka tabel akun.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Kriteria Penerimaan</w:t>
      </w:r>
      <w:r>
        <w:t xml:space="preserve">:</w:t>
      </w:r>
    </w:p>
    <w:p>
      <w:pPr>
        <w:numPr>
          <w:ilvl w:val="1"/>
          <w:numId w:val="1022"/>
        </w:numPr>
        <w:pStyle w:val="Compact"/>
      </w:pPr>
      <w:r>
        <w:t xml:space="preserve">Pengguna dapat memiliki beberapa peran sekaligus (mis. DOSEN + KEPALA_LAB).</w:t>
      </w:r>
    </w:p>
    <w:p>
      <w:pPr>
        <w:numPr>
          <w:ilvl w:val="1"/>
          <w:numId w:val="1022"/>
        </w:numPr>
        <w:pStyle w:val="Compact"/>
      </w:pPr>
      <w:r>
        <w:t xml:space="preserve">Perubahan peran tercatat di</w:t>
      </w:r>
      <w:r>
        <w:t xml:space="preserve"> </w:t>
      </w:r>
      <w:r>
        <w:rPr>
          <w:iCs/>
          <w:i/>
        </w:rPr>
        <w:t xml:space="preserve">activity log</w:t>
      </w:r>
      <w:r>
        <w:t xml:space="preserve">.</w:t>
      </w:r>
    </w:p>
    <w:p>
      <w:pPr>
        <w:numPr>
          <w:ilvl w:val="1"/>
          <w:numId w:val="1022"/>
        </w:numPr>
        <w:pStyle w:val="Compact"/>
      </w:pPr>
      <w:r>
        <w:t xml:space="preserve">Peran efektif berlaku pada permintaan API berikutnya tanpa perlu</w:t>
      </w:r>
      <w:r>
        <w:t xml:space="preserve"> </w:t>
      </w:r>
      <w:r>
        <w:rPr>
          <w:iCs/>
          <w:i/>
        </w:rPr>
        <w:t xml:space="preserve">logout</w:t>
      </w:r>
      <w:r>
        <w:t xml:space="preserve">.</w:t>
      </w:r>
    </w:p>
    <w:bookmarkEnd w:id="46"/>
    <w:bookmarkStart w:id="47" w:name="fr-user-003-pembaruan-profil-mandiri"/>
    <w:p>
      <w:pPr>
        <w:pStyle w:val="Heading3"/>
      </w:pPr>
      <w:r>
        <w:rPr>
          <w:rStyle w:val="SectionNumber"/>
        </w:rPr>
        <w:t xml:space="preserve">3.3.3</w:t>
      </w:r>
      <w:r>
        <w:tab/>
      </w:r>
      <w:r>
        <w:t xml:space="preserve">FR-USER-003 — Pembaruan Profil Mandiri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Aktor</w:t>
      </w:r>
      <w:r>
        <w:t xml:space="preserve">: semua peran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Deskripsi</w:t>
      </w:r>
      <w:r>
        <w:t xml:space="preserve">: Sistem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memungkinkan pengguna memperbarui nomor WhatsApp mereka sendiri melalui modal</w:t>
      </w:r>
      <w:r>
        <w:t xml:space="preserve"> </w:t>
      </w:r>
      <w:r>
        <w:rPr>
          <w:iCs/>
          <w:i/>
        </w:rPr>
        <w:t xml:space="preserve">onboarding</w:t>
      </w:r>
      <w:r>
        <w:t xml:space="preserve"> </w:t>
      </w:r>
      <w:r>
        <w:t xml:space="preserve">atau halaman profil.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Kriteria Penerimaan</w:t>
      </w:r>
      <w:r>
        <w:t xml:space="preserve">: Hanya field</w:t>
      </w:r>
      <w:r>
        <w:t xml:space="preserve"> </w:t>
      </w:r>
      <w:r>
        <w:rPr>
          <w:rStyle w:val="VerbatimChar"/>
        </w:rPr>
        <w:t xml:space="preserve">waNumber</w:t>
      </w:r>
      <w:r>
        <w:t xml:space="preserve"> </w:t>
      </w:r>
      <w:r>
        <w:t xml:space="preserve">yang dapat diubah pengguna sendiri; field lain (mis.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) hanya bisa diubah oleh administrator.</w:t>
      </w:r>
    </w:p>
    <w:bookmarkEnd w:id="47"/>
    <w:bookmarkStart w:id="48" w:name="fr-user-004-penonaktifan-pengguna"/>
    <w:p>
      <w:pPr>
        <w:pStyle w:val="Heading3"/>
      </w:pPr>
      <w:r>
        <w:rPr>
          <w:rStyle w:val="SectionNumber"/>
        </w:rPr>
        <w:t xml:space="preserve">3.3.4</w:t>
      </w:r>
      <w:r>
        <w:tab/>
      </w:r>
      <w:r>
        <w:t xml:space="preserve">FR-USER-004 — Penonaktifan Pengguna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Aktor</w:t>
      </w:r>
      <w:r>
        <w:t xml:space="preserve">: Laboran, Kepala Lab, Super Admin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Deskripsi</w:t>
      </w:r>
      <w:r>
        <w:t xml:space="preserve">: Sistem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memungkinkan administrator menonaktifkan akun pengguna (</w:t>
      </w:r>
      <w:r>
        <w:rPr>
          <w:rStyle w:val="VerbatimChar"/>
        </w:rPr>
        <w:t xml:space="preserve">isActive=false</w:t>
      </w:r>
      <w:r>
        <w:t xml:space="preserve">) tanpa menghapus data historisnya.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Prioritas</w:t>
      </w:r>
      <w:r>
        <w:t xml:space="preserve">: SEDANG</w:t>
      </w:r>
    </w:p>
    <w:bookmarkEnd w:id="48"/>
    <w:bookmarkStart w:id="49" w:name="X436daef0822faaf42ca7cda765ae694ffa99e14"/>
    <w:p>
      <w:pPr>
        <w:pStyle w:val="Heading3"/>
      </w:pPr>
      <w:r>
        <w:rPr>
          <w:rStyle w:val="SectionNumber"/>
        </w:rPr>
        <w:t xml:space="preserve">3.3.5</w:t>
      </w:r>
      <w:r>
        <w:tab/>
      </w:r>
      <w:r>
        <w:t xml:space="preserve">FR-USER-005 — Identifikasi Otomatis Mahasiswa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Aktor</w:t>
      </w:r>
      <w:r>
        <w:t xml:space="preserve">: sistem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Deskripsi</w:t>
      </w:r>
      <w:r>
        <w:t xml:space="preserve">: Pengguna dengan email berakhiran</w:t>
      </w:r>
      <w:r>
        <w:t xml:space="preserve"> </w:t>
      </w:r>
      <w:r>
        <w:rPr>
          <w:rStyle w:val="VerbatimChar"/>
        </w:rPr>
        <w:t xml:space="preserve">@students.uii.ac.id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otomatis mendapatkan peran MAHASISWA tanpa intervensi administrator.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bookmarkEnd w:id="49"/>
    <w:bookmarkEnd w:id="50"/>
    <w:bookmarkStart w:id="55" w:name="modul-manajemen-laboratorium-ruangan-lab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3.4 Modul Manajemen Laboratorium &amp; Ruangan (LAB)</w:t>
      </w:r>
    </w:p>
    <w:bookmarkStart w:id="51" w:name="fr-lab-001-daftar-laboratorium"/>
    <w:p>
      <w:pPr>
        <w:pStyle w:val="Heading3"/>
      </w:pPr>
      <w:r>
        <w:rPr>
          <w:rStyle w:val="SectionNumber"/>
        </w:rPr>
        <w:t xml:space="preserve">3.4.1</w:t>
      </w:r>
      <w:r>
        <w:tab/>
      </w:r>
      <w:r>
        <w:t xml:space="preserve">FR-LAB-001 — Daftar Laboratorium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Aktor</w:t>
      </w:r>
      <w:r>
        <w:t xml:space="preserve">: semua peran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Deskripsi</w:t>
      </w:r>
      <w:r>
        <w:t xml:space="preserve">: Sistem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menampilkan daftar laboratorium beserta nama, kode, dan Kepala Lab yang ditugaskan.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bookmarkEnd w:id="51"/>
    <w:bookmarkStart w:id="52" w:name="fr-lab-002-penugasan-kepala-lab"/>
    <w:p>
      <w:pPr>
        <w:pStyle w:val="Heading3"/>
      </w:pPr>
      <w:r>
        <w:rPr>
          <w:rStyle w:val="SectionNumber"/>
        </w:rPr>
        <w:t xml:space="preserve">3.4.2</w:t>
      </w:r>
      <w:r>
        <w:tab/>
      </w:r>
      <w:r>
        <w:t xml:space="preserve">FR-LAB-002 — Penugasan Kepala Lab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Aktor</w:t>
      </w:r>
      <w:r>
        <w:t xml:space="preserve">: Super Admin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Deskripsi</w:t>
      </w:r>
      <w:r>
        <w:t xml:space="preserve">: Sistem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memungkinkan Super Admin mengubah Kepala Lab pada suatu laboratorium.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bookmarkEnd w:id="52"/>
    <w:bookmarkStart w:id="53" w:name="X3087c94960903b059633664633c1cb9a075f3c8"/>
    <w:p>
      <w:pPr>
        <w:pStyle w:val="Heading3"/>
      </w:pPr>
      <w:r>
        <w:rPr>
          <w:rStyle w:val="SectionNumber"/>
        </w:rPr>
        <w:t xml:space="preserve">3.4.3</w:t>
      </w:r>
      <w:r>
        <w:tab/>
      </w:r>
      <w:r>
        <w:t xml:space="preserve">FR-LAB-003 — Penugasan Laboran ke Laboratorium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Aktor</w:t>
      </w:r>
      <w:r>
        <w:t xml:space="preserve">: Super Admin (melalui pengelolaan akun)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Deskripsi</w:t>
      </w:r>
      <w:r>
        <w:t xml:space="preserve">: Sistem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memungkinkan asosiasi pengguna berperan LABORAN dengan satu laboratorium.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Aturan Domain</w:t>
      </w:r>
      <w:r>
        <w:t xml:space="preserve">: Satu laboran melayani satu laboratorium; satu Kepala Lab dapat memimpin lebih dari satu laboratorium.</w:t>
      </w:r>
    </w:p>
    <w:bookmarkEnd w:id="53"/>
    <w:bookmarkStart w:id="54" w:name="fr-lab-004-daftar-ruangan"/>
    <w:p>
      <w:pPr>
        <w:pStyle w:val="Heading3"/>
      </w:pPr>
      <w:r>
        <w:rPr>
          <w:rStyle w:val="SectionNumber"/>
        </w:rPr>
        <w:t xml:space="preserve">3.4.4</w:t>
      </w:r>
      <w:r>
        <w:tab/>
      </w:r>
      <w:r>
        <w:t xml:space="preserve">FR-LAB-004 — Daftar Ruangan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Aktor</w:t>
      </w:r>
      <w:r>
        <w:t xml:space="preserve">: semua peran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Deskripsi</w:t>
      </w:r>
      <w:r>
        <w:t xml:space="preserve">: Sistem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menampilkan daftar ruangan beserta laboratorium induknya, kapasitas, dan status aktif.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bookmarkEnd w:id="54"/>
    <w:bookmarkEnd w:id="55"/>
    <w:bookmarkStart w:id="60" w:name="modul-aset-laptop-asset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3.5 Modul Aset Laptop (ASSET)</w:t>
      </w:r>
    </w:p>
    <w:bookmarkStart w:id="56" w:name="fr-asset-001-pendaftaran-laptop"/>
    <w:p>
      <w:pPr>
        <w:pStyle w:val="Heading3"/>
      </w:pPr>
      <w:r>
        <w:rPr>
          <w:rStyle w:val="SectionNumber"/>
        </w:rPr>
        <w:t xml:space="preserve">3.5.1</w:t>
      </w:r>
      <w:r>
        <w:tab/>
      </w:r>
      <w:r>
        <w:t xml:space="preserve">FR-ASSET-001 — Pendaftaran Laptop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Aktor</w:t>
      </w:r>
      <w:r>
        <w:t xml:space="preserve">: Laboran, Kepala Lab, Super Admin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Deskripsi</w:t>
      </w:r>
      <w:r>
        <w:t xml:space="preserve">: Sistem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memungkinkan pencatatan laptop baru dengan kode unik, nama, kondisi, dan asosiasi laboratorium.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bookmarkEnd w:id="56"/>
    <w:bookmarkStart w:id="57" w:name="fr-asset-002-pengubahan-status-kondisi"/>
    <w:p>
      <w:pPr>
        <w:pStyle w:val="Heading3"/>
      </w:pPr>
      <w:r>
        <w:rPr>
          <w:rStyle w:val="SectionNumber"/>
        </w:rPr>
        <w:t xml:space="preserve">3.5.2</w:t>
      </w:r>
      <w:r>
        <w:tab/>
      </w:r>
      <w:r>
        <w:t xml:space="preserve">FR-ASSET-002 — Pengubahan Status &amp; Kondisi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Aktor</w:t>
      </w:r>
      <w:r>
        <w:t xml:space="preserve">: Laboran, Kepala Lab, Super Admin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Deskripsi</w:t>
      </w:r>
      <w:r>
        <w:t xml:space="preserve">: Sistem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memungkinkan pengubahan status (AVAILABLE/BORROWED/DAMAGED/MAINTENANCE) dan kondisi (GOOD/MINOR_DAMAGE/MAJOR_DAMAGE) laptop.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bookmarkEnd w:id="57"/>
    <w:bookmarkStart w:id="58" w:name="fr-asset-003-penghapusan-laptop"/>
    <w:p>
      <w:pPr>
        <w:pStyle w:val="Heading3"/>
      </w:pPr>
      <w:r>
        <w:rPr>
          <w:rStyle w:val="SectionNumber"/>
        </w:rPr>
        <w:t xml:space="preserve">3.5.3</w:t>
      </w:r>
      <w:r>
        <w:tab/>
      </w:r>
      <w:r>
        <w:t xml:space="preserve">FR-ASSET-003 — Penghapusan Laptop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Aktor</w:t>
      </w:r>
      <w:r>
        <w:t xml:space="preserve">: Kepala Lab, Super Admin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Deskripsi</w:t>
      </w:r>
      <w:r>
        <w:t xml:space="preserve">: Sistem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memungkinkan penghapusan laptop dengan validasi bahwa tidak ada peminjaman aktif.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Prioritas</w:t>
      </w:r>
      <w:r>
        <w:t xml:space="preserve">: SEDANG</w:t>
      </w:r>
    </w:p>
    <w:bookmarkEnd w:id="58"/>
    <w:bookmarkStart w:id="59" w:name="fr-asset-004-tautan-qr-verifikasi"/>
    <w:p>
      <w:pPr>
        <w:pStyle w:val="Heading3"/>
      </w:pPr>
      <w:r>
        <w:rPr>
          <w:rStyle w:val="SectionNumber"/>
        </w:rPr>
        <w:t xml:space="preserve">3.5.4</w:t>
      </w:r>
      <w:r>
        <w:tab/>
      </w:r>
      <w:r>
        <w:t xml:space="preserve">FR-ASSET-004 — Tautan QR Verifikasi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Aktor</w:t>
      </w:r>
      <w:r>
        <w:t xml:space="preserve">: sistem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Deskripsi</w:t>
      </w:r>
      <w:r>
        <w:t xml:space="preserve">: Setiap laptop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memiliki QR hash unik yang dapat digunakan untuk verifikasi keaslian fisik.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Prioritas</w:t>
      </w:r>
      <w:r>
        <w:t xml:space="preserve">: SEDANG</w:t>
      </w:r>
    </w:p>
    <w:bookmarkEnd w:id="59"/>
    <w:bookmarkEnd w:id="60"/>
    <w:bookmarkStart w:id="71" w:name="modul-peminjaman-laptop-loan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3.6 Modul Peminjaman Laptop (LOAN)</w:t>
      </w:r>
    </w:p>
    <w:bookmarkStart w:id="61" w:name="fr-loan-001-pengajuan-peminjaman-ta"/>
    <w:p>
      <w:pPr>
        <w:pStyle w:val="Heading3"/>
      </w:pPr>
      <w:r>
        <w:rPr>
          <w:rStyle w:val="SectionNumber"/>
        </w:rPr>
        <w:t xml:space="preserve">3.6.1</w:t>
      </w:r>
      <w:r>
        <w:tab/>
      </w:r>
      <w:r>
        <w:t xml:space="preserve">FR-LOAN-001 — Pengajuan Peminjaman TA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Aktor</w:t>
      </w:r>
      <w:r>
        <w:t xml:space="preserve">: Mahasiswa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Deskripsi</w:t>
      </w:r>
      <w:r>
        <w:t xml:space="preserve">: Mahasiswa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dapat mengajukan peminjaman laptop untuk Tugas Akhir dengan menyertakan judul tugas akhir, abstrak, dosen pembimbing, dan periode peminjaman.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Kriteria Penerimaan</w:t>
      </w:r>
      <w:r>
        <w:t xml:space="preserve">:</w:t>
      </w:r>
    </w:p>
    <w:p>
      <w:pPr>
        <w:numPr>
          <w:ilvl w:val="1"/>
          <w:numId w:val="1035"/>
        </w:numPr>
        <w:pStyle w:val="Compact"/>
      </w:pPr>
      <w:r>
        <w:t xml:space="preserve">Permohonan tersimpan dengan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1"/>
          <w:numId w:val="1035"/>
        </w:numPr>
        <w:pStyle w:val="Compact"/>
      </w:pPr>
      <w:r>
        <w:t xml:space="preserve">Notifikasi otomatis dikirim ke dosen pembimbing.</w:t>
      </w:r>
    </w:p>
    <w:bookmarkEnd w:id="61"/>
    <w:bookmarkStart w:id="62" w:name="fr-loan-002-persetujuan-tahap-dosen"/>
    <w:p>
      <w:pPr>
        <w:pStyle w:val="Heading3"/>
      </w:pPr>
      <w:r>
        <w:rPr>
          <w:rStyle w:val="SectionNumber"/>
        </w:rPr>
        <w:t xml:space="preserve">3.6.2</w:t>
      </w:r>
      <w:r>
        <w:tab/>
      </w:r>
      <w:r>
        <w:t xml:space="preserve">FR-LOAN-002 — Persetujuan Tahap Dosen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Aktor</w:t>
      </w:r>
      <w:r>
        <w:t xml:space="preserve">: Dosen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Deskripsi</w:t>
      </w:r>
      <w:r>
        <w:t xml:space="preserve">: Dosen pembimbing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dapat menyetujui atau menolak permohonan peminjaman TA mahasiswa bimbingan.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Kriteria Penerimaan</w:t>
      </w:r>
      <w:r>
        <w:t xml:space="preserve">:</w:t>
      </w:r>
    </w:p>
    <w:p>
      <w:pPr>
        <w:numPr>
          <w:ilvl w:val="1"/>
          <w:numId w:val="1037"/>
        </w:numPr>
        <w:pStyle w:val="Compact"/>
      </w:pPr>
      <w:r>
        <w:t xml:space="preserve">Status berubah menjadi</w:t>
      </w:r>
      <w:r>
        <w:t xml:space="preserve"> </w:t>
      </w:r>
      <w:r>
        <w:rPr>
          <w:rStyle w:val="VerbatimChar"/>
        </w:rPr>
        <w:t xml:space="preserve">APPROVED_BY_DOSEN</w:t>
      </w:r>
      <w:r>
        <w:t xml:space="preserve"> </w:t>
      </w:r>
      <w:r>
        <w:t xml:space="preserve">saat disetujui.</w:t>
      </w:r>
    </w:p>
    <w:p>
      <w:pPr>
        <w:numPr>
          <w:ilvl w:val="1"/>
          <w:numId w:val="1037"/>
        </w:numPr>
        <w:pStyle w:val="Compact"/>
      </w:pPr>
      <w:r>
        <w:t xml:space="preserve">Status berubah menjadi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 </w:t>
      </w:r>
      <w:r>
        <w:t xml:space="preserve">dengan alasan saat ditolak.</w:t>
      </w:r>
    </w:p>
    <w:p>
      <w:pPr>
        <w:numPr>
          <w:ilvl w:val="1"/>
          <w:numId w:val="1037"/>
        </w:numPr>
        <w:pStyle w:val="Compact"/>
      </w:pPr>
      <w:r>
        <w:t xml:space="preserve">Notifikasi otomatis dikirim ke mahasiswa dan ke Kepala Lab (jika disetujui).</w:t>
      </w:r>
    </w:p>
    <w:bookmarkEnd w:id="62"/>
    <w:bookmarkStart w:id="63" w:name="fr-loan-003-persetujuan-tahap-kepala-lab"/>
    <w:p>
      <w:pPr>
        <w:pStyle w:val="Heading3"/>
      </w:pPr>
      <w:r>
        <w:rPr>
          <w:rStyle w:val="SectionNumber"/>
        </w:rPr>
        <w:t xml:space="preserve">3.6.3</w:t>
      </w:r>
      <w:r>
        <w:tab/>
      </w:r>
      <w:r>
        <w:t xml:space="preserve">FR-LOAN-003 — Persetujuan Tahap Kepala Lab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Aktor</w:t>
      </w:r>
      <w:r>
        <w:t xml:space="preserve">: Kepala Lab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Deskripsi</w:t>
      </w:r>
      <w:r>
        <w:t xml:space="preserve">: Kepala Lab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dapat menyetujui atau menolak permohonan yang sudah disetujui dosen.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Kriteria Penerimaan</w:t>
      </w:r>
      <w:r>
        <w:t xml:space="preserve">:</w:t>
      </w:r>
    </w:p>
    <w:p>
      <w:pPr>
        <w:numPr>
          <w:ilvl w:val="1"/>
          <w:numId w:val="1039"/>
        </w:numPr>
        <w:pStyle w:val="Compact"/>
      </w:pPr>
      <w:r>
        <w:t xml:space="preserve">Status berubah menjadi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 </w:t>
      </w:r>
      <w:r>
        <w:t xml:space="preserve">saat disetujui.</w:t>
      </w:r>
    </w:p>
    <w:p>
      <w:pPr>
        <w:numPr>
          <w:ilvl w:val="1"/>
          <w:numId w:val="1039"/>
        </w:numPr>
        <w:pStyle w:val="Compact"/>
      </w:pPr>
      <w:r>
        <w:t xml:space="preserve">Notifikasi otomatis dikirim ke mahasiswa dan ke laboran.</w:t>
      </w:r>
    </w:p>
    <w:bookmarkEnd w:id="63"/>
    <w:bookmarkStart w:id="64" w:name="fr-loan-004-serah-aset-oleh-laboran"/>
    <w:p>
      <w:pPr>
        <w:pStyle w:val="Heading3"/>
      </w:pPr>
      <w:r>
        <w:rPr>
          <w:rStyle w:val="SectionNumber"/>
        </w:rPr>
        <w:t xml:space="preserve">3.6.4</w:t>
      </w:r>
      <w:r>
        <w:tab/>
      </w:r>
      <w:r>
        <w:t xml:space="preserve">FR-LOAN-004 — Serah Aset oleh Laboran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Aktor</w:t>
      </w:r>
      <w:r>
        <w:t xml:space="preserve">: Laboran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Deskripsi</w:t>
      </w:r>
      <w:r>
        <w:t xml:space="preserve">: Laboran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dapat menandai serah-terima fisik laptop sehingga peminjaman menjadi aktif.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Kriteria Penerimaan</w:t>
      </w:r>
      <w:r>
        <w:t xml:space="preserve">:</w:t>
      </w:r>
    </w:p>
    <w:p>
      <w:pPr>
        <w:numPr>
          <w:ilvl w:val="1"/>
          <w:numId w:val="1041"/>
        </w:numPr>
        <w:pStyle w:val="Compact"/>
      </w:pPr>
      <w:r>
        <w:t xml:space="preserve">Status berubah menjadi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</w:t>
      </w:r>
    </w:p>
    <w:p>
      <w:pPr>
        <w:numPr>
          <w:ilvl w:val="1"/>
          <w:numId w:val="1041"/>
        </w:numPr>
        <w:pStyle w:val="Compact"/>
      </w:pPr>
      <w:r>
        <w:t xml:space="preserve">Status laptop pada tabel</w:t>
      </w:r>
      <w:r>
        <w:t xml:space="preserve"> </w:t>
      </w:r>
      <w:r>
        <w:rPr>
          <w:rStyle w:val="VerbatimChar"/>
        </w:rPr>
        <w:t xml:space="preserve">assets</w:t>
      </w:r>
      <w:r>
        <w:t xml:space="preserve"> </w:t>
      </w:r>
      <w:r>
        <w:t xml:space="preserve">berubah menjadi</w:t>
      </w:r>
      <w:r>
        <w:t xml:space="preserve"> </w:t>
      </w:r>
      <w:r>
        <w:rPr>
          <w:rStyle w:val="VerbatimChar"/>
        </w:rPr>
        <w:t xml:space="preserve">BORROWED</w:t>
      </w:r>
      <w:r>
        <w:t xml:space="preserve">.</w:t>
      </w:r>
    </w:p>
    <w:p>
      <w:pPr>
        <w:numPr>
          <w:ilvl w:val="1"/>
          <w:numId w:val="1041"/>
        </w:numPr>
        <w:pStyle w:val="Compact"/>
      </w:pPr>
      <w:r>
        <w:t xml:space="preserve">Audit</w:t>
      </w:r>
      <w:r>
        <w:t xml:space="preserve"> </w:t>
      </w:r>
      <w:r>
        <w:rPr>
          <w:iCs/>
          <w:i/>
        </w:rPr>
        <w:t xml:space="preserve">handover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laboranHandoverBy</w:t>
      </w:r>
      <w:r>
        <w:t xml:space="preserve">,</w:t>
      </w:r>
      <w:r>
        <w:t xml:space="preserve"> </w:t>
      </w:r>
      <w:r>
        <w:rPr>
          <w:rStyle w:val="VerbatimChar"/>
        </w:rPr>
        <w:t xml:space="preserve">laboranHandoverAt</w:t>
      </w:r>
      <w:r>
        <w:t xml:space="preserve">) tercatat.</w:t>
      </w:r>
    </w:p>
    <w:bookmarkEnd w:id="64"/>
    <w:bookmarkStart w:id="65" w:name="fr-loan-005-pencatatan-pengembalian"/>
    <w:p>
      <w:pPr>
        <w:pStyle w:val="Heading3"/>
      </w:pPr>
      <w:r>
        <w:rPr>
          <w:rStyle w:val="SectionNumber"/>
        </w:rPr>
        <w:t xml:space="preserve">3.6.5</w:t>
      </w:r>
      <w:r>
        <w:tab/>
      </w:r>
      <w:r>
        <w:t xml:space="preserve">FR-LOAN-005 — Pencatatan Pengembalian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Aktor</w:t>
      </w:r>
      <w:r>
        <w:t xml:space="preserve">: Laboran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Deskripsi</w:t>
      </w:r>
      <w:r>
        <w:t xml:space="preserve">: Laboran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dapat mencatat pengembalian laptop, termasuk kondisi laptop pasca-peminjaman.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Kriteria Penerimaan</w:t>
      </w:r>
      <w:r>
        <w:t xml:space="preserve">:</w:t>
      </w:r>
    </w:p>
    <w:p>
      <w:pPr>
        <w:numPr>
          <w:ilvl w:val="1"/>
          <w:numId w:val="1043"/>
        </w:numPr>
        <w:pStyle w:val="Compact"/>
      </w:pPr>
      <w:r>
        <w:t xml:space="preserve">Status berubah menjadi</w:t>
      </w:r>
      <w:r>
        <w:t xml:space="preserve"> </w:t>
      </w:r>
      <w:r>
        <w:rPr>
          <w:rStyle w:val="VerbatimChar"/>
        </w:rPr>
        <w:t xml:space="preserve">RETURNED</w:t>
      </w:r>
      <w:r>
        <w:t xml:space="preserve">.</w:t>
      </w:r>
    </w:p>
    <w:p>
      <w:pPr>
        <w:numPr>
          <w:ilvl w:val="1"/>
          <w:numId w:val="1043"/>
        </w:numPr>
        <w:pStyle w:val="Compact"/>
      </w:pPr>
      <w:r>
        <w:t xml:space="preserve">Status laptop berubah menjadi</w:t>
      </w:r>
      <w:r>
        <w:t xml:space="preserve"> </w:t>
      </w:r>
      <w:r>
        <w:rPr>
          <w:rStyle w:val="VerbatimChar"/>
        </w:rPr>
        <w:t xml:space="preserve">AVAILABLE</w:t>
      </w:r>
      <w:r>
        <w:t xml:space="preserve"> </w:t>
      </w:r>
      <w:r>
        <w:t xml:space="preserve">(atau</w:t>
      </w:r>
      <w:r>
        <w:t xml:space="preserve"> </w:t>
      </w:r>
      <w:r>
        <w:rPr>
          <w:rStyle w:val="VerbatimChar"/>
        </w:rPr>
        <w:t xml:space="preserve">DAMAGED</w:t>
      </w:r>
      <w:r>
        <w:t xml:space="preserve"> </w:t>
      </w:r>
      <w:r>
        <w:t xml:space="preserve">bila kondisi rusak).</w:t>
      </w:r>
    </w:p>
    <w:p>
      <w:pPr>
        <w:numPr>
          <w:ilvl w:val="1"/>
          <w:numId w:val="1043"/>
        </w:numPr>
        <w:pStyle w:val="Compact"/>
      </w:pPr>
      <w:r>
        <w:t xml:space="preserve">Bila terlambat, sistem otomatis menghitung</w:t>
      </w:r>
      <w:r>
        <w:t xml:space="preserve"> </w:t>
      </w:r>
      <w:r>
        <w:rPr>
          <w:rStyle w:val="VerbatimChar"/>
        </w:rPr>
        <w:t xml:space="preserve">dayLate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fine</w:t>
      </w:r>
      <w:r>
        <w:t xml:space="preserve">.</w:t>
      </w:r>
    </w:p>
    <w:bookmarkEnd w:id="65"/>
    <w:bookmarkStart w:id="66" w:name="Xa2231e8ad2098cd9e43a10b92c9f1d8de423958"/>
    <w:p>
      <w:pPr>
        <w:pStyle w:val="Heading3"/>
      </w:pPr>
      <w:r>
        <w:rPr>
          <w:rStyle w:val="SectionNumber"/>
        </w:rPr>
        <w:t xml:space="preserve">3.6.6</w:t>
      </w:r>
      <w:r>
        <w:tab/>
      </w:r>
      <w:r>
        <w:t xml:space="preserve">FR-LOAN-006 — Pencatatan Peminjaman Praktikum (Walk-in)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Aktor</w:t>
      </w:r>
      <w:r>
        <w:t xml:space="preserve">: Laboran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Deskripsi</w:t>
      </w:r>
      <w:r>
        <w:t xml:space="preserve">: Laboran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dapat mencatat peminjaman</w:t>
      </w:r>
      <w:r>
        <w:t xml:space="preserve"> </w:t>
      </w:r>
      <w:r>
        <w:rPr>
          <w:iCs/>
          <w:i/>
        </w:rPr>
        <w:t xml:space="preserve">walk-in</w:t>
      </w:r>
      <w:r>
        <w:t xml:space="preserve"> </w:t>
      </w:r>
      <w:r>
        <w:t xml:space="preserve">untuk kegiatan praktikum atas nama mahasiswa, tanpa perlu permohonan online.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bookmarkEnd w:id="66"/>
    <w:bookmarkStart w:id="67" w:name="fr-loan-007-perpanjangan-peminjaman"/>
    <w:p>
      <w:pPr>
        <w:pStyle w:val="Heading3"/>
      </w:pPr>
      <w:r>
        <w:rPr>
          <w:rStyle w:val="SectionNumber"/>
        </w:rPr>
        <w:t xml:space="preserve">3.6.7</w:t>
      </w:r>
      <w:r>
        <w:tab/>
      </w:r>
      <w:r>
        <w:t xml:space="preserve">FR-LOAN-007 — Perpanjangan Peminjaman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Aktor</w:t>
      </w:r>
      <w:r>
        <w:t xml:space="preserve">: Mahasiswa, Laboran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Deskripsi</w:t>
      </w:r>
      <w:r>
        <w:t xml:space="preserve">: Mahasiswa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dapat mengajukan perpanjangan peminjaman aktif; laboran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dapat memperpanjang</w:t>
      </w:r>
      <w:r>
        <w:t xml:space="preserve"> </w:t>
      </w:r>
      <w:r>
        <w:rPr>
          <w:rStyle w:val="VerbatimChar"/>
        </w:rPr>
        <w:t xml:space="preserve">endDate</w:t>
      </w:r>
      <w:r>
        <w:t xml:space="preserve"> </w:t>
      </w:r>
      <w:r>
        <w:t xml:space="preserve">atas dasar permintaan tersebut.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Prioritas</w:t>
      </w:r>
      <w:r>
        <w:t xml:space="preserve">: SEDANG</w:t>
      </w:r>
    </w:p>
    <w:bookmarkEnd w:id="67"/>
    <w:bookmarkStart w:id="68" w:name="fr-loan-008-penandaan-status-denda"/>
    <w:p>
      <w:pPr>
        <w:pStyle w:val="Heading3"/>
      </w:pPr>
      <w:r>
        <w:rPr>
          <w:rStyle w:val="SectionNumber"/>
        </w:rPr>
        <w:t xml:space="preserve">3.6.8</w:t>
      </w:r>
      <w:r>
        <w:tab/>
      </w:r>
      <w:r>
        <w:t xml:space="preserve">FR-LOAN-008 — Penandaan Status Denda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Aktor</w:t>
      </w:r>
      <w:r>
        <w:t xml:space="preserve">: Laboran, Kepala Lab, Super Admin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Deskripsi</w:t>
      </w:r>
      <w:r>
        <w:t xml:space="preserve">: Sistem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memungkinkan penandaan status pelunasan denda (</w:t>
      </w:r>
      <w:r>
        <w:rPr>
          <w:rStyle w:val="VerbatimChar"/>
        </w:rPr>
        <w:t xml:space="preserve">UNPAID</w:t>
      </w:r>
      <w:r>
        <w:t xml:space="preserve">/</w:t>
      </w:r>
      <w:r>
        <w:rPr>
          <w:rStyle w:val="VerbatimChar"/>
        </w:rPr>
        <w:t xml:space="preserve">PAID</w:t>
      </w:r>
      <w:r>
        <w:t xml:space="preserve">/</w:t>
      </w:r>
      <w:r>
        <w:rPr>
          <w:rStyle w:val="VerbatimChar"/>
        </w:rPr>
        <w:t xml:space="preserve">WAIVED</w:t>
      </w:r>
      <w:r>
        <w:t xml:space="preserve">) beserta catatan.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Kriteria Penerimaan</w:t>
      </w:r>
      <w:r>
        <w:t xml:space="preserve">:</w:t>
      </w:r>
    </w:p>
    <w:p>
      <w:pPr>
        <w:numPr>
          <w:ilvl w:val="1"/>
          <w:numId w:val="1047"/>
        </w:numPr>
        <w:pStyle w:val="Compact"/>
      </w:pPr>
      <w:r>
        <w:t xml:space="preserve">Penandaan</w:t>
      </w:r>
      <w:r>
        <w:t xml:space="preserve"> </w:t>
      </w:r>
      <w:r>
        <w:rPr>
          <w:rStyle w:val="VerbatimChar"/>
        </w:rPr>
        <w:t xml:space="preserve">WAIVED</w:t>
      </w:r>
      <w:r>
        <w:t xml:space="preserve"> </w:t>
      </w:r>
      <w:r>
        <w:t xml:space="preserve">mensyaratkan input alasan/catatan.</w:t>
      </w:r>
    </w:p>
    <w:p>
      <w:pPr>
        <w:numPr>
          <w:ilvl w:val="1"/>
          <w:numId w:val="1047"/>
        </w:numPr>
        <w:pStyle w:val="Compact"/>
      </w:pPr>
      <w:r>
        <w:t xml:space="preserve">Mahasiswa dengan denda</w:t>
      </w:r>
      <w:r>
        <w:t xml:space="preserve"> </w:t>
      </w:r>
      <w:r>
        <w:rPr>
          <w:rStyle w:val="VerbatimChar"/>
        </w:rPr>
        <w:t xml:space="preserve">UNPAID</w:t>
      </w:r>
      <w:r>
        <w:t xml:space="preserve"> </w:t>
      </w:r>
      <w:r>
        <w:t xml:space="preserve">tidak dapat menerbitkan Surat Bebas Lab (lihat FR-CLEAR-001).</w:t>
      </w:r>
    </w:p>
    <w:bookmarkEnd w:id="68"/>
    <w:bookmarkStart w:id="69" w:name="fr-loan-009-status-otomatis-overdue"/>
    <w:p>
      <w:pPr>
        <w:pStyle w:val="Heading3"/>
      </w:pPr>
      <w:r>
        <w:rPr>
          <w:rStyle w:val="SectionNumber"/>
        </w:rPr>
        <w:t xml:space="preserve">3.6.9</w:t>
      </w:r>
      <w:r>
        <w:tab/>
      </w:r>
      <w:r>
        <w:t xml:space="preserve">FR-LOAN-009 — Status Otomatis OVERDUE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Aktor</w:t>
      </w:r>
      <w:r>
        <w:t xml:space="preserve">: sistem (penjadwal harian)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Deskripsi</w:t>
      </w:r>
      <w:r>
        <w:t xml:space="preserve">: Sistem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secara otomatis mengubah peminjaman aktif menjadi</w:t>
      </w:r>
      <w:r>
        <w:t xml:space="preserve"> </w:t>
      </w:r>
      <w:r>
        <w:rPr>
          <w:rStyle w:val="VerbatimChar"/>
        </w:rPr>
        <w:t xml:space="preserve">OVERDUE</w:t>
      </w:r>
      <w:r>
        <w:t xml:space="preserve"> </w:t>
      </w:r>
      <w:r>
        <w:t xml:space="preserve">ketika</w:t>
      </w:r>
      <w:r>
        <w:t xml:space="preserve"> </w:t>
      </w:r>
      <w:r>
        <w:rPr>
          <w:rStyle w:val="VerbatimChar"/>
        </w:rPr>
        <w:t xml:space="preserve">endDate</w:t>
      </w:r>
      <w:r>
        <w:t xml:space="preserve"> </w:t>
      </w:r>
      <w:r>
        <w:t xml:space="preserve">terlampaui pada batas waktu yang ditentukan.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bookmarkEnd w:id="69"/>
    <w:bookmarkStart w:id="70" w:name="fr-loan-010-tampilan-riwayat-peminjaman"/>
    <w:p>
      <w:pPr>
        <w:pStyle w:val="Heading3"/>
      </w:pPr>
      <w:r>
        <w:rPr>
          <w:rStyle w:val="SectionNumber"/>
        </w:rPr>
        <w:t xml:space="preserve">3.6.10</w:t>
      </w:r>
      <w:r>
        <w:tab/>
      </w:r>
      <w:r>
        <w:t xml:space="preserve">FR-LOAN-010 — Tampilan Riwayat Peminjaman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Aktor</w:t>
      </w:r>
      <w:r>
        <w:t xml:space="preserve">: Mahasiswa, Dosen, Laboran, Kepala Lab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Deskripsi</w:t>
      </w:r>
      <w:r>
        <w:t xml:space="preserve">: Sistem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menyediakan riwayat peminjaman per pengguna dan riwayat agregat per peran (untuk admin).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bookmarkEnd w:id="70"/>
    <w:bookmarkEnd w:id="71"/>
    <w:bookmarkStart w:id="76" w:name="modul-peminjaman-alat-eloan"/>
    <w:p>
      <w:pPr>
        <w:pStyle w:val="Heading2"/>
      </w:pPr>
      <w:r>
        <w:rPr>
          <w:rStyle w:val="SectionNumber"/>
        </w:rPr>
        <w:t xml:space="preserve">3.7</w:t>
      </w:r>
      <w:r>
        <w:tab/>
      </w:r>
      <w:r>
        <w:t xml:space="preserve">3.7 Modul Peminjaman Alat (ELOAN)</w:t>
      </w:r>
    </w:p>
    <w:bookmarkStart w:id="72" w:name="fr-eloan-001-pendaftaran-alat"/>
    <w:p>
      <w:pPr>
        <w:pStyle w:val="Heading3"/>
      </w:pPr>
      <w:r>
        <w:rPr>
          <w:rStyle w:val="SectionNumber"/>
        </w:rPr>
        <w:t xml:space="preserve">3.7.1</w:t>
      </w:r>
      <w:r>
        <w:tab/>
      </w:r>
      <w:r>
        <w:t xml:space="preserve">FR-ELOAN-001 — Pendaftaran Alat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Aktor</w:t>
      </w:r>
      <w:r>
        <w:t xml:space="preserve">: Laboran, Kepala Lab, Super Admin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Deskripsi</w:t>
      </w:r>
      <w:r>
        <w:t xml:space="preserve">: Sistem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memungkinkan pencatatan alat non-laptop dengan kode unik, nama, kategori, dan stok.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bookmarkEnd w:id="72"/>
    <w:bookmarkStart w:id="73" w:name="Xc97e4670bad7125eff768e2dbdfb956d2d91b56"/>
    <w:p>
      <w:pPr>
        <w:pStyle w:val="Heading3"/>
      </w:pPr>
      <w:r>
        <w:rPr>
          <w:rStyle w:val="SectionNumber"/>
        </w:rPr>
        <w:t xml:space="preserve">3.7.2</w:t>
      </w:r>
      <w:r>
        <w:tab/>
      </w:r>
      <w:r>
        <w:t xml:space="preserve">FR-ELOAN-002 — Pengajuan Peminjaman Alat (Multi-Item)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Aktor</w:t>
      </w:r>
      <w:r>
        <w:t xml:space="preserve">: Mahasiswa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Deskripsi</w:t>
      </w:r>
      <w:r>
        <w:t xml:space="preserve">: Mahasiswa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dapat mengajukan peminjaman beberapa alat sekaligus dalam satu permohonan dengan menyebutkan kuantitas per item.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bookmarkEnd w:id="73"/>
    <w:bookmarkStart w:id="74" w:name="fr-eloan-003-persetujuan-aktivasi"/>
    <w:p>
      <w:pPr>
        <w:pStyle w:val="Heading3"/>
      </w:pPr>
      <w:r>
        <w:rPr>
          <w:rStyle w:val="SectionNumber"/>
        </w:rPr>
        <w:t xml:space="preserve">3.7.3</w:t>
      </w:r>
      <w:r>
        <w:tab/>
      </w:r>
      <w:r>
        <w:t xml:space="preserve">FR-ELOAN-003 — Persetujuan &amp; Aktivasi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Aktor</w:t>
      </w:r>
      <w:r>
        <w:t xml:space="preserve">: Laboran, Kepala Lab, Super Admin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Deskripsi</w:t>
      </w:r>
      <w:r>
        <w:t xml:space="preserve">: Sistem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memungkinkan persetujuan peminjaman alat dan menandai aktif saat serah-terima fisik.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bookmarkEnd w:id="74"/>
    <w:bookmarkStart w:id="75" w:name="X2d4cdc4ab52f7c1c516b79f620b193d83a1b36f"/>
    <w:p>
      <w:pPr>
        <w:pStyle w:val="Heading3"/>
      </w:pPr>
      <w:r>
        <w:rPr>
          <w:rStyle w:val="SectionNumber"/>
        </w:rPr>
        <w:t xml:space="preserve">3.7.4</w:t>
      </w:r>
      <w:r>
        <w:tab/>
      </w:r>
      <w:r>
        <w:t xml:space="preserve">FR-ELOAN-004 — Pencatatan Pengembalian Alat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Aktor</w:t>
      </w:r>
      <w:r>
        <w:t xml:space="preserve">: Laboran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Deskripsi</w:t>
      </w:r>
      <w:r>
        <w:t xml:space="preserve">: Laboran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dapat mencatat pengembalian alat dan menyesuaikan stok.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bookmarkEnd w:id="75"/>
    <w:bookmarkEnd w:id="76"/>
    <w:bookmarkStart w:id="83" w:name="modul-reservasi-ruangan-resv"/>
    <w:p>
      <w:pPr>
        <w:pStyle w:val="Heading2"/>
      </w:pPr>
      <w:r>
        <w:rPr>
          <w:rStyle w:val="SectionNumber"/>
        </w:rPr>
        <w:t xml:space="preserve">3.8</w:t>
      </w:r>
      <w:r>
        <w:tab/>
      </w:r>
      <w:r>
        <w:t xml:space="preserve">3.8 Modul Reservasi Ruangan (RESV)</w:t>
      </w:r>
    </w:p>
    <w:bookmarkStart w:id="77" w:name="fr-resv-001-pengajuan-reservasi"/>
    <w:p>
      <w:pPr>
        <w:pStyle w:val="Heading3"/>
      </w:pPr>
      <w:r>
        <w:rPr>
          <w:rStyle w:val="SectionNumber"/>
        </w:rPr>
        <w:t xml:space="preserve">3.8.1</w:t>
      </w:r>
      <w:r>
        <w:tab/>
      </w:r>
      <w:r>
        <w:t xml:space="preserve">FR-RESV-001 — Pengajuan Reservasi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Aktor</w:t>
      </w:r>
      <w:r>
        <w:t xml:space="preserve">: Mahasiswa, Dosen, Tendik, Laboran, Kepala Lab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Deskripsi</w:t>
      </w:r>
      <w:r>
        <w:t xml:space="preserve">: Pengguna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dapat mengajukan reservasi ruangan dengan menyebutkan keperluan, tanggal/jam mulai, tanggal/jam selesai, dan catatan.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Kriteria Penerimaan</w:t>
      </w:r>
      <w:r>
        <w:t xml:space="preserve">:</w:t>
      </w:r>
    </w:p>
    <w:p>
      <w:pPr>
        <w:numPr>
          <w:ilvl w:val="1"/>
          <w:numId w:val="1055"/>
        </w:numPr>
        <w:pStyle w:val="Compact"/>
      </w:pPr>
      <w:r>
        <w:t xml:space="preserve">Pengguna dengan peran TENDIK/STAFF wajib melampirkan surat permohonan dalam format PDF (max 200 KB).</w:t>
      </w:r>
    </w:p>
    <w:p>
      <w:pPr>
        <w:numPr>
          <w:ilvl w:val="1"/>
          <w:numId w:val="1055"/>
        </w:numPr>
        <w:pStyle w:val="Compact"/>
      </w:pPr>
      <w:r>
        <w:t xml:space="preserve">Permohonan tersimpan dengan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1"/>
          <w:numId w:val="1055"/>
        </w:numPr>
        <w:pStyle w:val="Compact"/>
      </w:pPr>
      <w:r>
        <w:t xml:space="preserve">Notifikasi otomatis dikirim ke laboran.</w:t>
      </w:r>
    </w:p>
    <w:bookmarkEnd w:id="77"/>
    <w:bookmarkStart w:id="78" w:name="fr-resv-002-pengecekan-oleh-laboran"/>
    <w:p>
      <w:pPr>
        <w:pStyle w:val="Heading3"/>
      </w:pPr>
      <w:r>
        <w:rPr>
          <w:rStyle w:val="SectionNumber"/>
        </w:rPr>
        <w:t xml:space="preserve">3.8.2</w:t>
      </w:r>
      <w:r>
        <w:tab/>
      </w:r>
      <w:r>
        <w:t xml:space="preserve">FR-RESV-002 — Pengecekan oleh Laboran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Aktor</w:t>
      </w:r>
      <w:r>
        <w:t xml:space="preserve">: Laboran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Deskripsi</w:t>
      </w:r>
      <w:r>
        <w:t xml:space="preserve">: Laboran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dapat memeriksa permohonan dan menandainya</w:t>
      </w:r>
      <w:r>
        <w:t xml:space="preserve"> 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atau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 </w:t>
      </w:r>
      <w:r>
        <w:t xml:space="preserve">(dengan alasan).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bookmarkEnd w:id="78"/>
    <w:bookmarkStart w:id="79" w:name="X6cae2311811585788f93158e3418e64c0954659"/>
    <w:p>
      <w:pPr>
        <w:pStyle w:val="Heading3"/>
      </w:pPr>
      <w:r>
        <w:rPr>
          <w:rStyle w:val="SectionNumber"/>
        </w:rPr>
        <w:t xml:space="preserve">3.8.3</w:t>
      </w:r>
      <w:r>
        <w:tab/>
      </w:r>
      <w:r>
        <w:t xml:space="preserve">FR-RESV-003 — Persetujuan Akhir oleh Kepala Lab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Aktor</w:t>
      </w:r>
      <w:r>
        <w:t xml:space="preserve">: Kepala Lab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Deskripsi</w:t>
      </w:r>
      <w:r>
        <w:t xml:space="preserve">: Kepala Lab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dapat menyetujui (</w:t>
      </w:r>
      <w:r>
        <w:rPr>
          <w:rStyle w:val="VerbatimChar"/>
        </w:rPr>
        <w:t xml:space="preserve">APPROVED</w:t>
      </w:r>
      <w:r>
        <w:t xml:space="preserve">) atau menolak (</w:t>
      </w:r>
      <w:r>
        <w:rPr>
          <w:rStyle w:val="VerbatimChar"/>
        </w:rPr>
        <w:t xml:space="preserve">REJECTED</w:t>
      </w:r>
      <w:r>
        <w:t xml:space="preserve">) permohonan yang sudah dicek laboran.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bookmarkEnd w:id="79"/>
    <w:bookmarkStart w:id="80" w:name="fr-resv-004-pratinjau-surat-permohonan"/>
    <w:p>
      <w:pPr>
        <w:pStyle w:val="Heading3"/>
      </w:pPr>
      <w:r>
        <w:rPr>
          <w:rStyle w:val="SectionNumber"/>
        </w:rPr>
        <w:t xml:space="preserve">3.8.4</w:t>
      </w:r>
      <w:r>
        <w:tab/>
      </w:r>
      <w:r>
        <w:t xml:space="preserve">FR-RESV-004 — Pratinjau Surat Permohonan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Aktor</w:t>
      </w:r>
      <w:r>
        <w:t xml:space="preserve">: Laboran, Kepala Lab, Super Admin, pemilik reservasi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Deskripsi</w:t>
      </w:r>
      <w:r>
        <w:t xml:space="preserve">: Sistem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memungkinkan pratinjau PDF surat permohonan langsung dari antarmuka tabel persetujuan.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Prioritas</w:t>
      </w:r>
      <w:r>
        <w:t xml:space="preserve">: SEDANG</w:t>
      </w:r>
    </w:p>
    <w:bookmarkEnd w:id="80"/>
    <w:bookmarkStart w:id="81" w:name="fr-resv-005-pencegahan-konflik-jadwal"/>
    <w:p>
      <w:pPr>
        <w:pStyle w:val="Heading3"/>
      </w:pPr>
      <w:r>
        <w:rPr>
          <w:rStyle w:val="SectionNumber"/>
        </w:rPr>
        <w:t xml:space="preserve">3.8.5</w:t>
      </w:r>
      <w:r>
        <w:tab/>
      </w:r>
      <w:r>
        <w:t xml:space="preserve">FR-RESV-005 — Pencegahan Konflik Jadwal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Aktor</w:t>
      </w:r>
      <w:r>
        <w:t xml:space="preserve">: sistem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Deskripsi</w:t>
      </w:r>
      <w:r>
        <w:t xml:space="preserve">: Sistem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mencegah persetujuan reservasi yang berbenturan jadwal (overlap waktu) untuk ruangan yang sama.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Prioritas</w:t>
      </w:r>
      <w:r>
        <w:t xml:space="preserve">: SEDANG</w:t>
      </w:r>
    </w:p>
    <w:bookmarkEnd w:id="81"/>
    <w:bookmarkStart w:id="82" w:name="fr-resv-006-pembatalan-mandiri"/>
    <w:p>
      <w:pPr>
        <w:pStyle w:val="Heading3"/>
      </w:pPr>
      <w:r>
        <w:rPr>
          <w:rStyle w:val="SectionNumber"/>
        </w:rPr>
        <w:t xml:space="preserve">3.8.6</w:t>
      </w:r>
      <w:r>
        <w:tab/>
      </w:r>
      <w:r>
        <w:t xml:space="preserve">FR-RESV-006 — Pembatalan Mandiri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Aktor</w:t>
      </w:r>
      <w:r>
        <w:t xml:space="preserve">: pemilik reservasi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Deskripsi</w:t>
      </w:r>
      <w:r>
        <w:t xml:space="preserve">: Pemilik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dapat membatalkan permohonan yang masih berstatus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atau</w:t>
      </w:r>
      <w:r>
        <w:t xml:space="preserve"> 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(</w:t>
      </w:r>
      <w:r>
        <w:rPr>
          <w:rStyle w:val="VerbatimChar"/>
        </w:rPr>
        <w:t xml:space="preserve">CANCELLED</w:t>
      </w:r>
      <w:r>
        <w:t xml:space="preserve">).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Prioritas</w:t>
      </w:r>
      <w:r>
        <w:t xml:space="preserve">: SEDANG</w:t>
      </w:r>
    </w:p>
    <w:bookmarkEnd w:id="82"/>
    <w:bookmarkEnd w:id="83"/>
    <w:bookmarkStart w:id="90" w:name="modul-surat-bebas-lab-clear"/>
    <w:p>
      <w:pPr>
        <w:pStyle w:val="Heading2"/>
      </w:pPr>
      <w:r>
        <w:rPr>
          <w:rStyle w:val="SectionNumber"/>
        </w:rPr>
        <w:t xml:space="preserve">3.9</w:t>
      </w:r>
      <w:r>
        <w:tab/>
      </w:r>
      <w:r>
        <w:t xml:space="preserve">3.9 Modul Surat Bebas Lab (CLEAR)</w:t>
      </w:r>
    </w:p>
    <w:bookmarkStart w:id="84" w:name="fr-clear-001-pengajuan-surat"/>
    <w:p>
      <w:pPr>
        <w:pStyle w:val="Heading3"/>
      </w:pPr>
      <w:r>
        <w:rPr>
          <w:rStyle w:val="SectionNumber"/>
        </w:rPr>
        <w:t xml:space="preserve">3.9.1</w:t>
      </w:r>
      <w:r>
        <w:tab/>
      </w:r>
      <w:r>
        <w:t xml:space="preserve">FR-CLEAR-001 — Pengajuan Surat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Aktor</w:t>
      </w:r>
      <w:r>
        <w:t xml:space="preserve">: Mahasiswa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Deskripsi</w:t>
      </w:r>
      <w:r>
        <w:t xml:space="preserve">: Mahasiswa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dapat mengajukan permohonan Surat Bebas Lab dengan mengisi</w:t>
      </w:r>
      <w:r>
        <w:t xml:space="preserve"> </w:t>
      </w:r>
      <w:r>
        <w:rPr>
          <w:rStyle w:val="VerbatimChar"/>
        </w:rPr>
        <w:t xml:space="preserve">tanggalSidang</w:t>
      </w:r>
      <w:r>
        <w:t xml:space="preserve"> </w:t>
      </w:r>
      <w:r>
        <w:t xml:space="preserve">(tanggal sidang yang sudah berlangsung) dan catatan opsional.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Kriteria Penerimaan</w:t>
      </w:r>
      <w:r>
        <w:t xml:space="preserve">: Sistem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menolak permohonan dari mahasiswa dengan kewajiban terbuka (peminjaman aktif, denda</w:t>
      </w:r>
      <w:r>
        <w:t xml:space="preserve"> </w:t>
      </w:r>
      <w:r>
        <w:rPr>
          <w:rStyle w:val="VerbatimChar"/>
        </w:rPr>
        <w:t xml:space="preserve">UNPAID</w:t>
      </w:r>
      <w:r>
        <w:t xml:space="preserve">, atau alat belum dikembalikan).</w:t>
      </w:r>
    </w:p>
    <w:bookmarkEnd w:id="84"/>
    <w:bookmarkStart w:id="85" w:name="Xbc9cf1277641ec2ebb2d5108c4754851dff027d"/>
    <w:p>
      <w:pPr>
        <w:pStyle w:val="Heading3"/>
      </w:pPr>
      <w:r>
        <w:rPr>
          <w:rStyle w:val="SectionNumber"/>
        </w:rPr>
        <w:t xml:space="preserve">3.9.2</w:t>
      </w:r>
      <w:r>
        <w:tab/>
      </w:r>
      <w:r>
        <w:t xml:space="preserve">FR-CLEAR-002 — Verifikasi &amp; Penandatanganan oleh Laboran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Aktor</w:t>
      </w:r>
      <w:r>
        <w:t xml:space="preserve">: Laboran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Deskripsi</w:t>
      </w:r>
      <w:r>
        <w:t xml:space="preserve">: Laboran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memverifikasi tidak adanya kewajiban peminjam dan menandatangani digital tahap pertama (</w:t>
      </w:r>
      <w:r>
        <w:rPr>
          <w:rStyle w:val="VerbatimChar"/>
        </w:rPr>
        <w:t xml:space="preserve">signedAtLaboran</w:t>
      </w:r>
      <w:r>
        <w:t xml:space="preserve">,</w:t>
      </w:r>
      <w:r>
        <w:t xml:space="preserve"> </w:t>
      </w:r>
      <w:r>
        <w:rPr>
          <w:rStyle w:val="VerbatimChar"/>
        </w:rPr>
        <w:t xml:space="preserve">hashLaboran</w:t>
      </w:r>
      <w:r>
        <w:t xml:space="preserve">).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bookmarkEnd w:id="85"/>
    <w:bookmarkStart w:id="86" w:name="fr-clear-003-pengesahan-oleh-kepala-lab"/>
    <w:p>
      <w:pPr>
        <w:pStyle w:val="Heading3"/>
      </w:pPr>
      <w:r>
        <w:rPr>
          <w:rStyle w:val="SectionNumber"/>
        </w:rPr>
        <w:t xml:space="preserve">3.9.3</w:t>
      </w:r>
      <w:r>
        <w:tab/>
      </w:r>
      <w:r>
        <w:t xml:space="preserve">FR-CLEAR-003 — Pengesahan oleh Kepala Lab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Aktor</w:t>
      </w:r>
      <w:r>
        <w:t xml:space="preserve">: Kepala Lab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Deskripsi</w:t>
      </w:r>
      <w:r>
        <w:t xml:space="preserve">: Kepala Lab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memberikan tanda tangan digital tahap kedua (</w:t>
      </w:r>
      <w:r>
        <w:rPr>
          <w:rStyle w:val="VerbatimChar"/>
        </w:rPr>
        <w:t xml:space="preserve">signedAtKepalaLab</w:t>
      </w:r>
      <w:r>
        <w:t xml:space="preserve">,</w:t>
      </w:r>
      <w:r>
        <w:t xml:space="preserve"> </w:t>
      </w:r>
      <w:r>
        <w:rPr>
          <w:rStyle w:val="VerbatimChar"/>
        </w:rPr>
        <w:t xml:space="preserve">hashKepalaLab</w:t>
      </w:r>
      <w:r>
        <w:t xml:space="preserve">) sebagai pengesahan akhir.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bookmarkEnd w:id="86"/>
    <w:bookmarkStart w:id="87" w:name="fr-clear-004-generasi-surat-pdf"/>
    <w:p>
      <w:pPr>
        <w:pStyle w:val="Heading3"/>
      </w:pPr>
      <w:r>
        <w:rPr>
          <w:rStyle w:val="SectionNumber"/>
        </w:rPr>
        <w:t xml:space="preserve">3.9.4</w:t>
      </w:r>
      <w:r>
        <w:tab/>
      </w:r>
      <w:r>
        <w:t xml:space="preserve">FR-CLEAR-004 — Generasi Surat PDF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Aktor</w:t>
      </w:r>
      <w:r>
        <w:t xml:space="preserve">: sistem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Deskripsi</w:t>
      </w:r>
      <w:r>
        <w:t xml:space="preserve">: Sistem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menggenerasi PDF surat bebas lab yang memuat: nomor surat, tanggal sidang, identitas pemohon, kode QR verifikasi, dan jejak tanda tangan kedua</w:t>
      </w:r>
      <w:r>
        <w:t xml:space="preserve"> </w:t>
      </w:r>
      <w:r>
        <w:rPr>
          <w:iCs/>
          <w:i/>
        </w:rPr>
        <w:t xml:space="preserve">signer</w:t>
      </w:r>
      <w:r>
        <w:t xml:space="preserve">.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bookmarkEnd w:id="87"/>
    <w:bookmarkStart w:id="88" w:name="fr-clear-005-verifikasi-publik-via-qr"/>
    <w:p>
      <w:pPr>
        <w:pStyle w:val="Heading3"/>
      </w:pPr>
      <w:r>
        <w:rPr>
          <w:rStyle w:val="SectionNumber"/>
        </w:rPr>
        <w:t xml:space="preserve">3.9.5</w:t>
      </w:r>
      <w:r>
        <w:tab/>
      </w:r>
      <w:r>
        <w:t xml:space="preserve">FR-CLEAR-005 — Verifikasi Publik via QR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Aktor</w:t>
      </w:r>
      <w:r>
        <w:t xml:space="preserve">: pihak eksternal (publik)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Deskripsi</w:t>
      </w:r>
      <w:r>
        <w:t xml:space="preserve">: Sistem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menyediakan halaman verifikasi publik (</w:t>
      </w:r>
      <w:r>
        <w:rPr>
          <w:rStyle w:val="VerbatimChar"/>
        </w:rPr>
        <w:t xml:space="preserve">/verify/:hash</w:t>
      </w:r>
      <w:r>
        <w:t xml:space="preserve">) yang menampilkan ringkasan keabsahan surat tanpa mengekspos data pribadi sensitif.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bookmarkEnd w:id="88"/>
    <w:bookmarkStart w:id="89" w:name="fr-clear-006-unduh-ulang-surat"/>
    <w:p>
      <w:pPr>
        <w:pStyle w:val="Heading3"/>
      </w:pPr>
      <w:r>
        <w:rPr>
          <w:rStyle w:val="SectionNumber"/>
        </w:rPr>
        <w:t xml:space="preserve">3.9.6</w:t>
      </w:r>
      <w:r>
        <w:tab/>
      </w:r>
      <w:r>
        <w:t xml:space="preserve">FR-CLEAR-006 — Unduh Ulang Surat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Aktor</w:t>
      </w:r>
      <w:r>
        <w:t xml:space="preserve">: Mahasiswa pemilik surat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Deskripsi</w:t>
      </w:r>
      <w:r>
        <w:t xml:space="preserve">: Pemilik surat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dapat mengunduh ulang PDF surat yang sudah disahkan.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Prioritas</w:t>
      </w:r>
      <w:r>
        <w:t xml:space="preserve">: SEDANG</w:t>
      </w:r>
    </w:p>
    <w:bookmarkEnd w:id="89"/>
    <w:bookmarkEnd w:id="90"/>
    <w:bookmarkStart w:id="97" w:name="modul-habis-pakai-cons"/>
    <w:p>
      <w:pPr>
        <w:pStyle w:val="Heading2"/>
      </w:pPr>
      <w:r>
        <w:rPr>
          <w:rStyle w:val="SectionNumber"/>
        </w:rPr>
        <w:t xml:space="preserve">3.10</w:t>
      </w:r>
      <w:r>
        <w:tab/>
      </w:r>
      <w:r>
        <w:t xml:space="preserve">3.10 Modul Habis Pakai (CONS)</w:t>
      </w:r>
    </w:p>
    <w:bookmarkStart w:id="91" w:name="fr-cons-001-pendaftaran-item"/>
    <w:p>
      <w:pPr>
        <w:pStyle w:val="Heading3"/>
      </w:pPr>
      <w:r>
        <w:rPr>
          <w:rStyle w:val="SectionNumber"/>
        </w:rPr>
        <w:t xml:space="preserve">3.10.1</w:t>
      </w:r>
      <w:r>
        <w:tab/>
      </w:r>
      <w:r>
        <w:t xml:space="preserve">FR-CONS-001 — Pendaftaran Item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Aktor</w:t>
      </w:r>
      <w:r>
        <w:t xml:space="preserve">: Laboran, Kepala Lab, Super Admin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Deskripsi</w:t>
      </w:r>
      <w:r>
        <w:t xml:space="preserve">: Sistem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memungkinkan pencatatan item habis pakai dengan satuan, stok, dan stok minimum.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bookmarkEnd w:id="91"/>
    <w:bookmarkStart w:id="92" w:name="fr-cons-002-transaksi-penambahan-stok-in"/>
    <w:p>
      <w:pPr>
        <w:pStyle w:val="Heading3"/>
      </w:pPr>
      <w:r>
        <w:rPr>
          <w:rStyle w:val="SectionNumber"/>
        </w:rPr>
        <w:t xml:space="preserve">3.10.2</w:t>
      </w:r>
      <w:r>
        <w:tab/>
      </w:r>
      <w:r>
        <w:t xml:space="preserve">FR-CONS-002 — Transaksi Penambahan Stok (IN)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Aktor</w:t>
      </w:r>
      <w:r>
        <w:t xml:space="preserve">: Laboran, Kepala Lab, Super Admin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Deskripsi</w:t>
      </w:r>
      <w:r>
        <w:t xml:space="preserve">: Sistem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memungkinkan pencatatan transaksi penambahan stok dengan catatan opsional.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bookmarkEnd w:id="92"/>
    <w:bookmarkStart w:id="93" w:name="fr-cons-003-transaksi-penyaluran-out"/>
    <w:p>
      <w:pPr>
        <w:pStyle w:val="Heading3"/>
      </w:pPr>
      <w:r>
        <w:rPr>
          <w:rStyle w:val="SectionNumber"/>
        </w:rPr>
        <w:t xml:space="preserve">3.10.3</w:t>
      </w:r>
      <w:r>
        <w:tab/>
      </w:r>
      <w:r>
        <w:t xml:space="preserve">FR-CONS-003 — Transaksi Penyaluran (OUT)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Aktor</w:t>
      </w:r>
      <w:r>
        <w:t xml:space="preserve">: Laboran, Kepala Lab, Super Admin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Deskripsi</w:t>
      </w:r>
      <w:r>
        <w:t xml:space="preserve">: Sistem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memungkinkan pencatatan penyaluran item kepada pengguna (mahasiswa) dengan kuantitas per transaksi.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bookmarkEnd w:id="93"/>
    <w:bookmarkStart w:id="94" w:name="fr-cons-004-transaksi-massal-bulk"/>
    <w:p>
      <w:pPr>
        <w:pStyle w:val="Heading3"/>
      </w:pPr>
      <w:r>
        <w:rPr>
          <w:rStyle w:val="SectionNumber"/>
        </w:rPr>
        <w:t xml:space="preserve">3.10.4</w:t>
      </w:r>
      <w:r>
        <w:tab/>
      </w:r>
      <w:r>
        <w:t xml:space="preserve">FR-CONS-004 — Transaksi Massal (Bulk)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Aktor</w:t>
      </w:r>
      <w:r>
        <w:t xml:space="preserve">: Laboran, Kepala Lab, Super Admin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Deskripsi</w:t>
      </w:r>
      <w:r>
        <w:t xml:space="preserve">: Sistem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memungkinkan pencatatan beberapa transaksi sekaligus untuk satu penerima.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Prioritas</w:t>
      </w:r>
      <w:r>
        <w:t xml:space="preserve">: SEDANG</w:t>
      </w:r>
    </w:p>
    <w:bookmarkEnd w:id="94"/>
    <w:bookmarkStart w:id="95" w:name="fr-cons-005-notifikasi-stok-rendah"/>
    <w:p>
      <w:pPr>
        <w:pStyle w:val="Heading3"/>
      </w:pPr>
      <w:r>
        <w:rPr>
          <w:rStyle w:val="SectionNumber"/>
        </w:rPr>
        <w:t xml:space="preserve">3.10.5</w:t>
      </w:r>
      <w:r>
        <w:tab/>
      </w:r>
      <w:r>
        <w:t xml:space="preserve">FR-CONS-005 — Notifikasi Stok Rendah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Aktor</w:t>
      </w:r>
      <w:r>
        <w:t xml:space="preserve">: sistem (UI)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Deskripsi</w:t>
      </w:r>
      <w:r>
        <w:t xml:space="preserve">: Sistem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menampilkan indikator visual untuk item dengan stok di bawah</w:t>
      </w:r>
      <w:r>
        <w:t xml:space="preserve"> </w:t>
      </w:r>
      <w:r>
        <w:rPr>
          <w:rStyle w:val="VerbatimChar"/>
        </w:rPr>
        <w:t xml:space="preserve">minimumStock</w:t>
      </w:r>
      <w:r>
        <w:t xml:space="preserve"> </w:t>
      </w:r>
      <w:r>
        <w:t xml:space="preserve">pada daftar.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Prioritas</w:t>
      </w:r>
      <w:r>
        <w:t xml:space="preserve">: SEDANG</w:t>
      </w:r>
    </w:p>
    <w:bookmarkEnd w:id="95"/>
    <w:bookmarkStart w:id="96" w:name="fr-cons-006-riwayat-transaksi"/>
    <w:p>
      <w:pPr>
        <w:pStyle w:val="Heading3"/>
      </w:pPr>
      <w:r>
        <w:rPr>
          <w:rStyle w:val="SectionNumber"/>
        </w:rPr>
        <w:t xml:space="preserve">3.10.6</w:t>
      </w:r>
      <w:r>
        <w:tab/>
      </w:r>
      <w:r>
        <w:t xml:space="preserve">FR-CONS-006 — Riwayat Transaksi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Aktor</w:t>
      </w:r>
      <w:r>
        <w:t xml:space="preserve">: Laboran, Kepala Lab, Super Admin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Deskripsi</w:t>
      </w:r>
      <w:r>
        <w:t xml:space="preserve">: Sistem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menyediakan riwayat transaksi per item dan agregat lintas item dengan filter tanggal.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bookmarkEnd w:id="96"/>
    <w:bookmarkEnd w:id="97"/>
    <w:bookmarkStart w:id="100" w:name="modul-self-service-me"/>
    <w:p>
      <w:pPr>
        <w:pStyle w:val="Heading2"/>
      </w:pPr>
      <w:r>
        <w:rPr>
          <w:rStyle w:val="SectionNumber"/>
        </w:rPr>
        <w:t xml:space="preserve">3.11</w:t>
      </w:r>
      <w:r>
        <w:tab/>
      </w:r>
      <w:r>
        <w:t xml:space="preserve">3.11 Modul Self-Service (ME)</w:t>
      </w:r>
    </w:p>
    <w:bookmarkStart w:id="98" w:name="fr-me-001-daftar-item-aktif-pengguna"/>
    <w:p>
      <w:pPr>
        <w:pStyle w:val="Heading3"/>
      </w:pPr>
      <w:r>
        <w:rPr>
          <w:rStyle w:val="SectionNumber"/>
        </w:rPr>
        <w:t xml:space="preserve">3.11.1</w:t>
      </w:r>
      <w:r>
        <w:tab/>
      </w:r>
      <w:r>
        <w:t xml:space="preserve">FR-ME-001 — Daftar Item Aktif Pengguna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Aktor</w:t>
      </w:r>
      <w:r>
        <w:t xml:space="preserve">: semua peran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Deskripsi</w:t>
      </w:r>
      <w:r>
        <w:t xml:space="preserve">: Sistem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menampilkan daftar transaksi aktif (peminjaman, reservasi, surat dalam proses) milik pengguna saat ini.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bookmarkEnd w:id="98"/>
    <w:bookmarkStart w:id="99" w:name="Xbc170e23a08346dfb39716e60659c11d114f5bc"/>
    <w:p>
      <w:pPr>
        <w:pStyle w:val="Heading3"/>
      </w:pPr>
      <w:r>
        <w:rPr>
          <w:rStyle w:val="SectionNumber"/>
        </w:rPr>
        <w:t xml:space="preserve">3.11.2</w:t>
      </w:r>
      <w:r>
        <w:tab/>
      </w:r>
      <w:r>
        <w:t xml:space="preserve">FR-ME-002 — Riwayat Transaksi Pribadi per Kategori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Aktor</w:t>
      </w:r>
      <w:r>
        <w:t xml:space="preserve">: semua peran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Deskripsi</w:t>
      </w:r>
      <w:r>
        <w:t xml:space="preserve">: Sistem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memungkinkan pengguna menelusuri riwayat transaksi pribadi per kategori (laptop, alat, ruangan, habis pakai).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bookmarkEnd w:id="99"/>
    <w:bookmarkEnd w:id="100"/>
    <w:bookmarkStart w:id="104" w:name="modul-riwayat-audit-hist"/>
    <w:p>
      <w:pPr>
        <w:pStyle w:val="Heading2"/>
      </w:pPr>
      <w:r>
        <w:rPr>
          <w:rStyle w:val="SectionNumber"/>
        </w:rPr>
        <w:t xml:space="preserve">3.12</w:t>
      </w:r>
      <w:r>
        <w:tab/>
      </w:r>
      <w:r>
        <w:t xml:space="preserve">3.12 Modul Riwayat &amp; Audit (HIST)</w:t>
      </w:r>
    </w:p>
    <w:bookmarkStart w:id="101" w:name="fr-hist-001-riwayat-lintas-modul"/>
    <w:p>
      <w:pPr>
        <w:pStyle w:val="Heading3"/>
      </w:pPr>
      <w:r>
        <w:rPr>
          <w:rStyle w:val="SectionNumber"/>
        </w:rPr>
        <w:t xml:space="preserve">3.12.1</w:t>
      </w:r>
      <w:r>
        <w:tab/>
      </w:r>
      <w:r>
        <w:t xml:space="preserve">FR-HIST-001 — Riwayat Lintas Modul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Aktor</w:t>
      </w:r>
      <w:r>
        <w:t xml:space="preserve">: Mahasiswa, Kepala Lab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Deskripsi</w:t>
      </w:r>
      <w:r>
        <w:t xml:space="preserve">: Sistem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menyediakan halaman</w:t>
      </w:r>
      <w:r>
        <w:t xml:space="preserve"> </w:t>
      </w:r>
      <w:r>
        <w:rPr>
          <w:iCs/>
          <w:i/>
        </w:rPr>
        <w:t xml:space="preserve">Riwayat</w:t>
      </w:r>
      <w:r>
        <w:t xml:space="preserve"> </w:t>
      </w:r>
      <w:r>
        <w:t xml:space="preserve">yang merangkum jejak peminjaman, reservasi, dan surat yang relevan dengan peran pengguna.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bookmarkEnd w:id="101"/>
    <w:bookmarkStart w:id="102" w:name="fr-hist-002-timeline-per-transaksi"/>
    <w:p>
      <w:pPr>
        <w:pStyle w:val="Heading3"/>
      </w:pPr>
      <w:r>
        <w:rPr>
          <w:rStyle w:val="SectionNumber"/>
        </w:rPr>
        <w:t xml:space="preserve">3.12.2</w:t>
      </w:r>
      <w:r>
        <w:tab/>
      </w:r>
      <w:r>
        <w:t xml:space="preserve">FR-HIST-002 — Timeline Per Transaksi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Aktor</w:t>
      </w:r>
      <w:r>
        <w:t xml:space="preserve">: Mahasiswa, Kepala Lab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Deskripsi</w:t>
      </w:r>
      <w:r>
        <w:t xml:space="preserve">: Sistem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menampilkan</w:t>
      </w:r>
      <w:r>
        <w:t xml:space="preserve"> </w:t>
      </w:r>
      <w:r>
        <w:rPr>
          <w:iCs/>
          <w:i/>
        </w:rPr>
        <w:t xml:space="preserve">timeline</w:t>
      </w:r>
      <w:r>
        <w:t xml:space="preserve"> </w:t>
      </w:r>
      <w:r>
        <w:t xml:space="preserve">perubahan status sebuah transaksi (siapa dan kapan melakukan tindakan).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Prioritas</w:t>
      </w:r>
      <w:r>
        <w:t xml:space="preserve">: SEDANG</w:t>
      </w:r>
    </w:p>
    <w:bookmarkEnd w:id="102"/>
    <w:bookmarkStart w:id="103" w:name="Xa927dd51394da438305829ac16104a4f6a2fed9"/>
    <w:p>
      <w:pPr>
        <w:pStyle w:val="Heading3"/>
      </w:pPr>
      <w:r>
        <w:rPr>
          <w:rStyle w:val="SectionNumber"/>
        </w:rPr>
        <w:t xml:space="preserve">3.12.3</w:t>
      </w:r>
      <w:r>
        <w:tab/>
      </w:r>
      <w:r>
        <w:t xml:space="preserve">FR-HIST-003 — Pencatatan Aktivitas (Activity Log)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Aktor</w:t>
      </w:r>
      <w:r>
        <w:t xml:space="preserve">: sistem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Deskripsi</w:t>
      </w:r>
      <w:r>
        <w:t xml:space="preserve">: Sistem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mencatat tiap perubahan status signifikan (peminjaman, persetujuan, penolakan, tanda tangan) di tabel</w:t>
      </w:r>
      <w:r>
        <w:t xml:space="preserve"> </w:t>
      </w:r>
      <w:r>
        <w:rPr>
          <w:rStyle w:val="VerbatimChar"/>
        </w:rPr>
        <w:t xml:space="preserve">activity_logs</w:t>
      </w:r>
      <w:r>
        <w:t xml:space="preserve">.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bookmarkEnd w:id="103"/>
    <w:bookmarkEnd w:id="104"/>
    <w:bookmarkStart w:id="109" w:name="modul-petunjuk-guide"/>
    <w:p>
      <w:pPr>
        <w:pStyle w:val="Heading2"/>
      </w:pPr>
      <w:r>
        <w:rPr>
          <w:rStyle w:val="SectionNumber"/>
        </w:rPr>
        <w:t xml:space="preserve">3.13</w:t>
      </w:r>
      <w:r>
        <w:tab/>
      </w:r>
      <w:r>
        <w:t xml:space="preserve">3.13 Modul Petunjuk (GUIDE)</w:t>
      </w:r>
    </w:p>
    <w:bookmarkStart w:id="105" w:name="X014229f87369864a82f7026b8f873deced6e840"/>
    <w:p>
      <w:pPr>
        <w:pStyle w:val="Heading3"/>
      </w:pPr>
      <w:r>
        <w:rPr>
          <w:rStyle w:val="SectionNumber"/>
        </w:rPr>
        <w:t xml:space="preserve">3.13.1</w:t>
      </w:r>
      <w:r>
        <w:tab/>
      </w:r>
      <w:r>
        <w:t xml:space="preserve">FR-GUIDE-001 — Pembacaan Petunjuk per Audience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Aktor</w:t>
      </w:r>
      <w:r>
        <w:t xml:space="preserve">: Mahasiswa, Dosen, Tendik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Deskripsi</w:t>
      </w:r>
      <w:r>
        <w:t xml:space="preserve">: Sistem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menampilkan petunjuk penggunaan yang relevan dengan peran pengguna pada halaman terdedikasi.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bookmarkEnd w:id="105"/>
    <w:bookmarkStart w:id="106" w:name="X9409bd8c34820a5b1c12999f3c3bbd1ac807378"/>
    <w:p>
      <w:pPr>
        <w:pStyle w:val="Heading3"/>
      </w:pPr>
      <w:r>
        <w:rPr>
          <w:rStyle w:val="SectionNumber"/>
        </w:rPr>
        <w:t xml:space="preserve">3.13.2</w:t>
      </w:r>
      <w:r>
        <w:tab/>
      </w:r>
      <w:r>
        <w:t xml:space="preserve">FR-GUIDE-002 — Pengelolaan Konten oleh Super Admin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Aktor</w:t>
      </w:r>
      <w:r>
        <w:t xml:space="preserve">: Super Admin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Deskripsi</w:t>
      </w:r>
      <w:r>
        <w:t xml:space="preserve">: Super Admin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dapat menyunting, menambah, menerbitkan, dan menarik kembali konten Petunjuk berbasis Markdown melalui antarmuka khusus.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bookmarkEnd w:id="106"/>
    <w:bookmarkStart w:id="107" w:name="fr-guide-003-riwayat-revisi"/>
    <w:p>
      <w:pPr>
        <w:pStyle w:val="Heading3"/>
      </w:pPr>
      <w:r>
        <w:rPr>
          <w:rStyle w:val="SectionNumber"/>
        </w:rPr>
        <w:t xml:space="preserve">3.13.3</w:t>
      </w:r>
      <w:r>
        <w:tab/>
      </w:r>
      <w:r>
        <w:t xml:space="preserve">FR-GUIDE-003 — Riwayat Revisi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Aktor</w:t>
      </w:r>
      <w:r>
        <w:t xml:space="preserve">: Super Admin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Deskripsi</w:t>
      </w:r>
      <w:r>
        <w:t xml:space="preserve">: Sistem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mencatat tiap revisi konten Petunjuk untuk keperluan audit dan potensi</w:t>
      </w:r>
      <w:r>
        <w:t xml:space="preserve"> </w:t>
      </w:r>
      <w:r>
        <w:rPr>
          <w:iCs/>
          <w:i/>
        </w:rPr>
        <w:t xml:space="preserve">rollback</w:t>
      </w:r>
      <w:r>
        <w:t xml:space="preserve">.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Prioritas</w:t>
      </w:r>
      <w:r>
        <w:t xml:space="preserve">: SEDANG</w:t>
      </w:r>
    </w:p>
    <w:bookmarkEnd w:id="107"/>
    <w:bookmarkStart w:id="108" w:name="fr-guide-004-unggah-gambar-pendukung"/>
    <w:p>
      <w:pPr>
        <w:pStyle w:val="Heading3"/>
      </w:pPr>
      <w:r>
        <w:rPr>
          <w:rStyle w:val="SectionNumber"/>
        </w:rPr>
        <w:t xml:space="preserve">3.13.4</w:t>
      </w:r>
      <w:r>
        <w:tab/>
      </w:r>
      <w:r>
        <w:t xml:space="preserve">FR-GUIDE-004 — Unggah Gambar Pendukung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Aktor</w:t>
      </w:r>
      <w:r>
        <w:t xml:space="preserve">: Super Admin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Deskripsi</w:t>
      </w:r>
      <w:r>
        <w:t xml:space="preserve">: Super Admin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dapat mengunggah gambar pendukung (max 2 MB; format JPG/PNG/WebP/GIF) yang dapat dirujuk dalam markdown.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Prioritas</w:t>
      </w:r>
      <w:r>
        <w:t xml:space="preserve">: SEDANG</w:t>
      </w:r>
    </w:p>
    <w:bookmarkEnd w:id="108"/>
    <w:bookmarkEnd w:id="109"/>
    <w:bookmarkStart w:id="114" w:name="modul-notifikasi-notif"/>
    <w:p>
      <w:pPr>
        <w:pStyle w:val="Heading2"/>
      </w:pPr>
      <w:r>
        <w:rPr>
          <w:rStyle w:val="SectionNumber"/>
        </w:rPr>
        <w:t xml:space="preserve">3.14</w:t>
      </w:r>
      <w:r>
        <w:tab/>
      </w:r>
      <w:r>
        <w:t xml:space="preserve">3.14 Modul Notifikasi (NOTIF)</w:t>
      </w:r>
    </w:p>
    <w:bookmarkStart w:id="110" w:name="fr-notif-001-notifikasi-multi-saluran"/>
    <w:p>
      <w:pPr>
        <w:pStyle w:val="Heading3"/>
      </w:pPr>
      <w:r>
        <w:rPr>
          <w:rStyle w:val="SectionNumber"/>
        </w:rPr>
        <w:t xml:space="preserve">3.14.1</w:t>
      </w:r>
      <w:r>
        <w:tab/>
      </w:r>
      <w:r>
        <w:t xml:space="preserve">FR-NOTIF-001 — Notifikasi Multi-Saluran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Aktor</w:t>
      </w:r>
      <w:r>
        <w:t xml:space="preserve">: sistem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Deskripsi</w:t>
      </w:r>
      <w:r>
        <w:t xml:space="preserve">: Sistem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mengirim notifikasi peristiwa bisnis ke kanal</w:t>
      </w:r>
      <w:r>
        <w:t xml:space="preserve"> </w:t>
      </w:r>
      <w:r>
        <w:rPr>
          <w:iCs/>
          <w:i/>
        </w:rPr>
        <w:t xml:space="preserve">email</w:t>
      </w:r>
      <w:r>
        <w:t xml:space="preserve"> </w:t>
      </w:r>
      <w:r>
        <w:t xml:space="preserve">dan WhatsApp pengguna secara paralel.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bookmarkEnd w:id="110"/>
    <w:bookmarkStart w:id="111" w:name="fr-notif-002-toleransi-galat-saluran-wa"/>
    <w:p>
      <w:pPr>
        <w:pStyle w:val="Heading3"/>
      </w:pPr>
      <w:r>
        <w:rPr>
          <w:rStyle w:val="SectionNumber"/>
        </w:rPr>
        <w:t xml:space="preserve">3.14.2</w:t>
      </w:r>
      <w:r>
        <w:tab/>
      </w:r>
      <w:r>
        <w:t xml:space="preserve">FR-NOTIF-002 — Toleransi Galat Saluran WA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Aktor</w:t>
      </w:r>
      <w:r>
        <w:t xml:space="preserve">: sistem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Deskripsi</w:t>
      </w:r>
      <w:r>
        <w:t xml:space="preserve">: Kegagalan WhatsApp</w:t>
      </w:r>
      <w:r>
        <w:t xml:space="preserve"> </w:t>
      </w:r>
      <w:r>
        <w:rPr>
          <w:bCs/>
          <w:b/>
        </w:rPr>
        <w:t xml:space="preserve">tidak boleh</w:t>
      </w:r>
      <w:r>
        <w:t xml:space="preserve"> </w:t>
      </w:r>
      <w:r>
        <w:t xml:space="preserve">menggagalkan transaksi inti; transaksi tetap tercatat meski WA gagal.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Kriteria Penerimaan</w:t>
      </w:r>
      <w:r>
        <w:t xml:space="preserve">: Sistem mencatat status</w:t>
      </w:r>
      <w:r>
        <w:t xml:space="preserve"> </w:t>
      </w:r>
      <w:r>
        <w:rPr>
          <w:rStyle w:val="VerbatimChar"/>
        </w:rPr>
        <w:t xml:space="preserve">wa:failed(&lt;reason&gt;)</w:t>
      </w:r>
      <w:r>
        <w:t xml:space="preserve"> </w:t>
      </w:r>
      <w:r>
        <w:t xml:space="preserve">di log dan transaksi tetap terkirim via</w:t>
      </w:r>
      <w:r>
        <w:t xml:space="preserve"> </w:t>
      </w:r>
      <w:r>
        <w:rPr>
          <w:iCs/>
          <w:i/>
        </w:rPr>
        <w:t xml:space="preserve">email</w:t>
      </w:r>
      <w:r>
        <w:t xml:space="preserve">.</w:t>
      </w:r>
    </w:p>
    <w:bookmarkEnd w:id="111"/>
    <w:bookmarkStart w:id="112" w:name="fr-notif-003-pengingat-otomatis"/>
    <w:p>
      <w:pPr>
        <w:pStyle w:val="Heading3"/>
      </w:pPr>
      <w:r>
        <w:rPr>
          <w:rStyle w:val="SectionNumber"/>
        </w:rPr>
        <w:t xml:space="preserve">3.14.3</w:t>
      </w:r>
      <w:r>
        <w:tab/>
      </w:r>
      <w:r>
        <w:t xml:space="preserve">FR-NOTIF-003 — Pengingat Otomatis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Aktor</w:t>
      </w:r>
      <w:r>
        <w:t xml:space="preserve">: sistem (penjadwal)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Deskripsi</w:t>
      </w:r>
      <w:r>
        <w:t xml:space="preserve">: Sistem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mengirim pengingat harian kepada peminjam yang mendekati atau telah melewati batas waktu pengembalian.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bookmarkEnd w:id="112"/>
    <w:bookmarkStart w:id="113" w:name="Xcce80ec316b07d9b7745bd3f378f61aa15f0d1c"/>
    <w:p>
      <w:pPr>
        <w:pStyle w:val="Heading3"/>
      </w:pPr>
      <w:r>
        <w:rPr>
          <w:rStyle w:val="SectionNumber"/>
        </w:rPr>
        <w:t xml:space="preserve">3.14.4</w:t>
      </w:r>
      <w:r>
        <w:tab/>
      </w:r>
      <w:r>
        <w:t xml:space="preserve">FR-NOTIF-004 — Konten Notifikasi yang Konsisten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Aktor</w:t>
      </w:r>
      <w:r>
        <w:t xml:space="preserve">: sistem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Deskripsi</w:t>
      </w:r>
      <w:r>
        <w:t xml:space="preserve">: Setiap notifikasi WA dan</w:t>
      </w:r>
      <w:r>
        <w:t xml:space="preserve"> </w:t>
      </w:r>
      <w:r>
        <w:rPr>
          <w:iCs/>
          <w:i/>
        </w:rPr>
        <w:t xml:space="preserve">email</w:t>
      </w:r>
      <w:r>
        <w:t xml:space="preserve"> </w:t>
      </w:r>
      <w:r>
        <w:t xml:space="preserve">untuk peristiwa yang sama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memuat informasi inti yang konsisten (siapa, apa, kapan, status, tindakan berikutnya).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bookmarkEnd w:id="113"/>
    <w:bookmarkEnd w:id="114"/>
    <w:bookmarkStart w:id="117" w:name="modul-verifikasi-publik-verify"/>
    <w:p>
      <w:pPr>
        <w:pStyle w:val="Heading2"/>
      </w:pPr>
      <w:r>
        <w:rPr>
          <w:rStyle w:val="SectionNumber"/>
        </w:rPr>
        <w:t xml:space="preserve">3.15</w:t>
      </w:r>
      <w:r>
        <w:tab/>
      </w:r>
      <w:r>
        <w:t xml:space="preserve">3.15 Modul Verifikasi Publik (VERIFY)</w:t>
      </w:r>
    </w:p>
    <w:bookmarkStart w:id="115" w:name="X4badfb290ff554c248282a5e2ec7e830f863896"/>
    <w:p>
      <w:pPr>
        <w:pStyle w:val="Heading3"/>
      </w:pPr>
      <w:r>
        <w:rPr>
          <w:rStyle w:val="SectionNumber"/>
        </w:rPr>
        <w:t xml:space="preserve">3.15.1</w:t>
      </w:r>
      <w:r>
        <w:tab/>
      </w:r>
      <w:r>
        <w:t xml:space="preserve">FR-VERIFY-001 — Verifikasi Dokumen via QR Code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Aktor</w:t>
      </w:r>
      <w:r>
        <w:t xml:space="preserve">: publik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Deskripsi</w:t>
      </w:r>
      <w:r>
        <w:t xml:space="preserve">: Sistem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menyediakan halaman publik yang menerima</w:t>
      </w:r>
      <w:r>
        <w:t xml:space="preserve"> </w:t>
      </w:r>
      <w:r>
        <w:rPr>
          <w:iCs/>
          <w:i/>
        </w:rPr>
        <w:t xml:space="preserve">hash</w:t>
      </w:r>
      <w:r>
        <w:t xml:space="preserve"> </w:t>
      </w:r>
      <w:r>
        <w:t xml:space="preserve">dokumen (dari QR) dan menampilkan keabsahan beserta ringkasan dokumen.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bookmarkEnd w:id="115"/>
    <w:bookmarkStart w:id="116" w:name="Xfdeace0251677639e34ffd0d0db47caf99e6808"/>
    <w:p>
      <w:pPr>
        <w:pStyle w:val="Heading3"/>
      </w:pPr>
      <w:r>
        <w:rPr>
          <w:rStyle w:val="SectionNumber"/>
        </w:rPr>
        <w:t xml:space="preserve">3.15.2</w:t>
      </w:r>
      <w:r>
        <w:tab/>
      </w:r>
      <w:r>
        <w:t xml:space="preserve">FR-VERIFY-002 — Pelindungan Data Pribadi pada Verifikasi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Aktor</w:t>
      </w:r>
      <w:r>
        <w:t xml:space="preserve">: sistem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Deskripsi</w:t>
      </w:r>
      <w:r>
        <w:t xml:space="preserve">: Halaman verifikasi publik</w:t>
      </w:r>
      <w:r>
        <w:t xml:space="preserve"> </w:t>
      </w:r>
      <w:r>
        <w:rPr>
          <w:bCs/>
          <w:b/>
        </w:rPr>
        <w:t xml:space="preserve">tidak boleh</w:t>
      </w:r>
      <w:r>
        <w:t xml:space="preserve"> </w:t>
      </w:r>
      <w:r>
        <w:t xml:space="preserve">menampilkan data pribadi sensitif (mis. nomor WA, alamat, NIK lengkap di luar yang sudah tertera di surat fisik).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bookmarkEnd w:id="116"/>
    <w:bookmarkEnd w:id="117"/>
    <w:bookmarkStart w:id="120" w:name="modul-konfigurasi-config"/>
    <w:p>
      <w:pPr>
        <w:pStyle w:val="Heading2"/>
      </w:pPr>
      <w:r>
        <w:rPr>
          <w:rStyle w:val="SectionNumber"/>
        </w:rPr>
        <w:t xml:space="preserve">3.16</w:t>
      </w:r>
      <w:r>
        <w:tab/>
      </w:r>
      <w:r>
        <w:t xml:space="preserve">3.16 Modul Konfigurasi (CONFIG)</w:t>
      </w:r>
    </w:p>
    <w:bookmarkStart w:id="118" w:name="fr-config-001-pengaturan-denda"/>
    <w:p>
      <w:pPr>
        <w:pStyle w:val="Heading3"/>
      </w:pPr>
      <w:r>
        <w:rPr>
          <w:rStyle w:val="SectionNumber"/>
        </w:rPr>
        <w:t xml:space="preserve">3.16.1</w:t>
      </w:r>
      <w:r>
        <w:tab/>
      </w:r>
      <w:r>
        <w:t xml:space="preserve">FR-CONFIG-001 — Pengaturan Denda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Aktor</w:t>
      </w:r>
      <w:r>
        <w:t xml:space="preserve">: Super Admin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Deskripsi</w:t>
      </w:r>
      <w:r>
        <w:t xml:space="preserve">: Super Admin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dapat mengatur tarif denda per hari dan toleransi keterlambatan secara global.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bookmarkEnd w:id="118"/>
    <w:bookmarkStart w:id="119" w:name="fr-config-002-pengaturan-tanpa-restart"/>
    <w:p>
      <w:pPr>
        <w:pStyle w:val="Heading3"/>
      </w:pPr>
      <w:r>
        <w:rPr>
          <w:rStyle w:val="SectionNumber"/>
        </w:rPr>
        <w:t xml:space="preserve">3.16.2</w:t>
      </w:r>
      <w:r>
        <w:tab/>
      </w:r>
      <w:r>
        <w:t xml:space="preserve">FR-CONFIG-002 — Pengaturan tanpa Restart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Aktor</w:t>
      </w:r>
      <w:r>
        <w:t xml:space="preserve">: sistem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Deskripsi</w:t>
      </w:r>
      <w:r>
        <w:t xml:space="preserve">: Perubahan pada pengaturan aplikasi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berlaku pada permintaan berikutnya tanpa memerlukan</w:t>
      </w:r>
      <w:r>
        <w:t xml:space="preserve"> </w:t>
      </w:r>
      <w:r>
        <w:rPr>
          <w:iCs/>
          <w:i/>
        </w:rPr>
        <w:t xml:space="preserve">restart</w:t>
      </w:r>
      <w:r>
        <w:t xml:space="preserve"> </w:t>
      </w:r>
      <w:r>
        <w:t xml:space="preserve">layanan.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Prioritas</w:t>
      </w:r>
      <w:r>
        <w:t xml:space="preserve">: SEDANG</w:t>
      </w:r>
    </w:p>
    <w:bookmarkEnd w:id="119"/>
    <w:bookmarkEnd w:id="120"/>
    <w:bookmarkEnd w:id="121"/>
    <w:bookmarkStart w:id="157" w:name="persyaratan-non-fungsional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4. Persyaratan Non-Fungsional</w:t>
      </w:r>
    </w:p>
    <w:bookmarkStart w:id="122" w:name="konvensi-penomoran-1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4.1 Konvensi Penomoran</w:t>
      </w:r>
    </w:p>
    <w:p>
      <w:pPr>
        <w:pStyle w:val="SourceCode"/>
      </w:pPr>
      <w:r>
        <w:rPr>
          <w:rStyle w:val="VerbatimChar"/>
        </w:rPr>
        <w:t xml:space="preserve">NFR-&lt;KATEGORI&gt;-&lt;NOMOR&gt;     Contoh: NFR-SEC-001</w:t>
      </w:r>
    </w:p>
    <w:bookmarkEnd w:id="122"/>
    <w:bookmarkStart w:id="126" w:name="performa-perf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4.2 Performa (PERF)</w:t>
      </w:r>
    </w:p>
    <w:bookmarkStart w:id="123" w:name="nfr-perf-001-waktu-respons-halaman-utama"/>
    <w:p>
      <w:pPr>
        <w:pStyle w:val="Heading3"/>
      </w:pPr>
      <w:r>
        <w:rPr>
          <w:rStyle w:val="SectionNumber"/>
        </w:rPr>
        <w:t xml:space="preserve">4.2.1</w:t>
      </w:r>
      <w:r>
        <w:tab/>
      </w:r>
      <w:r>
        <w:t xml:space="preserve">NFR-PERF-001 — Waktu Respons Halaman Utama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Deskripsi</w:t>
      </w:r>
      <w:r>
        <w:t xml:space="preserve">: Halaman utama (Dashboard)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dimuat dalam waktu ≤ 3 detik pada koneksi internet kampus normal (≥10 Mbps).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Prioritas</w:t>
      </w:r>
      <w:r>
        <w:t xml:space="preserve">: SEDANG</w:t>
      </w:r>
    </w:p>
    <w:bookmarkEnd w:id="123"/>
    <w:bookmarkStart w:id="124" w:name="nfr-perf-002-waktu-respons-api"/>
    <w:p>
      <w:pPr>
        <w:pStyle w:val="Heading3"/>
      </w:pPr>
      <w:r>
        <w:rPr>
          <w:rStyle w:val="SectionNumber"/>
        </w:rPr>
        <w:t xml:space="preserve">4.2.2</w:t>
      </w:r>
      <w:r>
        <w:tab/>
      </w:r>
      <w:r>
        <w:t xml:space="preserve">NFR-PERF-002 — Waktu Respons API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Deskripsi</w:t>
      </w:r>
      <w:r>
        <w:t xml:space="preserve">: Endpoint API yang membaca data (GET)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merespons dalam waktu ≤ 1 detik untuk</w:t>
      </w:r>
      <w:r>
        <w:t xml:space="preserve"> </w:t>
      </w:r>
      <w:r>
        <w:rPr>
          <w:iCs/>
          <w:i/>
        </w:rPr>
        <w:t xml:space="preserve">payload</w:t>
      </w:r>
      <w:r>
        <w:t xml:space="preserve"> </w:t>
      </w:r>
      <w:r>
        <w:t xml:space="preserve">berukuran wajar (≤100 baris).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Prioritas</w:t>
      </w:r>
      <w:r>
        <w:t xml:space="preserve">: SEDANG</w:t>
      </w:r>
    </w:p>
    <w:bookmarkEnd w:id="124"/>
    <w:bookmarkStart w:id="125" w:name="nfr-perf-003-pengiriman-notifikasi"/>
    <w:p>
      <w:pPr>
        <w:pStyle w:val="Heading3"/>
      </w:pPr>
      <w:r>
        <w:rPr>
          <w:rStyle w:val="SectionNumber"/>
        </w:rPr>
        <w:t xml:space="preserve">4.2.3</w:t>
      </w:r>
      <w:r>
        <w:tab/>
      </w:r>
      <w:r>
        <w:t xml:space="preserve">NFR-PERF-003 — Pengiriman Notifikasi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Deskripsi</w:t>
      </w:r>
      <w:r>
        <w:t xml:space="preserve">: Notifikasi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dikirim ke saluran eksternal dalam waktu ≤ 10 detik setelah peristiwa pemicu pada kondisi normal.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Prioritas</w:t>
      </w:r>
      <w:r>
        <w:t xml:space="preserve">: SEDANG</w:t>
      </w:r>
    </w:p>
    <w:bookmarkEnd w:id="125"/>
    <w:bookmarkEnd w:id="126"/>
    <w:bookmarkStart w:id="134" w:name="keamanan-sec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4.3 Keamanan (SEC)</w:t>
      </w:r>
    </w:p>
    <w:bookmarkStart w:id="127" w:name="nfr-sec-001-enkripsi-lalu-lintas"/>
    <w:p>
      <w:pPr>
        <w:pStyle w:val="Heading3"/>
      </w:pPr>
      <w:r>
        <w:rPr>
          <w:rStyle w:val="SectionNumber"/>
        </w:rPr>
        <w:t xml:space="preserve">4.3.1</w:t>
      </w:r>
      <w:r>
        <w:tab/>
      </w:r>
      <w:r>
        <w:t xml:space="preserve">NFR-SEC-001 — Enkripsi Lalu Lintas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Deskripsi</w:t>
      </w:r>
      <w:r>
        <w:t xml:space="preserve">: Semua lalu lintas antara</w:t>
      </w:r>
      <w:r>
        <w:t xml:space="preserve"> </w:t>
      </w:r>
      <w:r>
        <w:rPr>
          <w:iCs/>
          <w:i/>
        </w:rPr>
        <w:t xml:space="preserve">client</w:t>
      </w:r>
      <w:r>
        <w:t xml:space="preserve"> </w:t>
      </w:r>
      <w:r>
        <w:t xml:space="preserve">dan server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dienkripsi via HTTPS (TLS ≥1.2).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bookmarkEnd w:id="127"/>
    <w:bookmarkStart w:id="128" w:name="nfr-sec-002-otorisasi-sisi-server"/>
    <w:p>
      <w:pPr>
        <w:pStyle w:val="Heading3"/>
      </w:pPr>
      <w:r>
        <w:rPr>
          <w:rStyle w:val="SectionNumber"/>
        </w:rPr>
        <w:t xml:space="preserve">4.3.2</w:t>
      </w:r>
      <w:r>
        <w:tab/>
      </w:r>
      <w:r>
        <w:t xml:space="preserve">NFR-SEC-002 — Otorisasi Sisi Server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Deskripsi</w:t>
      </w:r>
      <w:r>
        <w:t xml:space="preserve">: Setiap</w:t>
      </w:r>
      <w:r>
        <w:t xml:space="preserve"> </w:t>
      </w:r>
      <w:r>
        <w:rPr>
          <w:iCs/>
          <w:i/>
        </w:rPr>
        <w:t xml:space="preserve">endpoint</w:t>
      </w:r>
      <w:r>
        <w:t xml:space="preserve"> </w:t>
      </w:r>
      <w:r>
        <w:t xml:space="preserve">destruktif (POST/PATCH/DELETE)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dilindungi oleh</w:t>
      </w:r>
      <w:r>
        <w:t xml:space="preserve"> </w:t>
      </w:r>
      <w:r>
        <w:rPr>
          <w:iCs/>
          <w:i/>
        </w:rPr>
        <w:t xml:space="preserve">middleware</w:t>
      </w:r>
      <w:r>
        <w:t xml:space="preserve"> </w:t>
      </w:r>
      <w:r>
        <w:t xml:space="preserve">otorisasi pada sisi server. Frontend</w:t>
      </w:r>
      <w:r>
        <w:t xml:space="preserve"> </w:t>
      </w:r>
      <w:r>
        <w:rPr>
          <w:iCs/>
          <w:i/>
        </w:rPr>
        <w:t xml:space="preserve">guard</w:t>
      </w:r>
      <w:r>
        <w:t xml:space="preserve"> </w:t>
      </w:r>
      <w:r>
        <w:t xml:space="preserve">tidak dianggap sebagai jaminan keamanan.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bookmarkEnd w:id="128"/>
    <w:bookmarkStart w:id="129" w:name="nfr-sec-003-validasi-input"/>
    <w:p>
      <w:pPr>
        <w:pStyle w:val="Heading3"/>
      </w:pPr>
      <w:r>
        <w:rPr>
          <w:rStyle w:val="SectionNumber"/>
        </w:rPr>
        <w:t xml:space="preserve">4.3.3</w:t>
      </w:r>
      <w:r>
        <w:tab/>
      </w:r>
      <w:r>
        <w:t xml:space="preserve">NFR-SEC-003 — Validasi</w:t>
      </w:r>
      <w:r>
        <w:t xml:space="preserve"> </w:t>
      </w:r>
      <w:r>
        <w:rPr>
          <w:iCs/>
          <w:i/>
        </w:rPr>
        <w:t xml:space="preserve">Input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Deskripsi</w:t>
      </w:r>
      <w:r>
        <w:t xml:space="preserve">: Semua</w:t>
      </w:r>
      <w:r>
        <w:t xml:space="preserve"> </w:t>
      </w:r>
      <w:r>
        <w:rPr>
          <w:iCs/>
          <w:i/>
        </w:rPr>
        <w:t xml:space="preserve">body</w:t>
      </w:r>
      <w:r>
        <w:t xml:space="preserve"> </w:t>
      </w:r>
      <w:r>
        <w:t xml:space="preserve">dan</w:t>
      </w:r>
      <w:r>
        <w:t xml:space="preserve"> </w:t>
      </w:r>
      <w:r>
        <w:rPr>
          <w:iCs/>
          <w:i/>
        </w:rPr>
        <w:t xml:space="preserve">query</w:t>
      </w:r>
      <w:r>
        <w:t xml:space="preserve"> </w:t>
      </w:r>
      <w:r>
        <w:t xml:space="preserve">permintaan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divalidasi dengan skema Zod sebelum diproses oleh</w:t>
      </w:r>
      <w:r>
        <w:t xml:space="preserve"> </w:t>
      </w:r>
      <w:r>
        <w:rPr>
          <w:iCs/>
          <w:i/>
        </w:rPr>
        <w:t xml:space="preserve">handler</w:t>
      </w:r>
      <w:r>
        <w:t xml:space="preserve">.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bookmarkEnd w:id="129"/>
    <w:bookmarkStart w:id="130" w:name="nfr-sec-004-pencegahan-path-traversal"/>
    <w:p>
      <w:pPr>
        <w:pStyle w:val="Heading3"/>
      </w:pPr>
      <w:r>
        <w:rPr>
          <w:rStyle w:val="SectionNumber"/>
        </w:rPr>
        <w:t xml:space="preserve">4.3.4</w:t>
      </w:r>
      <w:r>
        <w:tab/>
      </w:r>
      <w:r>
        <w:t xml:space="preserve">NFR-SEC-004 — Pencegahan</w:t>
      </w:r>
      <w:r>
        <w:t xml:space="preserve"> </w:t>
      </w:r>
      <w:r>
        <w:rPr>
          <w:iCs/>
          <w:i/>
        </w:rPr>
        <w:t xml:space="preserve">Path Traversal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Deskripsi</w:t>
      </w:r>
      <w:r>
        <w:t xml:space="preserve">: Setiap</w:t>
      </w:r>
      <w:r>
        <w:t xml:space="preserve"> </w:t>
      </w:r>
      <w:r>
        <w:rPr>
          <w:iCs/>
          <w:i/>
        </w:rPr>
        <w:t xml:space="preserve">endpoint</w:t>
      </w:r>
      <w:r>
        <w:t xml:space="preserve"> </w:t>
      </w:r>
      <w:r>
        <w:t xml:space="preserve">yang me-</w:t>
      </w:r>
      <w:r>
        <w:rPr>
          <w:iCs/>
          <w:i/>
        </w:rPr>
        <w:t xml:space="preserve">serve</w:t>
      </w:r>
      <w:r>
        <w:t xml:space="preserve"> </w:t>
      </w:r>
      <w:r>
        <w:t xml:space="preserve">file dari</w:t>
      </w:r>
      <w:r>
        <w:t xml:space="preserve"> </w:t>
      </w:r>
      <w:r>
        <w:rPr>
          <w:iCs/>
          <w:i/>
        </w:rPr>
        <w:t xml:space="preserve">filesystem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memastikan path yang di-</w:t>
      </w:r>
      <w:r>
        <w:rPr>
          <w:iCs/>
          <w:i/>
        </w:rPr>
        <w:t xml:space="preserve">resolve</w:t>
      </w:r>
      <w:r>
        <w:t xml:space="preserve"> </w:t>
      </w:r>
      <w:r>
        <w:t xml:space="preserve">berada di dalam direktori yang diizinkan.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bookmarkEnd w:id="130"/>
    <w:bookmarkStart w:id="131" w:name="nfr-sec-005-pengelolaan-atribut-sensitif"/>
    <w:p>
      <w:pPr>
        <w:pStyle w:val="Heading3"/>
      </w:pPr>
      <w:r>
        <w:rPr>
          <w:rStyle w:val="SectionNumber"/>
        </w:rPr>
        <w:t xml:space="preserve">4.3.5</w:t>
      </w:r>
      <w:r>
        <w:tab/>
      </w:r>
      <w:r>
        <w:t xml:space="preserve">NFR-SEC-005 — Pengelolaan Atribut Sensitif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Deskripsi</w:t>
      </w:r>
      <w:r>
        <w:t xml:space="preserve">: Sistem</w:t>
      </w:r>
      <w:r>
        <w:t xml:space="preserve"> </w:t>
      </w:r>
      <w:r>
        <w:rPr>
          <w:bCs/>
          <w:b/>
        </w:rPr>
        <w:t xml:space="preserve">tidak boleh</w:t>
      </w:r>
      <w:r>
        <w:t xml:space="preserve"> </w:t>
      </w:r>
      <w:r>
        <w:t xml:space="preserve">menampilkan kredensial,</w:t>
      </w:r>
      <w:r>
        <w:t xml:space="preserve"> </w:t>
      </w:r>
      <w:r>
        <w:rPr>
          <w:iCs/>
          <w:i/>
        </w:rPr>
        <w:t xml:space="preserve">token</w:t>
      </w:r>
      <w:r>
        <w:t xml:space="preserve"> </w:t>
      </w:r>
      <w:r>
        <w:t xml:space="preserve">API, atau data sensitif pada halaman verifikasi publik atau dalam</w:t>
      </w:r>
      <w:r>
        <w:t xml:space="preserve"> </w:t>
      </w:r>
      <w:r>
        <w:rPr>
          <w:iCs/>
          <w:i/>
        </w:rPr>
        <w:t xml:space="preserve">log</w:t>
      </w:r>
      <w:r>
        <w:t xml:space="preserve"> </w:t>
      </w:r>
      <w:r>
        <w:t xml:space="preserve">aplikasi.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bookmarkEnd w:id="131"/>
    <w:bookmarkStart w:id="132" w:name="nfr-sec-006-sanitasi-konten-pengguna"/>
    <w:p>
      <w:pPr>
        <w:pStyle w:val="Heading3"/>
      </w:pPr>
      <w:r>
        <w:rPr>
          <w:rStyle w:val="SectionNumber"/>
        </w:rPr>
        <w:t xml:space="preserve">4.3.6</w:t>
      </w:r>
      <w:r>
        <w:tab/>
      </w:r>
      <w:r>
        <w:t xml:space="preserve">NFR-SEC-006 — Sanitasi Konten Pengguna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Deskripsi</w:t>
      </w:r>
      <w:r>
        <w:t xml:space="preserve">: Konten Markdown yang ditampilkan dari basis data (Petunjuk)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disanitasi untuk mencegah XSS (memakai</w:t>
      </w:r>
      <w:r>
        <w:t xml:space="preserve"> </w:t>
      </w:r>
      <w:r>
        <w:rPr>
          <w:iCs/>
          <w:i/>
        </w:rPr>
        <w:t xml:space="preserve">rehype-sanitize</w:t>
      </w:r>
      <w:r>
        <w:t xml:space="preserve"> </w:t>
      </w:r>
      <w:r>
        <w:t xml:space="preserve">atau setara).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bookmarkEnd w:id="132"/>
    <w:bookmarkStart w:id="133" w:name="nfr-sec-007-audit-trail"/>
    <w:p>
      <w:pPr>
        <w:pStyle w:val="Heading3"/>
      </w:pPr>
      <w:r>
        <w:rPr>
          <w:rStyle w:val="SectionNumber"/>
        </w:rPr>
        <w:t xml:space="preserve">4.3.7</w:t>
      </w:r>
      <w:r>
        <w:tab/>
      </w:r>
      <w:r>
        <w:t xml:space="preserve">NFR-SEC-007 — Audit Trail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Deskripsi</w:t>
      </w:r>
      <w:r>
        <w:t xml:space="preserve">: Tindakan administratif (penugasan peran, persetujuan, penerbitan surat)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tercatat dengan identitas pelaku,</w:t>
      </w:r>
      <w:r>
        <w:t xml:space="preserve"> </w:t>
      </w:r>
      <w:r>
        <w:rPr>
          <w:iCs/>
          <w:i/>
        </w:rPr>
        <w:t xml:space="preserve">timestamp</w:t>
      </w:r>
      <w:r>
        <w:t xml:space="preserve">, dan konteks tindakan.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bookmarkEnd w:id="133"/>
    <w:bookmarkEnd w:id="134"/>
    <w:bookmarkStart w:id="139" w:name="usability-use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4.4 Usability (USE)</w:t>
      </w:r>
    </w:p>
    <w:bookmarkStart w:id="135" w:name="nfr-use-001-bahasa-antarmuka"/>
    <w:p>
      <w:pPr>
        <w:pStyle w:val="Heading3"/>
      </w:pPr>
      <w:r>
        <w:rPr>
          <w:rStyle w:val="SectionNumber"/>
        </w:rPr>
        <w:t xml:space="preserve">4.4.1</w:t>
      </w:r>
      <w:r>
        <w:tab/>
      </w:r>
      <w:r>
        <w:t xml:space="preserve">NFR-USE-001 — Bahasa Antarmuka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Deskripsi</w:t>
      </w:r>
      <w:r>
        <w:t xml:space="preserve">: Bahasa antarmuka utama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Bahasa Indonesia, mengikuti istilah administratif kampus UII.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bookmarkEnd w:id="135"/>
    <w:bookmarkStart w:id="136" w:name="nfr-use-002-petunjuk-konteks"/>
    <w:p>
      <w:pPr>
        <w:pStyle w:val="Heading3"/>
      </w:pPr>
      <w:r>
        <w:rPr>
          <w:rStyle w:val="SectionNumber"/>
        </w:rPr>
        <w:t xml:space="preserve">4.4.2</w:t>
      </w:r>
      <w:r>
        <w:tab/>
      </w:r>
      <w:r>
        <w:t xml:space="preserve">NFR-USE-002 — Petunjuk Konteks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Deskripsi</w:t>
      </w:r>
      <w:r>
        <w:t xml:space="preserve">: Setiap peran utama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memiliki halaman Petunjuk yang dapat dikelola tanpa perubahan kode.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bookmarkEnd w:id="136"/>
    <w:bookmarkStart w:id="137" w:name="X55d66978c3a26a5a0ed9394745424d5fbd9e8a2"/>
    <w:p>
      <w:pPr>
        <w:pStyle w:val="Heading3"/>
      </w:pPr>
      <w:r>
        <w:rPr>
          <w:rStyle w:val="SectionNumber"/>
        </w:rPr>
        <w:t xml:space="preserve">4.4.3</w:t>
      </w:r>
      <w:r>
        <w:tab/>
      </w:r>
      <w:r>
        <w:t xml:space="preserve">NFR-USE-003 — Konfirmasi Tindakan Destruktif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Deskripsi</w:t>
      </w:r>
      <w:r>
        <w:t xml:space="preserve">: Tindakan destruktif (mis. hapus, tolak)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memerlukan konfirmasi pengguna; alasan penolakan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dapat dimasukkan.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bookmarkEnd w:id="137"/>
    <w:bookmarkStart w:id="138" w:name="nfr-use-004-responsif"/>
    <w:p>
      <w:pPr>
        <w:pStyle w:val="Heading3"/>
      </w:pPr>
      <w:r>
        <w:rPr>
          <w:rStyle w:val="SectionNumber"/>
        </w:rPr>
        <w:t xml:space="preserve">4.4.4</w:t>
      </w:r>
      <w:r>
        <w:tab/>
      </w:r>
      <w:r>
        <w:t xml:space="preserve">NFR-USE-004 — Responsif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Deskripsi</w:t>
      </w:r>
      <w:r>
        <w:t xml:space="preserve">: Antarmuka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dapat digunakan pada layar desktop (≥1024px) dan ponsel (≥360px) tanpa kerusakan layout fatal.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Prioritas</w:t>
      </w:r>
      <w:r>
        <w:t xml:space="preserve">: SEDANG</w:t>
      </w:r>
    </w:p>
    <w:bookmarkEnd w:id="138"/>
    <w:bookmarkEnd w:id="139"/>
    <w:bookmarkStart w:id="144" w:name="reliabilitas-rel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4.5 Reliabilitas (REL)</w:t>
      </w:r>
    </w:p>
    <w:bookmarkStart w:id="140" w:name="nfr-rel-001-ketersediaan"/>
    <w:p>
      <w:pPr>
        <w:pStyle w:val="Heading3"/>
      </w:pPr>
      <w:r>
        <w:rPr>
          <w:rStyle w:val="SectionNumber"/>
        </w:rPr>
        <w:t xml:space="preserve">4.5.1</w:t>
      </w:r>
      <w:r>
        <w:tab/>
      </w:r>
      <w:r>
        <w:t xml:space="preserve">NFR-REL-001 — Ketersediaan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Deskripsi</w:t>
      </w:r>
      <w:r>
        <w:t xml:space="preserve">: Sistem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tersedia ≥ 99% pada jam operasional kampus (Senin-Jumat, 07:00-17:00 WIB) di luar pemeliharaan terencana.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bookmarkEnd w:id="140"/>
    <w:bookmarkStart w:id="141" w:name="nfr-rel-002-pemulihan-dari-galat"/>
    <w:p>
      <w:pPr>
        <w:pStyle w:val="Heading3"/>
      </w:pPr>
      <w:r>
        <w:rPr>
          <w:rStyle w:val="SectionNumber"/>
        </w:rPr>
        <w:t xml:space="preserve">4.5.2</w:t>
      </w:r>
      <w:r>
        <w:tab/>
      </w:r>
      <w:r>
        <w:t xml:space="preserve">NFR-REL-002 — Pemulihan dari Galat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Deskripsi</w:t>
      </w:r>
      <w:r>
        <w:t xml:space="preserve">: Layanan backend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otomatis</w:t>
      </w:r>
      <w:r>
        <w:t xml:space="preserve"> </w:t>
      </w:r>
      <w:r>
        <w:rPr>
          <w:iCs/>
          <w:i/>
        </w:rPr>
        <w:t xml:space="preserve">restart</w:t>
      </w:r>
      <w:r>
        <w:t xml:space="preserve"> </w:t>
      </w:r>
      <w:r>
        <w:t xml:space="preserve">pada kegagalan tidak terduga (</w:t>
      </w:r>
      <w:r>
        <w:rPr>
          <w:rStyle w:val="VerbatimChar"/>
        </w:rPr>
        <w:t xml:space="preserve">Restart=on-failure</w:t>
      </w:r>
      <w:r>
        <w:t xml:space="preserve"> </w:t>
      </w:r>
      <w:r>
        <w:t xml:space="preserve">pada systemd).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bookmarkEnd w:id="141"/>
    <w:bookmarkStart w:id="142" w:name="X86f0830a10774c8cf5a6d06d65d40b97a07af22"/>
    <w:p>
      <w:pPr>
        <w:pStyle w:val="Heading3"/>
      </w:pPr>
      <w:r>
        <w:rPr>
          <w:rStyle w:val="SectionNumber"/>
        </w:rPr>
        <w:t xml:space="preserve">4.5.3</w:t>
      </w:r>
      <w:r>
        <w:tab/>
      </w:r>
      <w:r>
        <w:t xml:space="preserve">NFR-REL-003 — Penanganan Galat Saluran Eksternal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Deskripsi</w:t>
      </w:r>
      <w:r>
        <w:t xml:space="preserve">: Galat sementara dari Fonnte (5xx)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dicoba ulang otomatis hingga 3 kali dengan</w:t>
      </w:r>
      <w:r>
        <w:t xml:space="preserve"> </w:t>
      </w:r>
      <w:r>
        <w:rPr>
          <w:iCs/>
          <w:i/>
        </w:rPr>
        <w:t xml:space="preserve">backoff</w:t>
      </w:r>
      <w:r>
        <w:t xml:space="preserve">.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bookmarkEnd w:id="142"/>
    <w:bookmarkStart w:id="143" w:name="nfr-rel-004-persistensi-data"/>
    <w:p>
      <w:pPr>
        <w:pStyle w:val="Heading3"/>
      </w:pPr>
      <w:r>
        <w:rPr>
          <w:rStyle w:val="SectionNumber"/>
        </w:rPr>
        <w:t xml:space="preserve">4.5.4</w:t>
      </w:r>
      <w:r>
        <w:tab/>
      </w:r>
      <w:r>
        <w:t xml:space="preserve">NFR-REL-004 — Persistensi Data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Deskripsi</w:t>
      </w:r>
      <w:r>
        <w:t xml:space="preserve">: Data transaksi yang sudah disimpan</w:t>
      </w:r>
      <w:r>
        <w:t xml:space="preserve"> </w:t>
      </w:r>
      <w:r>
        <w:rPr>
          <w:bCs/>
          <w:b/>
        </w:rPr>
        <w:t xml:space="preserve">tidak boleh</w:t>
      </w:r>
      <w:r>
        <w:t xml:space="preserve"> </w:t>
      </w:r>
      <w:r>
        <w:t xml:space="preserve">hilang akibat</w:t>
      </w:r>
      <w:r>
        <w:t xml:space="preserve"> </w:t>
      </w:r>
      <w:r>
        <w:rPr>
          <w:iCs/>
          <w:i/>
        </w:rPr>
        <w:t xml:space="preserve">restart</w:t>
      </w:r>
      <w:r>
        <w:t xml:space="preserve"> </w:t>
      </w:r>
      <w:r>
        <w:t xml:space="preserve">atau</w:t>
      </w:r>
      <w:r>
        <w:t xml:space="preserve"> </w:t>
      </w:r>
      <w:r>
        <w:rPr>
          <w:iCs/>
          <w:i/>
        </w:rPr>
        <w:t xml:space="preserve">redeploy</w:t>
      </w:r>
      <w:r>
        <w:t xml:space="preserve"> </w:t>
      </w:r>
      <w:r>
        <w:t xml:space="preserve">sistem.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bookmarkEnd w:id="143"/>
    <w:bookmarkEnd w:id="144"/>
    <w:bookmarkStart w:id="147" w:name="kompatibilitas-comp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4.6 Kompatibilitas (COMP)</w:t>
      </w:r>
    </w:p>
    <w:bookmarkStart w:id="145" w:name="nfr-comp-001-browser-yang-didukung"/>
    <w:p>
      <w:pPr>
        <w:pStyle w:val="Heading3"/>
      </w:pPr>
      <w:r>
        <w:rPr>
          <w:rStyle w:val="SectionNumber"/>
        </w:rPr>
        <w:t xml:space="preserve">4.6.1</w:t>
      </w:r>
      <w:r>
        <w:tab/>
      </w:r>
      <w:r>
        <w:t xml:space="preserve">NFR-COMP-001 — Browser yang Didukung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Deskripsi</w:t>
      </w:r>
      <w:r>
        <w:t xml:space="preserve">: Antarmuka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berfungsi penuh pada Chrome ≥120, Firefox ≥120, Safari ≥17, dan Edge ≥120.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bookmarkEnd w:id="145"/>
    <w:bookmarkStart w:id="146" w:name="nfr-comp-002-integrasi-uii-shibboleth"/>
    <w:p>
      <w:pPr>
        <w:pStyle w:val="Heading3"/>
      </w:pPr>
      <w:r>
        <w:rPr>
          <w:rStyle w:val="SectionNumber"/>
        </w:rPr>
        <w:t xml:space="preserve">4.6.2</w:t>
      </w:r>
      <w:r>
        <w:tab/>
      </w:r>
      <w:r>
        <w:t xml:space="preserve">NFR-COMP-002 — Integrasi UII Shibboleth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Deskripsi</w:t>
      </w:r>
      <w:r>
        <w:t xml:space="preserve">: Sistem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menerima atribut SAML standar UII (</w:t>
      </w:r>
      <w:r>
        <w:rPr>
          <w:rStyle w:val="VerbatimChar"/>
        </w:rPr>
        <w:t xml:space="preserve">uid</w:t>
      </w:r>
      <w:r>
        <w:t xml:space="preserve">,</w:t>
      </w:r>
      <w:r>
        <w:t xml:space="preserve"> </w:t>
      </w:r>
      <w:r>
        <w:rPr>
          <w:rStyle w:val="VerbatimChar"/>
        </w:rPr>
        <w:t xml:space="preserve">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eduPersonAffiliation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eduPersonOrgUnitDN</w:t>
      </w:r>
      <w:r>
        <w:t xml:space="preserve">,</w:t>
      </w:r>
      <w:r>
        <w:t xml:space="preserve"> </w:t>
      </w:r>
      <w:r>
        <w:rPr>
          <w:rStyle w:val="VerbatimChar"/>
        </w:rPr>
        <w:t xml:space="preserve">memberOf</w:t>
      </w:r>
      <w:r>
        <w:t xml:space="preserve">).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bookmarkEnd w:id="146"/>
    <w:bookmarkEnd w:id="147"/>
    <w:bookmarkStart w:id="152" w:name="maintainability-main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4.7 Maintainability (MAIN)</w:t>
      </w:r>
    </w:p>
    <w:bookmarkStart w:id="148" w:name="nfr-main-001-pemisahan-sumber-kebenaran"/>
    <w:p>
      <w:pPr>
        <w:pStyle w:val="Heading3"/>
      </w:pPr>
      <w:r>
        <w:rPr>
          <w:rStyle w:val="SectionNumber"/>
        </w:rPr>
        <w:t xml:space="preserve">4.7.1</w:t>
      </w:r>
      <w:r>
        <w:tab/>
      </w:r>
      <w:r>
        <w:t xml:space="preserve">NFR-MAIN-001 — Pemisahan Sumber Kebenaran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Deskripsi</w:t>
      </w:r>
      <w:r>
        <w:t xml:space="preserve">: Skema basis data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didefinisikan secara terpusat (Prisma) sehingga perubahan struktur dilakukan di satu tempat.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bookmarkEnd w:id="148"/>
    <w:bookmarkStart w:id="149" w:name="nfr-main-002-konfigurasi-via-environment"/>
    <w:p>
      <w:pPr>
        <w:pStyle w:val="Heading3"/>
      </w:pPr>
      <w:r>
        <w:rPr>
          <w:rStyle w:val="SectionNumber"/>
        </w:rPr>
        <w:t xml:space="preserve">4.7.2</w:t>
      </w:r>
      <w:r>
        <w:tab/>
      </w:r>
      <w:r>
        <w:t xml:space="preserve">NFR-MAIN-002 — Konfigurasi via</w:t>
      </w:r>
      <w:r>
        <w:t xml:space="preserve"> </w:t>
      </w:r>
      <w:r>
        <w:rPr>
          <w:iCs/>
          <w:i/>
        </w:rPr>
        <w:t xml:space="preserve">Environment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Deskripsi</w:t>
      </w:r>
      <w:r>
        <w:t xml:space="preserve">: Konfigurasi yang berbeda antar lingkungan (URL, kredensial, token)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dikelola melalui</w:t>
      </w:r>
      <w:r>
        <w:t xml:space="preserve"> </w:t>
      </w:r>
      <w:r>
        <w:rPr>
          <w:iCs/>
          <w:i/>
        </w:rPr>
        <w:t xml:space="preserve">environment variable</w:t>
      </w:r>
      <w:r>
        <w:t xml:space="preserve">, bukan di-</w:t>
      </w:r>
      <w:r>
        <w:rPr>
          <w:iCs/>
          <w:i/>
        </w:rPr>
        <w:t xml:space="preserve">hardcode</w:t>
      </w:r>
      <w:r>
        <w:t xml:space="preserve">.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bookmarkEnd w:id="149"/>
    <w:bookmarkStart w:id="150" w:name="nfr-main-003-dokumentasi-teknis"/>
    <w:p>
      <w:pPr>
        <w:pStyle w:val="Heading3"/>
      </w:pPr>
      <w:r>
        <w:rPr>
          <w:rStyle w:val="SectionNumber"/>
        </w:rPr>
        <w:t xml:space="preserve">4.7.3</w:t>
      </w:r>
      <w:r>
        <w:tab/>
      </w:r>
      <w:r>
        <w:t xml:space="preserve">NFR-MAIN-003 — Dokumentasi Teknis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Deskripsi</w:t>
      </w:r>
      <w:r>
        <w:t xml:space="preserve">: Sistem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dilengkapi dokumentasi teknis (arsitektur, API, schema DB) yang dipelihara seiring perubahan.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bookmarkEnd w:id="150"/>
    <w:bookmarkStart w:id="151" w:name="nfr-main-004-logging-operasional"/>
    <w:p>
      <w:pPr>
        <w:pStyle w:val="Heading3"/>
      </w:pPr>
      <w:r>
        <w:rPr>
          <w:rStyle w:val="SectionNumber"/>
        </w:rPr>
        <w:t xml:space="preserve">4.7.4</w:t>
      </w:r>
      <w:r>
        <w:tab/>
      </w:r>
      <w:r>
        <w:t xml:space="preserve">NFR-MAIN-004 — Logging Operasional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Deskripsi</w:t>
      </w:r>
      <w:r>
        <w:t xml:space="preserve">: Sistem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mencatat</w:t>
      </w:r>
      <w:r>
        <w:t xml:space="preserve"> </w:t>
      </w:r>
      <w:r>
        <w:rPr>
          <w:iCs/>
          <w:i/>
        </w:rPr>
        <w:t xml:space="preserve">log</w:t>
      </w:r>
      <w:r>
        <w:t xml:space="preserve"> </w:t>
      </w:r>
      <w:r>
        <w:t xml:space="preserve">kunci ke</w:t>
      </w:r>
      <w:r>
        <w:t xml:space="preserve"> </w:t>
      </w:r>
      <w:r>
        <w:rPr>
          <w:rStyle w:val="VerbatimChar"/>
        </w:rPr>
        <w:t xml:space="preserve">journalctl</w:t>
      </w:r>
      <w:r>
        <w:t xml:space="preserve"> </w:t>
      </w:r>
      <w:r>
        <w:t xml:space="preserve">agar dapat ditelusuri tanpa akses basis data.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bookmarkEnd w:id="151"/>
    <w:bookmarkEnd w:id="152"/>
    <w:bookmarkStart w:id="156" w:name="legal-kepatuhan-legal"/>
    <w:p>
      <w:pPr>
        <w:pStyle w:val="Heading2"/>
      </w:pPr>
      <w:r>
        <w:rPr>
          <w:rStyle w:val="SectionNumber"/>
        </w:rPr>
        <w:t xml:space="preserve">4.8</w:t>
      </w:r>
      <w:r>
        <w:tab/>
      </w:r>
      <w:r>
        <w:t xml:space="preserve">4.8 Legal &amp; Kepatuhan (LEGAL)</w:t>
      </w:r>
    </w:p>
    <w:bookmarkStart w:id="153" w:name="nfr-legal-001-penggunaan-identitas-uii"/>
    <w:p>
      <w:pPr>
        <w:pStyle w:val="Heading3"/>
      </w:pPr>
      <w:r>
        <w:rPr>
          <w:rStyle w:val="SectionNumber"/>
        </w:rPr>
        <w:t xml:space="preserve">4.8.1</w:t>
      </w:r>
      <w:r>
        <w:tab/>
      </w:r>
      <w:r>
        <w:t xml:space="preserve">NFR-LEGAL-001 — Penggunaan Identitas UII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Deskripsi</w:t>
      </w:r>
      <w:r>
        <w:t xml:space="preserve">: Sistem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menggunakan SSO UII Shibboleth sebagai satu-satunya jalur otentikasi (kecuali mode</w:t>
      </w:r>
      <w:r>
        <w:t xml:space="preserve"> </w:t>
      </w:r>
      <w:r>
        <w:rPr>
          <w:iCs/>
          <w:i/>
        </w:rPr>
        <w:t xml:space="preserve">mock</w:t>
      </w:r>
      <w:r>
        <w:t xml:space="preserve"> </w:t>
      </w:r>
      <w:r>
        <w:t xml:space="preserve">untuk pengembangan).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bookmarkEnd w:id="153"/>
    <w:bookmarkStart w:id="154" w:name="nfr-legal-002-perlindungan-data-pribadi"/>
    <w:p>
      <w:pPr>
        <w:pStyle w:val="Heading3"/>
      </w:pPr>
      <w:r>
        <w:rPr>
          <w:rStyle w:val="SectionNumber"/>
        </w:rPr>
        <w:t xml:space="preserve">4.8.2</w:t>
      </w:r>
      <w:r>
        <w:tab/>
      </w:r>
      <w:r>
        <w:t xml:space="preserve">NFR-LEGAL-002 — Perlindungan Data Pribadi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Deskripsi</w:t>
      </w:r>
      <w:r>
        <w:t xml:space="preserve">: Sistem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menyimpan data pribadi (nama, email, NIM/NIK, nomor WA) hanya sebatas yang dibutuhkan untuk operasi lab dan</w:t>
      </w:r>
      <w:r>
        <w:t xml:space="preserve"> </w:t>
      </w:r>
      <w:r>
        <w:rPr>
          <w:bCs/>
          <w:b/>
        </w:rPr>
        <w:t xml:space="preserve">tidak boleh</w:t>
      </w:r>
      <w:r>
        <w:t xml:space="preserve"> </w:t>
      </w:r>
      <w:r>
        <w:t xml:space="preserve">dibagikan kepada pihak ketiga selain melalui penyalur notifikasi yang sah (SMTP, Fonnte).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bookmarkEnd w:id="154"/>
    <w:bookmarkStart w:id="155" w:name="nfr-legal-003-keaslian-dokumen-resmi"/>
    <w:p>
      <w:pPr>
        <w:pStyle w:val="Heading3"/>
      </w:pPr>
      <w:r>
        <w:rPr>
          <w:rStyle w:val="SectionNumber"/>
        </w:rPr>
        <w:t xml:space="preserve">4.8.3</w:t>
      </w:r>
      <w:r>
        <w:tab/>
      </w:r>
      <w:r>
        <w:t xml:space="preserve">NFR-LEGAL-003 — Keaslian Dokumen Resmi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Deskripsi</w:t>
      </w:r>
      <w:r>
        <w:t xml:space="preserve">: Surat Bebas Lab yang diterbitkan</w:t>
      </w:r>
      <w:r>
        <w:t xml:space="preserve"> </w:t>
      </w:r>
      <w:r>
        <w:rPr>
          <w:bCs/>
          <w:b/>
        </w:rPr>
        <w:t xml:space="preserve">harus</w:t>
      </w:r>
      <w:r>
        <w:t xml:space="preserve"> </w:t>
      </w:r>
      <w:r>
        <w:t xml:space="preserve">dilengkapi mekanisme verifikasi keaslian (QR + tanda tangan digital ber-</w:t>
      </w:r>
      <w:r>
        <w:rPr>
          <w:iCs/>
          <w:i/>
        </w:rPr>
        <w:t xml:space="preserve">hash</w:t>
      </w:r>
      <w:r>
        <w:t xml:space="preserve">) yang dapat dicek pihak ketiga.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Prioritas</w:t>
      </w:r>
      <w:r>
        <w:t xml:space="preserve">: TINGGI</w:t>
      </w:r>
    </w:p>
    <w:bookmarkEnd w:id="155"/>
    <w:bookmarkEnd w:id="156"/>
    <w:bookmarkEnd w:id="157"/>
    <w:bookmarkStart w:id="164" w:name="use-cases-per-peran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5. Use Cases per Peran</w:t>
      </w:r>
    </w:p>
    <w:bookmarkStart w:id="158" w:name="mahasiswa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5.1 Mahasiswa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00"/>
        <w:gridCol w:w="4140"/>
        <w:gridCol w:w="2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 Terkait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UC-MHS-01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Sign-in</w:t>
            </w:r>
            <w:r>
              <w:t xml:space="preserve"> </w:t>
            </w:r>
            <w:r>
              <w:t xml:space="preserve">via SSO UII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FR-AUTH-001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UC-MHS-02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Mengubah nomor WhatsApp pribadi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FR-USER-003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UC-MHS-03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Mengajukan peminjaman laptop 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FR-LOAN-001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UC-MHS-04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Memantau status permohonan 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FR-LOAN-010, FR-ME-001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UC-MHS-05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Mengajukan peminjaman alat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FR-ELOAN-002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UC-MHS-06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Mengajukan reservasi ruangan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FR-RESV-001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UC-MHS-07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Membatalkan permohonan reservasi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FR-RESV-006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UC-MHS-08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Mengajukan Surat Bebas 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FR-CLEAR-001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UC-MHS-09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Mengunduh ulang Surat Bebas 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FR-CLEAR-006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UC-MHS-10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Membaca petunjuk penggunaan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FR-GUIDE-001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UC-MHS-11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Memantau riwayat transaksi pribadi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FR-ME-002, FR-HIST-001</w:t>
            </w:r>
          </w:p>
        </w:tc>
      </w:tr>
    </w:tbl>
    <w:bookmarkEnd w:id="158"/>
    <w:bookmarkStart w:id="159" w:name="dosen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5.2 Dosen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42"/>
        <w:gridCol w:w="5523"/>
        <w:gridCol w:w="1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 Terkait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UC-DSN-01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Sign-in</w:t>
            </w:r>
            <w:r>
              <w:t xml:space="preserve"> </w:t>
            </w:r>
            <w:r>
              <w:t xml:space="preserve">via SSO UII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FR-AUTH-001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UC-DSN-02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Menyetujui/menolak permohonan TA mahasiswa bimbingan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FR-LOAN-002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UC-DSN-03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Mengajukan reservasi ruangan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FR-RESV-001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UC-DSN-04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Memantau persetujuan yang menunggu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FR-LOAN-010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UC-DSN-05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Membaca petunjuk untuk dosen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FR-GUIDE-001</w:t>
            </w:r>
          </w:p>
        </w:tc>
      </w:tr>
    </w:tbl>
    <w:bookmarkEnd w:id="159"/>
    <w:bookmarkStart w:id="160" w:name="tendik-staff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5.3 Tendik (Staff)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47"/>
        <w:gridCol w:w="5280"/>
        <w:gridCol w:w="14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 Terkait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UC-TDK-01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Sign-in</w:t>
            </w:r>
            <w:r>
              <w:t xml:space="preserve"> </w:t>
            </w:r>
            <w:r>
              <w:t xml:space="preserve">via SSO UII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FR-AUTH-001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UC-TDK-02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Mengajukan reservasi ruangan dengan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FR-RESV-001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UC-TDK-03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Memantau status permohonan reservasi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FR-RESV-001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UC-TDK-04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Membatalkan reservasi yang masih 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FR-RESV-006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UC-TDK-05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Membaca petunjuk untuk tendik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FR-GUIDE-001</w:t>
            </w:r>
          </w:p>
        </w:tc>
      </w:tr>
    </w:tbl>
    <w:bookmarkEnd w:id="160"/>
    <w:bookmarkStart w:id="161" w:name="laboran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5.4 Laboran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61"/>
        <w:gridCol w:w="4340"/>
        <w:gridCol w:w="28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 Terkait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UC-LAB-01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Mengelola daftar laptop (CRUD)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FR-ASSET-001..002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UC-LAB-02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Mengelola daftar alat (CRUD)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FR-ELOAN-001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UC-LAB-03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Mengelola daftar habis pakai (CRUD)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FR-CONS-001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UC-LAB-04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Mencatat penambahan / penyaluran habis pakai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FR-CONS-002, FR-CONS-003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UC-LAB-05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Mencatat peminjaman</w:t>
            </w:r>
            <w:r>
              <w:t xml:space="preserve"> </w:t>
            </w:r>
            <w:r>
              <w:rPr>
                <w:iCs/>
                <w:i/>
              </w:rPr>
              <w:t xml:space="preserve">walk-in</w:t>
            </w:r>
            <w:r>
              <w:t xml:space="preserve"> </w:t>
            </w:r>
            <w:r>
              <w:t xml:space="preserve">praktikum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FR-LOAN-006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UC-LAB-06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Memeriksa permohonan reservasi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FR-RESV-002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UC-LAB-07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Menyetujui peminjaman alat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FR-ELOAN-003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UC-LAB-08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Menyerahkan &amp; menerima kembali laptop secara fisik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FR-LOAN-004, FR-LOAN-005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UC-LAB-09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Menandai status pelunasan denda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FR-LOAN-008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UC-LAB-10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Memverifikasi &amp; menandatangani Surat Bebas 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FR-CLEAR-002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UC-LAB-11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Mengelola akun pengguna (peran)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FR-USER-002</w:t>
            </w:r>
          </w:p>
        </w:tc>
      </w:tr>
    </w:tbl>
    <w:bookmarkEnd w:id="161"/>
    <w:bookmarkStart w:id="162" w:name="kepala-lab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5.5 Kepala Lab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42"/>
        <w:gridCol w:w="4714"/>
        <w:gridCol w:w="22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 Terkait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UC-KLB-01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Menyetujui peminjaman tahap akhir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FR-LOAN-003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UC-KLB-02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Menyetujui reservasi ruangan tahap akhir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FR-RESV-003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UC-KLB-03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Menandatangani Surat Bebas Lab tahap akhir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FR-CLEAR-003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UC-KLB-04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Memantau inventaris lab yang dipimpin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FR-LAB-001, FR-ASSET-001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UC-KLB-05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Memantau riwayat transaksi 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FR-HIST-001</w:t>
            </w:r>
          </w:p>
        </w:tc>
      </w:tr>
    </w:tbl>
    <w:bookmarkEnd w:id="162"/>
    <w:bookmarkStart w:id="163" w:name="super-admin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5.6 Super Admin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54"/>
        <w:gridCol w:w="4389"/>
        <w:gridCol w:w="25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 Terkait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UC-ADM-01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Mengatur konfigurasi denda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FR-CONFIG-001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UC-ADM-02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Memantau seluruh transaksi (cross-lab)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FR-HIST-001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UC-ADM-03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Mengelola Petunjuk per peran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FR-GUIDE-002, FR-GUIDE-003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UC-ADM-04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Menugaskan / mencabut peran pengguna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FR-USER-002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UC-ADM-05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Mengubah penugasan Kepala 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FR-LAB-002</w:t>
            </w:r>
          </w:p>
        </w:tc>
      </w:tr>
    </w:tbl>
    <w:bookmarkEnd w:id="163"/>
    <w:bookmarkEnd w:id="164"/>
    <w:bookmarkStart w:id="169" w:name="constraints-asumsi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6. Constraints &amp; Asumsi</w:t>
      </w:r>
    </w:p>
    <w:bookmarkStart w:id="165" w:name="constraints-bisnis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6.1 Constraints Bisnis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03"/>
        <w:gridCol w:w="741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C-BIZ-1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Surat Bebas Lab adalah dokumen resmi untuk pendaftaran yudisium; nomor surat dan tanda tangan digital wajib unik.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C-BIZ-2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Mahasiswa dengan kewajiban terbuka tidak diperkenankan menerbitkan Surat Bebas Lab.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C-BIZ-3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Reservasi ruangan oleh Tendik wajib dilampiri surat permohonan tertulis dalam format PDF.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C-BIZ-4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Satu laboratorium dikelola oleh satu laboran utama; Kepala Lab boleh memimpin lebih dari satu lab.</w:t>
            </w:r>
          </w:p>
        </w:tc>
      </w:tr>
    </w:tbl>
    <w:bookmarkEnd w:id="165"/>
    <w:bookmarkStart w:id="166" w:name="constraints-teknis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6.2 Constraints Teknis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78"/>
        <w:gridCol w:w="724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C-TEK-1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Otentikasi tunggal didelegasikan kepada UII Shibboleth IdP.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C-TEK-2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Server berjalan di Linux dengan Node.js dan PostgreSQL; tidak ada ketergantungan pada Windows/IIS.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C-TEK-3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Lalu lintas masuk melewati Cloudflare WAF;</w:t>
            </w:r>
            <w:r>
              <w:t xml:space="preserve"> </w:t>
            </w:r>
            <w:r>
              <w:rPr>
                <w:iCs/>
                <w:i/>
              </w:rPr>
              <w:t xml:space="preserve">managed rules</w:t>
            </w:r>
            <w:r>
              <w:t xml:space="preserve"> </w:t>
            </w:r>
            <w:r>
              <w:t xml:space="preserve">berpotensi mem-</w:t>
            </w:r>
            <w:r>
              <w:rPr>
                <w:iCs/>
                <w:i/>
              </w:rPr>
              <w:t xml:space="preserve">block</w:t>
            </w:r>
            <w:r>
              <w:t xml:space="preserve"> </w:t>
            </w:r>
            <w:r>
              <w:t xml:space="preserve">PATCH/DELETE dari IP non-trusted.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C-TEK-4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Notifikasi WA melalui Fonnte API bersifat</w:t>
            </w:r>
            <w:r>
              <w:t xml:space="preserve"> </w:t>
            </w:r>
            <w:r>
              <w:rPr>
                <w:iCs/>
                <w:i/>
              </w:rPr>
              <w:t xml:space="preserve">best-effort</w:t>
            </w:r>
            <w:r>
              <w:t xml:space="preserve"> </w:t>
            </w:r>
            <w:r>
              <w:t xml:space="preserve">— kegagalan WA tidak menghentikan transaksi.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C-TEK-5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Penyimpanan file menggunakan filesystem lokal pada server backend (bukan object storage).</w:t>
            </w:r>
          </w:p>
        </w:tc>
      </w:tr>
    </w:tbl>
    <w:bookmarkEnd w:id="166"/>
    <w:bookmarkStart w:id="167" w:name="constraints-hukum-regulasi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6.3 Constraints Hukum &amp; Regulasi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88"/>
        <w:gridCol w:w="72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C-LGL-1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 mematuhi kebijakan SSO UII; tidak ada otentikasi alternatif yang menyimpan kata sandi lokal.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C-LGL-2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pribadi pengguna dikumpulkan terbatas pada kebutuhan operasional (UU PDP).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C-LGL-3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Surat Bebas Lab harus dapat diverifikasi pihak ketiga (transparansi keaslian dokumen).</w:t>
            </w:r>
          </w:p>
        </w:tc>
      </w:tr>
    </w:tbl>
    <w:bookmarkEnd w:id="167"/>
    <w:bookmarkStart w:id="168" w:name="asumsi-operasional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6.4 Asumsi Operasional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36"/>
        <w:gridCol w:w="728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Asumsi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A-OPS-1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Pengelola lab (laboran) hadir secara fisik untuk serah-terima aset.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A-OPS-2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Backup harian basis data dilakukan oleh administrator infrastruktur.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A-OPS-3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Akses Super Admin dipegang oleh personel terbatas dan terverifikasi.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A-OPS-4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Mahasiswa secara umum bersedia memberikan nomor WhatsApp pada saat</w:t>
            </w:r>
            <w:r>
              <w:t xml:space="preserve"> </w:t>
            </w:r>
            <w:r>
              <w:rPr>
                <w:iCs/>
                <w:i/>
              </w:rPr>
              <w:t xml:space="preserve">onboarding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A-OPS-5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Pelunasan denda terjadi di luar sistem (uang tunai / transfer manual ke pengelola lab); sistem hanya menandai status pelunasan.</w:t>
            </w:r>
          </w:p>
        </w:tc>
      </w:tr>
    </w:tbl>
    <w:bookmarkEnd w:id="168"/>
    <w:bookmarkEnd w:id="169"/>
    <w:bookmarkStart w:id="173" w:name="acceptance-criteria-pengesahan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7. Acceptance Criteria &amp; Pengesahan</w:t>
      </w:r>
    </w:p>
    <w:bookmarkStart w:id="170" w:name="definisi-done-acceptance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7.1 Definisi</w:t>
      </w:r>
      <w:r>
        <w:t xml:space="preserve"> </w:t>
      </w:r>
      <w:r>
        <w:rPr>
          <w:iCs/>
          <w:i/>
        </w:rPr>
        <w:t xml:space="preserve">Done</w:t>
      </w:r>
      <w:r>
        <w:t xml:space="preserve"> </w:t>
      </w:r>
      <w:r>
        <w:t xml:space="preserve">(Acceptance)</w:t>
      </w:r>
    </w:p>
    <w:p>
      <w:pPr>
        <w:pStyle w:val="FirstParagraph"/>
      </w:pPr>
      <w:r>
        <w:t xml:space="preserve">Sistem dinyatakan</w:t>
      </w:r>
      <w:r>
        <w:t xml:space="preserve"> </w:t>
      </w:r>
      <w:r>
        <w:rPr>
          <w:bCs/>
          <w:b/>
        </w:rPr>
        <w:t xml:space="preserve">memenuhi URD</w:t>
      </w:r>
      <w:r>
        <w:t xml:space="preserve"> </w:t>
      </w:r>
      <w:r>
        <w:t xml:space="preserve">apabila kondisi berikut terverifikasi: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Cakupan Persyaratan</w:t>
      </w:r>
    </w:p>
    <w:p>
      <w:pPr>
        <w:numPr>
          <w:ilvl w:val="1"/>
          <w:numId w:val="1118"/>
        </w:numPr>
        <w:pStyle w:val="Compact"/>
      </w:pPr>
      <w:r>
        <w:t xml:space="preserve">Seluruh persyaratan ber-prioritas TINGGI (FR &amp; NFR) telah terimplementasi dan dapat diverifikasi.</w:t>
      </w:r>
    </w:p>
    <w:p>
      <w:pPr>
        <w:numPr>
          <w:ilvl w:val="1"/>
          <w:numId w:val="1118"/>
        </w:numPr>
        <w:pStyle w:val="Compact"/>
      </w:pPr>
      <w:r>
        <w:t xml:space="preserve">Persyaratan ber-prioritas SEDANG terimplementasi minimal 80%.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Pengujian Fungsional</w:t>
      </w:r>
    </w:p>
    <w:p>
      <w:pPr>
        <w:numPr>
          <w:ilvl w:val="1"/>
          <w:numId w:val="1119"/>
        </w:numPr>
        <w:pStyle w:val="Compact"/>
      </w:pPr>
      <w:r>
        <w:t xml:space="preserve">Semua</w:t>
      </w:r>
      <w:r>
        <w:t xml:space="preserve"> </w:t>
      </w:r>
      <w:r>
        <w:rPr>
          <w:iCs/>
          <w:i/>
        </w:rPr>
        <w:t xml:space="preserve">use case</w:t>
      </w:r>
      <w:r>
        <w:t xml:space="preserve"> </w:t>
      </w:r>
      <w:r>
        <w:t xml:space="preserve">utama (Bab 5) dapat dijalankan dari awal hingga akhir tanpa galat fatal pada lingkungan produksi.</w:t>
      </w:r>
    </w:p>
    <w:p>
      <w:pPr>
        <w:numPr>
          <w:ilvl w:val="1"/>
          <w:numId w:val="1119"/>
        </w:numPr>
        <w:pStyle w:val="Compact"/>
      </w:pPr>
      <w:r>
        <w:t xml:space="preserve">Otorisasi sisi server menolak akses lintas-peran sebagaimana dispesifikasikan.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Pengujian Integrasi Eksternal</w:t>
      </w:r>
    </w:p>
    <w:p>
      <w:pPr>
        <w:numPr>
          <w:ilvl w:val="1"/>
          <w:numId w:val="1120"/>
        </w:numPr>
        <w:pStyle w:val="Compact"/>
      </w:pPr>
      <w:r>
        <w:t xml:space="preserve">Login melalui Shibboleth UII berhasil di lingkungan produksi.</w:t>
      </w:r>
    </w:p>
    <w:p>
      <w:pPr>
        <w:numPr>
          <w:ilvl w:val="1"/>
          <w:numId w:val="1120"/>
        </w:numPr>
        <w:pStyle w:val="Compact"/>
      </w:pPr>
      <w:r>
        <w:t xml:space="preserve">Notifikasi</w:t>
      </w:r>
      <w:r>
        <w:t xml:space="preserve"> </w:t>
      </w:r>
      <w:r>
        <w:rPr>
          <w:iCs/>
          <w:i/>
        </w:rPr>
        <w:t xml:space="preserve">email</w:t>
      </w:r>
      <w:r>
        <w:t xml:space="preserve"> </w:t>
      </w:r>
      <w:r>
        <w:t xml:space="preserve">terkirim ke kotak masuk penerima nyata.</w:t>
      </w:r>
    </w:p>
    <w:p>
      <w:pPr>
        <w:numPr>
          <w:ilvl w:val="1"/>
          <w:numId w:val="1120"/>
        </w:numPr>
        <w:pStyle w:val="Compact"/>
      </w:pPr>
      <w:r>
        <w:t xml:space="preserve">Notifikasi WhatsApp terkirim ke perangkat penerima nyata (toleransi galat sementara Fonnte diterima).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Dokumen Pendamping Tersedia</w:t>
      </w:r>
    </w:p>
    <w:p>
      <w:pPr>
        <w:numPr>
          <w:ilvl w:val="1"/>
          <w:numId w:val="1121"/>
        </w:numPr>
        <w:pStyle w:val="Compact"/>
      </w:pPr>
      <w:r>
        <w:t xml:space="preserve">Dokumen Teknis (arsitektur, API, schema DB) tersedia.</w:t>
      </w:r>
    </w:p>
    <w:p>
      <w:pPr>
        <w:numPr>
          <w:ilvl w:val="1"/>
          <w:numId w:val="1121"/>
        </w:numPr>
        <w:pStyle w:val="Compact"/>
      </w:pPr>
      <w:r>
        <w:t xml:space="preserve">URD ini telah disahkan oleh pemangku kepentingan.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Operasional</w:t>
      </w:r>
    </w:p>
    <w:p>
      <w:pPr>
        <w:numPr>
          <w:ilvl w:val="1"/>
          <w:numId w:val="1122"/>
        </w:numPr>
        <w:pStyle w:val="Compact"/>
      </w:pPr>
      <w:r>
        <w:t xml:space="preserve">Layanan backend dapat di-</w:t>
      </w:r>
      <w:r>
        <w:rPr>
          <w:iCs/>
          <w:i/>
        </w:rPr>
        <w:t xml:space="preserve">restart</w:t>
      </w:r>
      <w:r>
        <w:t xml:space="preserve"> </w:t>
      </w:r>
      <w:r>
        <w:t xml:space="preserve">dan</w:t>
      </w:r>
      <w:r>
        <w:t xml:space="preserve"> </w:t>
      </w:r>
      <w:r>
        <w:rPr>
          <w:iCs/>
          <w:i/>
        </w:rPr>
        <w:t xml:space="preserve">redeploy</w:t>
      </w:r>
      <w:r>
        <w:t xml:space="preserve"> </w:t>
      </w:r>
      <w:r>
        <w:t xml:space="preserve">tanpa kehilangan data.</w:t>
      </w:r>
    </w:p>
    <w:p>
      <w:pPr>
        <w:numPr>
          <w:ilvl w:val="1"/>
          <w:numId w:val="1122"/>
        </w:numPr>
        <w:pStyle w:val="Compact"/>
      </w:pPr>
      <w:r>
        <w:rPr>
          <w:iCs/>
          <w:i/>
        </w:rPr>
        <w:t xml:space="preserve">Log</w:t>
      </w:r>
      <w:r>
        <w:t xml:space="preserve"> </w:t>
      </w:r>
      <w:r>
        <w:t xml:space="preserve">operasional dapat diakses melalui</w:t>
      </w:r>
      <w:r>
        <w:t xml:space="preserve"> </w:t>
      </w:r>
      <w:r>
        <w:rPr>
          <w:rStyle w:val="VerbatimChar"/>
        </w:rPr>
        <w:t xml:space="preserve">journalctl</w:t>
      </w:r>
      <w:r>
        <w:t xml:space="preserve"> </w:t>
      </w:r>
      <w:r>
        <w:t xml:space="preserve">dengan otorisasi yang sesuai.</w:t>
      </w:r>
    </w:p>
    <w:bookmarkEnd w:id="170"/>
    <w:bookmarkStart w:id="171" w:name="pengujian-penerimaan-cuplikan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7.2 Pengujian Penerimaan (Cuplikan)</w:t>
      </w:r>
    </w:p>
    <w:p>
      <w:pPr>
        <w:pStyle w:val="FirstParagraph"/>
      </w:pPr>
      <w:r>
        <w:t xml:space="preserve">Pengujian penerimaan dilakukan dengan skenario representatif berikut. Setiap skenario harus berstatus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sebelum sistem dianggap diterima.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30"/>
        <w:gridCol w:w="4224"/>
        <w:gridCol w:w="336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Hasil yang Diharapkan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Mahasiswa baru</w:t>
            </w:r>
            <w:r>
              <w:t xml:space="preserve"> </w:t>
            </w:r>
            <w:r>
              <w:rPr>
                <w:iCs/>
                <w:i/>
              </w:rPr>
              <w:t xml:space="preserve">sign-in</w:t>
            </w:r>
            <w:r>
              <w:t xml:space="preserve"> </w:t>
            </w:r>
            <w:r>
              <w:t xml:space="preserve">pertama kali via SSO UII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 ter-</w:t>
            </w:r>
            <w:r>
              <w:rPr>
                <w:iCs/>
                <w:i/>
              </w:rPr>
              <w:t xml:space="preserve">upsert</w:t>
            </w:r>
            <w:r>
              <w:t xml:space="preserve"> </w:t>
            </w:r>
            <w:r>
              <w:t xml:space="preserve">di DB; peran MAHASISWA otomatis terisi; redirect ke</w:t>
            </w:r>
            <w:r>
              <w:t xml:space="preserve"> </w:t>
            </w:r>
            <w:r>
              <w:rPr>
                <w:rStyle w:val="VerbatimChar"/>
              </w:rPr>
              <w:t xml:space="preserve">/dashboard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Mahasiswa mengajukan TA → Dosen approve → Kepala Lab approve → Laboran serahkan → Laboran terima kembali (tepat waktu)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berubah</w:t>
            </w:r>
            <w:r>
              <w:t xml:space="preserve"> </w:t>
            </w:r>
            <w:r>
              <w:rPr>
                <w:rStyle w:val="VerbatimChar"/>
              </w:rPr>
              <w:t xml:space="preserve">PENDING → APPROVED_BY_DOSEN → APPROVED → ACTIVE → RETURNED</w:t>
            </w:r>
            <w:r>
              <w:t xml:space="preserve">. Tidak ada denda.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Skenario sama, tapi mahasiswa terlambat 3 hari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dayLate=3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fine</w:t>
            </w:r>
            <w:r>
              <w:t xml:space="preserve"> </w:t>
            </w:r>
            <w:r>
              <w:t xml:space="preserve">dihitung sesuai tarif denda. Status</w:t>
            </w:r>
            <w:r>
              <w:t xml:space="preserve"> </w:t>
            </w:r>
            <w:r>
              <w:rPr>
                <w:rStyle w:val="VerbatimChar"/>
              </w:rPr>
              <w:t xml:space="preserve">OVERDUE</w:t>
            </w:r>
            <w:r>
              <w:t xml:space="preserve"> </w:t>
            </w:r>
            <w:r>
              <w:t xml:space="preserve">muncul lalu menjadi</w:t>
            </w:r>
            <w:r>
              <w:t xml:space="preserve"> </w:t>
            </w:r>
            <w:r>
              <w:rPr>
                <w:rStyle w:val="VerbatimChar"/>
              </w:rPr>
              <w:t xml:space="preserve">RETURNED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Tendik mengajukan reservasi tanpa lampiran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Permohonan ditolak validasi</w:t>
            </w:r>
            <w:r>
              <w:t xml:space="preserve"> </w:t>
            </w:r>
            <w:r>
              <w:rPr>
                <w:iCs/>
                <w:i/>
              </w:rPr>
              <w:t xml:space="preserve">form</w:t>
            </w:r>
            <w:r>
              <w:t xml:space="preserve"> </w:t>
            </w:r>
            <w:r>
              <w:t xml:space="preserve">dengan pesan jelas.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Mahasiswa dengan denda</w:t>
            </w:r>
            <w:r>
              <w:t xml:space="preserve"> </w:t>
            </w:r>
            <w:r>
              <w:rPr>
                <w:rStyle w:val="VerbatimChar"/>
              </w:rPr>
              <w:t xml:space="preserve">UNPAID</w:t>
            </w:r>
            <w:r>
              <w:t xml:space="preserve"> </w:t>
            </w:r>
            <w:r>
              <w:t xml:space="preserve">mencoba menerbitkan Surat Bebas 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 menolak permohonan dengan alasan kewajiban terbuka.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Pemindaian QR pada Surat Bebas Lab menggunakan ponsel umum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Halaman</w:t>
            </w:r>
            <w:r>
              <w:t xml:space="preserve"> </w:t>
            </w:r>
            <w:r>
              <w:rPr>
                <w:rStyle w:val="VerbatimChar"/>
              </w:rPr>
              <w:t xml:space="preserve">/verify/:hash</w:t>
            </w:r>
            <w:r>
              <w:t xml:space="preserve"> </w:t>
            </w:r>
            <w:r>
              <w:t xml:space="preserve">menampilkan ringkasan keabsahan tanpa data pribadi sensitif.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Pengguna tanpa peran LABORAN mencoba mengakses</w:t>
            </w:r>
            <w:r>
              <w:t xml:space="preserve"> </w:t>
            </w:r>
            <w:r>
              <w:rPr>
                <w:rStyle w:val="VerbatimChar"/>
              </w:rPr>
              <w:t xml:space="preserve">/transaksi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 mengarahkan ke</w:t>
            </w:r>
            <w:r>
              <w:t xml:space="preserve"> </w:t>
            </w:r>
            <w:r>
              <w:rPr>
                <w:rStyle w:val="VerbatimChar"/>
              </w:rPr>
              <w:t xml:space="preserve">/dashboard</w:t>
            </w:r>
            <w:r>
              <w:t xml:space="preserve">; permintaan API ditolak 403.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Server backend</w:t>
            </w:r>
            <w:r>
              <w:t xml:space="preserve"> </w:t>
            </w:r>
            <w:r>
              <w:rPr>
                <w:iCs/>
                <w:i/>
              </w:rPr>
              <w:t xml:space="preserve">restart</w:t>
            </w:r>
            <w:r>
              <w:t xml:space="preserve"> </w:t>
            </w:r>
            <w:r>
              <w:t xml:space="preserve">paksa selama 1 transaksi penyimpanan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Setelah restart, data yang sudah di-</w:t>
            </w:r>
            <w:r>
              <w:rPr>
                <w:iCs/>
                <w:i/>
              </w:rPr>
              <w:t xml:space="preserve">commit</w:t>
            </w:r>
            <w:r>
              <w:t xml:space="preserve"> </w:t>
            </w:r>
            <w:r>
              <w:t xml:space="preserve">tidak hilang; transaksi yang belum</w:t>
            </w:r>
            <w:r>
              <w:t xml:space="preserve"> </w:t>
            </w:r>
            <w:r>
              <w:rPr>
                <w:iCs/>
                <w:i/>
              </w:rPr>
              <w:t xml:space="preserve">commit</w:t>
            </w:r>
            <w:r>
              <w:t xml:space="preserve"> </w:t>
            </w:r>
            <w:r>
              <w:t xml:space="preserve">tidak tersimpan.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Fonnte API mengembalikan 502 transien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 mencoba ulang otomatis hingga 3 kali;</w:t>
            </w:r>
            <w:r>
              <w:t xml:space="preserve"> </w:t>
            </w:r>
            <w:r>
              <w:rPr>
                <w:iCs/>
                <w:i/>
              </w:rPr>
              <w:t xml:space="preserve">email</w:t>
            </w:r>
            <w:r>
              <w:t xml:space="preserve"> </w:t>
            </w:r>
            <w:r>
              <w:t xml:space="preserve">tetap terkirim; transaksi inti tetap tersimpan.</w:t>
            </w:r>
          </w:p>
        </w:tc>
      </w:tr>
    </w:tbl>
    <w:bookmarkEnd w:id="171"/>
    <w:bookmarkStart w:id="172" w:name="lembar-pengesahan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t xml:space="preserve">7.3 Lembar Pengesahan</w:t>
      </w:r>
    </w:p>
    <w:p>
      <w:pPr>
        <w:pStyle w:val="FirstParagraph"/>
      </w:pPr>
      <w:r>
        <w:t xml:space="preserve">Dengan menandatangani halaman ini, pemangku kepentingan menyatakan bahwa kebutuhan yang termuat dalam dokumen URD ini</w:t>
      </w:r>
      <w:r>
        <w:t xml:space="preserve"> </w:t>
      </w:r>
      <w:r>
        <w:rPr>
          <w:bCs/>
          <w:b/>
        </w:rPr>
        <w:t xml:space="preserve">telah disepakati</w:t>
      </w:r>
      <w:r>
        <w:t xml:space="preserve"> </w:t>
      </w:r>
      <w:r>
        <w:t xml:space="preserve">sebagai dasar pengembangan dan penerimaan sistem SIMLAB V2 versi 2.0.1.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60"/>
        <w:gridCol w:w="2340"/>
        <w:gridCol w:w="25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Tanda Tangan &amp; Tanggal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Kepala Laboratorium Statistika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Pengelola / Laboran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Perwakilan Pengembang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Penanggung Jawab Akademik (FMIPA)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</w:tbl>
    <w:p>
      <w:pPr>
        <w:pStyle w:val="BodyText"/>
      </w:pPr>
      <w:r>
        <w:t xml:space="preserve">Yogyakarta, ____ April 2026</w:t>
      </w:r>
    </w:p>
    <w:bookmarkEnd w:id="172"/>
    <w:bookmarkEnd w:id="173"/>
    <w:bookmarkStart w:id="174" w:name="lampiran-a-matriks-telusur-fr-use-case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Lampiran A — Matriks Telusur (FR ↔ Use Case)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Case Utama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FR-AUTH-001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UC-MHS-01, UC-DSN-01, UC-TDK-01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FR-USER-002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UC-LAB-11, UC-ADM-04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FR-USER-003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UC-MHS-02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FR-LAB-002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UC-ADM-05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FR-LOAN-001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UC-MHS-03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FR-LOAN-002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UC-DSN-02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FR-LOAN-003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UC-KLB-01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FR-LOAN-004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UC-LAB-08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FR-LOAN-005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UC-LAB-08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FR-LOAN-006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UC-LAB-05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FR-LOAN-008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UC-LAB-09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FR-ELOAN-002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UC-MHS-05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FR-ELOAN-003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UC-LAB-07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FR-RESV-001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UC-MHS-06, UC-DSN-03, UC-TDK-02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FR-RESV-002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UC-LAB-06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FR-RESV-003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UC-KLB-02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FR-CLEAR-001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UC-MHS-08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FR-CLEAR-002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UC-LAB-10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FR-CLEAR-003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UC-KLB-03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FR-CLEAR-005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publik (di luar peran sistem)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FR-CONS-002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UC-LAB-04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FR-CONS-003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UC-LAB-04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FR-GUIDE-001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UC-MHS-10, UC-DSN-05, UC-TDK-05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FR-GUIDE-002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UC-ADM-03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FR-CONFIG-001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UC-ADM-01</w:t>
            </w:r>
          </w:p>
        </w:tc>
      </w:tr>
    </w:tbl>
    <w:bookmarkEnd w:id="174"/>
    <w:bookmarkStart w:id="175" w:name="lampiran-b-daftar-singkat-persyaratan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Lampiran B — Daftar Singkat Persyaratan</w:t>
      </w:r>
    </w:p>
    <w:p>
      <w:pPr>
        <w:pStyle w:val="FirstParagraph"/>
      </w:pPr>
      <w:r>
        <w:rPr>
          <w:bCs/>
          <w:b/>
        </w:rPr>
        <w:t xml:space="preserve">Persyaratan Fungsional</w:t>
      </w:r>
      <w:r>
        <w:t xml:space="preserve">: total 60 FR tersebar di 16 modul (AUTH, USER, LAB, ASSET, LOAN, ELOAN, RESV, CLEAR, CONS, ME, HIST, GUIDE, NOTIF, VERIFY, CONFIG).</w:t>
      </w:r>
    </w:p>
    <w:p>
      <w:pPr>
        <w:pStyle w:val="BodyText"/>
      </w:pPr>
      <w:r>
        <w:rPr>
          <w:bCs/>
          <w:b/>
        </w:rPr>
        <w:t xml:space="preserve">Persyaratan Non-Fungsional</w:t>
      </w:r>
      <w:r>
        <w:t xml:space="preserve">: total 24 NFR tersebar di 7 kategori (PERF, SEC, USE, REL, COMP, MAIN, LEGAL).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Dokumen ini bersifat normatif untuk penerimaan sistem. Setelah ditandatangani, perubahan signifikan pada persyaratan harus melalui proses revisi formal dan pengesahan ulang.</w:t>
      </w:r>
    </w:p>
    <w:bookmarkEnd w:id="1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11">
    <w:nsid w:val="A99711"/>
    <w:multiLevelType w:val="multilevel"/>
    <w:lvl w:ilvl="0">
      <w:start w:val="1"/>
      <w:numFmt w:val="lowerLetter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Letter"/>
      <w:lvlText w:val="%3."/>
      <w:lvlJc w:val="left"/>
      <w:pPr>
        <w:ind w:left="2160" w:hanging="480"/>
      </w:pPr>
    </w:lvl>
    <w:lvl w:ilvl="3">
      <w:start w:val="1"/>
      <w:numFmt w:val="lowerLetter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Letter"/>
      <w:lvlText w:val="%6."/>
      <w:lvlJc w:val="left"/>
      <w:pPr>
        <w:ind w:left="4320" w:hanging="480"/>
      </w:pPr>
    </w:lvl>
    <w:lvl w:ilvl="6">
      <w:start w:val="1"/>
      <w:numFmt w:val="lowerLetter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Letter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SIMLAB V2 — User Requirement Document</dc:title>
  <dc:creator>Laboratorium Statistika FMIPA UII</dc:creator>
  <cp:keywords/>
  <dcterms:created xsi:type="dcterms:W3CDTF">2026-04-25T00:17:20Z</dcterms:created>
  <dcterms:modified xsi:type="dcterms:W3CDTF">2026-04-25T00:17:20Z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April 2026</vt:lpwstr>
  </property>
  <property fmtid="{D5CDD505-2E9C-101B-9397-08002B2CF9AE}" pid="3" name="subtitle">
    <vt:lpwstr>Sistem Informasi Manajemen Laboratorium Statistika FMIPA UII</vt:lpwstr>
  </property>
  <property fmtid="{D5CDD505-2E9C-101B-9397-08002B2CF9AE}" pid="4" name="version">
    <vt:lpwstr>2.0.1</vt:lpwstr>
  </property>
</Properties>
</file>