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2C43" w14:textId="2250D722" w:rsidR="007670B5" w:rsidRPr="00F22B3C" w:rsidRDefault="007670B5" w:rsidP="00F22B3C">
      <w:pPr>
        <w:jc w:val="center"/>
        <w:rPr>
          <w:rFonts w:ascii="Avenir Book" w:hAnsi="Avenir Book"/>
          <w:b/>
          <w:bCs/>
        </w:rPr>
      </w:pPr>
      <w:r w:rsidRPr="00F22B3C">
        <w:rPr>
          <w:rFonts w:ascii="Avenir Book" w:hAnsi="Avenir Book"/>
          <w:b/>
          <w:bCs/>
        </w:rPr>
        <w:t>Crowdfunding Data Analysis</w:t>
      </w:r>
    </w:p>
    <w:p w14:paraId="222F1431" w14:textId="77777777" w:rsidR="007670B5" w:rsidRDefault="007670B5">
      <w:pPr>
        <w:rPr>
          <w:rFonts w:ascii="Avenir Book" w:hAnsi="Avenir Book"/>
        </w:rPr>
      </w:pPr>
    </w:p>
    <w:p w14:paraId="73C9D9C6" w14:textId="1451BC5C" w:rsidR="007670B5" w:rsidRPr="00071532" w:rsidRDefault="007670B5">
      <w:pPr>
        <w:rPr>
          <w:rFonts w:ascii="Avenir Book" w:hAnsi="Avenir Book"/>
          <w:b/>
          <w:bCs/>
        </w:rPr>
      </w:pPr>
      <w:r w:rsidRPr="00071532">
        <w:rPr>
          <w:rFonts w:ascii="Avenir Book" w:hAnsi="Avenir Book"/>
          <w:b/>
          <w:bCs/>
        </w:rPr>
        <w:t>Three Conclusions-</w:t>
      </w:r>
    </w:p>
    <w:p w14:paraId="38E6383C" w14:textId="6C4E24F6" w:rsidR="00F055FB" w:rsidRDefault="00F055FB" w:rsidP="007670B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The United States launches crowdfunding project far more than any other country.</w:t>
      </w:r>
    </w:p>
    <w:p w14:paraId="727F6D9A" w14:textId="55FDF166" w:rsidR="007670B5" w:rsidRDefault="007670B5" w:rsidP="007670B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Entertainment Categories (</w:t>
      </w:r>
      <w:r w:rsidR="00F055FB">
        <w:rPr>
          <w:rFonts w:ascii="Avenir Book" w:hAnsi="Avenir Book"/>
        </w:rPr>
        <w:t>film &amp; video</w:t>
      </w:r>
      <w:r>
        <w:rPr>
          <w:rFonts w:ascii="Avenir Book" w:hAnsi="Avenir Book"/>
        </w:rPr>
        <w:t xml:space="preserve">, music, theater) are the most popular category to utilize crowdfunding. Journalism is the least utilized </w:t>
      </w:r>
      <w:r w:rsidR="00B232FE">
        <w:rPr>
          <w:rFonts w:ascii="Avenir Book" w:hAnsi="Avenir Book"/>
        </w:rPr>
        <w:t>category.</w:t>
      </w:r>
      <w:r>
        <w:rPr>
          <w:rFonts w:ascii="Avenir Book" w:hAnsi="Avenir Book"/>
        </w:rPr>
        <w:t xml:space="preserve"> </w:t>
      </w:r>
      <w:r w:rsidR="00F055FB">
        <w:rPr>
          <w:rFonts w:ascii="Avenir Book" w:hAnsi="Avenir Book"/>
        </w:rPr>
        <w:t>However, despite the small number of Journalism projects that were launched</w:t>
      </w:r>
      <w:r w:rsidR="00071532">
        <w:rPr>
          <w:rFonts w:ascii="Avenir Book" w:hAnsi="Avenir Book"/>
        </w:rPr>
        <w:t xml:space="preserve">, </w:t>
      </w:r>
      <w:r w:rsidR="00F055FB">
        <w:rPr>
          <w:rFonts w:ascii="Avenir Book" w:hAnsi="Avenir Book"/>
        </w:rPr>
        <w:t>they were 100% successful for each crowdfunded project.</w:t>
      </w:r>
    </w:p>
    <w:p w14:paraId="4C6EA811" w14:textId="51F0202A" w:rsidR="00F055FB" w:rsidRPr="00F055FB" w:rsidRDefault="00B232FE" w:rsidP="00F055FB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Outcome Percentages</w:t>
      </w:r>
      <w:r w:rsidR="00F055FB">
        <w:rPr>
          <w:rFonts w:ascii="Avenir Book" w:hAnsi="Avenir Book"/>
        </w:rPr>
        <w:t>-</w:t>
      </w:r>
    </w:p>
    <w:p w14:paraId="647C00E9" w14:textId="28BF42B3" w:rsidR="00B232FE" w:rsidRDefault="00B232FE" w:rsidP="00F055FB">
      <w:pPr>
        <w:pStyle w:val="ListParagraph"/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inline distT="0" distB="0" distL="0" distR="0" wp14:anchorId="53A966E6" wp14:editId="33DE1C3F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132EFE" w14:textId="77777777" w:rsidR="007670B5" w:rsidRDefault="007670B5" w:rsidP="007670B5">
      <w:pPr>
        <w:rPr>
          <w:rFonts w:ascii="Avenir Book" w:hAnsi="Avenir Book"/>
        </w:rPr>
      </w:pPr>
    </w:p>
    <w:p w14:paraId="4A00CD24" w14:textId="77777777" w:rsidR="007670B5" w:rsidRDefault="007670B5" w:rsidP="007670B5">
      <w:pPr>
        <w:rPr>
          <w:rFonts w:ascii="Avenir Book" w:hAnsi="Avenir Book"/>
        </w:rPr>
      </w:pPr>
    </w:p>
    <w:p w14:paraId="05BFC504" w14:textId="77777777" w:rsidR="00071532" w:rsidRPr="00071532" w:rsidRDefault="007670B5" w:rsidP="00071532">
      <w:pPr>
        <w:rPr>
          <w:rFonts w:ascii="Avenir Book" w:hAnsi="Avenir Book"/>
          <w:b/>
          <w:bCs/>
        </w:rPr>
      </w:pPr>
      <w:r w:rsidRPr="00071532">
        <w:rPr>
          <w:rFonts w:ascii="Avenir Book" w:hAnsi="Avenir Book"/>
          <w:b/>
          <w:bCs/>
        </w:rPr>
        <w:t>Limitations in the Dataset-</w:t>
      </w:r>
    </w:p>
    <w:p w14:paraId="7FD81640" w14:textId="087CC510" w:rsidR="006B427E" w:rsidRPr="003F2B91" w:rsidRDefault="006B427E" w:rsidP="003F2B91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The blurb </w:t>
      </w:r>
      <w:r w:rsidR="003F2B91">
        <w:rPr>
          <w:rFonts w:ascii="Avenir Book" w:hAnsi="Avenir Book"/>
        </w:rPr>
        <w:t>column does not appear to cor</w:t>
      </w:r>
      <w:r w:rsidR="003F2B91" w:rsidRPr="003F2B91">
        <w:rPr>
          <w:rFonts w:ascii="Avenir Book" w:hAnsi="Avenir Book"/>
        </w:rPr>
        <w:t xml:space="preserve">relate </w:t>
      </w:r>
      <w:r w:rsidR="003F2B91">
        <w:rPr>
          <w:rFonts w:ascii="Avenir Book" w:hAnsi="Avenir Book"/>
        </w:rPr>
        <w:t xml:space="preserve">with the category or </w:t>
      </w:r>
      <w:r w:rsidR="000247C9">
        <w:rPr>
          <w:rFonts w:ascii="Avenir Book" w:hAnsi="Avenir Book"/>
        </w:rPr>
        <w:t>subcategory.</w:t>
      </w:r>
    </w:p>
    <w:p w14:paraId="6782133B" w14:textId="283B1E2A" w:rsidR="007670B5" w:rsidRDefault="003F2B91" w:rsidP="00071532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Due to there being different countries and currencies, the value of each currency is affected. Perhaps, converting in a new column using one currency would be helpful. </w:t>
      </w:r>
    </w:p>
    <w:p w14:paraId="31C9158B" w14:textId="2FE65F70" w:rsidR="006B427E" w:rsidRPr="00071532" w:rsidRDefault="006B427E" w:rsidP="00071532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In order to get the length of each project, the date </w:t>
      </w:r>
      <w:r w:rsidR="000247C9">
        <w:rPr>
          <w:rFonts w:ascii="Avenir Book" w:hAnsi="Avenir Book"/>
        </w:rPr>
        <w:t>created,</w:t>
      </w:r>
      <w:r>
        <w:rPr>
          <w:rFonts w:ascii="Avenir Book" w:hAnsi="Avenir Book"/>
        </w:rPr>
        <w:t xml:space="preserve"> and date ended would need to </w:t>
      </w:r>
      <w:proofErr w:type="gramStart"/>
      <w:r>
        <w:rPr>
          <w:rFonts w:ascii="Avenir Book" w:hAnsi="Avenir Book"/>
        </w:rPr>
        <w:t>calculated</w:t>
      </w:r>
      <w:proofErr w:type="gramEnd"/>
      <w:r>
        <w:rPr>
          <w:rFonts w:ascii="Avenir Book" w:hAnsi="Avenir Book"/>
        </w:rPr>
        <w:t>.</w:t>
      </w:r>
    </w:p>
    <w:p w14:paraId="5CA66A79" w14:textId="77777777" w:rsidR="007670B5" w:rsidRDefault="007670B5" w:rsidP="007670B5">
      <w:pPr>
        <w:rPr>
          <w:rFonts w:ascii="Avenir Book" w:hAnsi="Avenir Book"/>
        </w:rPr>
      </w:pPr>
    </w:p>
    <w:p w14:paraId="3FE4896B" w14:textId="77777777" w:rsidR="007670B5" w:rsidRDefault="007670B5" w:rsidP="007670B5">
      <w:pPr>
        <w:rPr>
          <w:rFonts w:ascii="Avenir Book" w:hAnsi="Avenir Book"/>
        </w:rPr>
      </w:pPr>
    </w:p>
    <w:p w14:paraId="0B54301F" w14:textId="77777777" w:rsidR="00071532" w:rsidRDefault="00071532" w:rsidP="007670B5">
      <w:pPr>
        <w:rPr>
          <w:rFonts w:ascii="Avenir Book" w:hAnsi="Avenir Book"/>
        </w:rPr>
      </w:pPr>
    </w:p>
    <w:p w14:paraId="5EF61901" w14:textId="77777777" w:rsidR="00071532" w:rsidRDefault="00071532" w:rsidP="007670B5">
      <w:pPr>
        <w:rPr>
          <w:rFonts w:ascii="Avenir Book" w:hAnsi="Avenir Book"/>
        </w:rPr>
      </w:pPr>
    </w:p>
    <w:p w14:paraId="46731B6C" w14:textId="77777777" w:rsidR="00071532" w:rsidRDefault="00071532" w:rsidP="007670B5">
      <w:pPr>
        <w:rPr>
          <w:rFonts w:ascii="Avenir Book" w:hAnsi="Avenir Book"/>
        </w:rPr>
      </w:pPr>
    </w:p>
    <w:p w14:paraId="59E635DB" w14:textId="222A28FC" w:rsidR="007670B5" w:rsidRPr="00071532" w:rsidRDefault="007670B5" w:rsidP="007670B5">
      <w:pPr>
        <w:rPr>
          <w:rFonts w:ascii="Avenir Book" w:hAnsi="Avenir Book"/>
          <w:b/>
          <w:bCs/>
        </w:rPr>
      </w:pPr>
      <w:r w:rsidRPr="00071532">
        <w:rPr>
          <w:rFonts w:ascii="Avenir Book" w:hAnsi="Avenir Book"/>
          <w:b/>
          <w:bCs/>
        </w:rPr>
        <w:t>Other Tables/Graphs to Create and their Value-</w:t>
      </w:r>
    </w:p>
    <w:p w14:paraId="575F257C" w14:textId="299F9E71" w:rsidR="00F055FB" w:rsidRDefault="00071532" w:rsidP="00F055FB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Outcomes based on the goal amount, include number of </w:t>
      </w:r>
      <w:r w:rsidR="000247C9">
        <w:rPr>
          <w:rFonts w:ascii="Avenir Book" w:hAnsi="Avenir Book"/>
        </w:rPr>
        <w:t>backers.</w:t>
      </w:r>
    </w:p>
    <w:p w14:paraId="0FCBB3D6" w14:textId="4D2FC111" w:rsidR="00071532" w:rsidRDefault="00071532" w:rsidP="00071532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Does goal amount effect the success and number of backers</w:t>
      </w:r>
      <w:r w:rsidR="006B427E">
        <w:rPr>
          <w:rFonts w:ascii="Avenir Book" w:hAnsi="Avenir Book"/>
        </w:rPr>
        <w:t>?</w:t>
      </w:r>
    </w:p>
    <w:p w14:paraId="2269E2C9" w14:textId="77777777" w:rsidR="00071532" w:rsidRDefault="00071532" w:rsidP="00071532">
      <w:pPr>
        <w:pStyle w:val="ListParagraph"/>
        <w:numPr>
          <w:ilvl w:val="2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This could potentially show if there is any value in creating smaller goals will be more successful or vice/versa.</w:t>
      </w:r>
    </w:p>
    <w:p w14:paraId="24101339" w14:textId="77777777" w:rsidR="00071532" w:rsidRDefault="00071532" w:rsidP="00071532">
      <w:pPr>
        <w:pStyle w:val="ListParagraph"/>
        <w:ind w:left="2160"/>
        <w:rPr>
          <w:rFonts w:ascii="Avenir Book" w:hAnsi="Avenir Book"/>
        </w:rPr>
      </w:pPr>
    </w:p>
    <w:p w14:paraId="50530E0B" w14:textId="28F0892C" w:rsidR="006B427E" w:rsidRDefault="006B427E" w:rsidP="00071532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Outcomes based on Staff Pick and Spotlight feature, include the pledged </w:t>
      </w:r>
      <w:r w:rsidR="000247C9">
        <w:rPr>
          <w:rFonts w:ascii="Avenir Book" w:hAnsi="Avenir Book"/>
        </w:rPr>
        <w:t>amount.</w:t>
      </w:r>
    </w:p>
    <w:p w14:paraId="0ECDA214" w14:textId="6FE7729E" w:rsidR="006B427E" w:rsidRDefault="006B427E" w:rsidP="006B427E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Does the status of Staff Pick and/or Spotlight </w:t>
      </w:r>
      <w:r w:rsidR="000247C9">
        <w:rPr>
          <w:rFonts w:ascii="Avenir Book" w:hAnsi="Avenir Book"/>
        </w:rPr>
        <w:t>affect</w:t>
      </w:r>
      <w:r>
        <w:rPr>
          <w:rFonts w:ascii="Avenir Book" w:hAnsi="Avenir Book"/>
        </w:rPr>
        <w:t xml:space="preserve"> the outcome of the project?</w:t>
      </w:r>
    </w:p>
    <w:p w14:paraId="1352074D" w14:textId="12AF17E0" w:rsidR="006B427E" w:rsidRDefault="006B427E" w:rsidP="006B427E">
      <w:pPr>
        <w:pStyle w:val="ListParagraph"/>
        <w:numPr>
          <w:ilvl w:val="2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could potentially show if these features effect the success of </w:t>
      </w:r>
      <w:r w:rsidR="000247C9">
        <w:rPr>
          <w:rFonts w:ascii="Avenir Book" w:hAnsi="Avenir Book"/>
        </w:rPr>
        <w:t>projects.</w:t>
      </w:r>
    </w:p>
    <w:p w14:paraId="5F9D7566" w14:textId="77777777" w:rsidR="00EB4FBD" w:rsidRDefault="00EB4FBD" w:rsidP="00EB4FBD">
      <w:pPr>
        <w:pStyle w:val="ListParagraph"/>
        <w:ind w:left="2160"/>
        <w:rPr>
          <w:rFonts w:ascii="Avenir Book" w:hAnsi="Avenir Book"/>
        </w:rPr>
      </w:pPr>
    </w:p>
    <w:p w14:paraId="40FB8E74" w14:textId="74951C1B" w:rsidR="003F2B91" w:rsidRDefault="003F2B91" w:rsidP="003F2B9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Outcomes based on length of project being live, include pledged amount, number of backers.</w:t>
      </w:r>
    </w:p>
    <w:p w14:paraId="7966EC9C" w14:textId="4126BD48" w:rsidR="003F2B91" w:rsidRDefault="003F2B91" w:rsidP="003F2B91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Does the </w:t>
      </w:r>
      <w:r w:rsidR="000247C9">
        <w:rPr>
          <w:rFonts w:ascii="Avenir Book" w:hAnsi="Avenir Book"/>
        </w:rPr>
        <w:t>duration</w:t>
      </w:r>
      <w:r>
        <w:rPr>
          <w:rFonts w:ascii="Avenir Book" w:hAnsi="Avenir Book"/>
        </w:rPr>
        <w:t xml:space="preserve"> of the project </w:t>
      </w:r>
      <w:proofErr w:type="gramStart"/>
      <w:r>
        <w:rPr>
          <w:rFonts w:ascii="Avenir Book" w:hAnsi="Avenir Book"/>
        </w:rPr>
        <w:t>being</w:t>
      </w:r>
      <w:proofErr w:type="gramEnd"/>
      <w:r>
        <w:rPr>
          <w:rFonts w:ascii="Avenir Book" w:hAnsi="Avenir Book"/>
        </w:rPr>
        <w:t xml:space="preserve"> live</w:t>
      </w:r>
      <w:r w:rsidR="00EB4FBD">
        <w:rPr>
          <w:rFonts w:ascii="Avenir Book" w:hAnsi="Avenir Book"/>
        </w:rPr>
        <w:t xml:space="preserve"> affect the amount pledged and/or the number of backers that participate?</w:t>
      </w:r>
    </w:p>
    <w:p w14:paraId="3E45A00E" w14:textId="1E126BE2" w:rsidR="00EB4FBD" w:rsidRDefault="00EB4FBD" w:rsidP="00EB4FBD">
      <w:pPr>
        <w:pStyle w:val="ListParagraph"/>
        <w:numPr>
          <w:ilvl w:val="2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could potentially show the optimal length of crowdfunding </w:t>
      </w:r>
      <w:r w:rsidR="000247C9">
        <w:rPr>
          <w:rFonts w:ascii="Avenir Book" w:hAnsi="Avenir Book"/>
        </w:rPr>
        <w:t>project.</w:t>
      </w:r>
    </w:p>
    <w:p w14:paraId="41DC52AD" w14:textId="77777777" w:rsidR="00EB4FBD" w:rsidRDefault="00EB4FBD" w:rsidP="00EB4FBD">
      <w:pPr>
        <w:pStyle w:val="ListParagraph"/>
        <w:ind w:left="2160"/>
        <w:rPr>
          <w:rFonts w:ascii="Avenir Book" w:hAnsi="Avenir Book"/>
        </w:rPr>
      </w:pPr>
    </w:p>
    <w:p w14:paraId="5CE74EB3" w14:textId="484D1608" w:rsidR="00071532" w:rsidRDefault="00071532" w:rsidP="00071532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No. of Backers &amp; Avg. Donation based on Staff Pick and Spotlight, include </w:t>
      </w:r>
      <w:r w:rsidR="006B427E">
        <w:rPr>
          <w:rFonts w:ascii="Avenir Book" w:hAnsi="Avenir Book"/>
        </w:rPr>
        <w:t>Category and Sub-Category</w:t>
      </w:r>
    </w:p>
    <w:p w14:paraId="567B033B" w14:textId="74CE7DEC" w:rsidR="00071532" w:rsidRDefault="00071532" w:rsidP="00071532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Does </w:t>
      </w:r>
      <w:r w:rsidR="006B427E">
        <w:rPr>
          <w:rFonts w:ascii="Avenir Book" w:hAnsi="Avenir Book"/>
        </w:rPr>
        <w:t xml:space="preserve">the status of Staff Pick and/or Spotlight effect the number of backers and/or their donation </w:t>
      </w:r>
      <w:r w:rsidR="000247C9">
        <w:rPr>
          <w:rFonts w:ascii="Avenir Book" w:hAnsi="Avenir Book"/>
        </w:rPr>
        <w:t>amount?</w:t>
      </w:r>
    </w:p>
    <w:p w14:paraId="6E3B4320" w14:textId="464F1E50" w:rsidR="006B427E" w:rsidRDefault="006B427E" w:rsidP="006B427E">
      <w:pPr>
        <w:pStyle w:val="ListParagraph"/>
        <w:numPr>
          <w:ilvl w:val="2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This could potentially show if these features offered effect the number of backers and the avg. pledge amount.</w:t>
      </w:r>
    </w:p>
    <w:p w14:paraId="3C9CC845" w14:textId="77777777" w:rsidR="007670B5" w:rsidRDefault="007670B5" w:rsidP="007670B5">
      <w:pPr>
        <w:rPr>
          <w:rFonts w:ascii="Avenir Book" w:hAnsi="Avenir Book"/>
        </w:rPr>
      </w:pPr>
    </w:p>
    <w:p w14:paraId="41DD54E2" w14:textId="77777777" w:rsidR="00F22B3C" w:rsidRDefault="00F22B3C" w:rsidP="007670B5">
      <w:pPr>
        <w:rPr>
          <w:rFonts w:ascii="Avenir Book" w:hAnsi="Avenir Book"/>
        </w:rPr>
      </w:pPr>
    </w:p>
    <w:p w14:paraId="566A6A7F" w14:textId="0942788B" w:rsidR="00F22B3C" w:rsidRDefault="00F22B3C" w:rsidP="007670B5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Statistical Analysis</w:t>
      </w:r>
    </w:p>
    <w:p w14:paraId="4FB6CAB0" w14:textId="77777777" w:rsidR="00F22B3C" w:rsidRDefault="00F22B3C" w:rsidP="007670B5">
      <w:pPr>
        <w:rPr>
          <w:rFonts w:ascii="Avenir Book" w:hAnsi="Avenir Book"/>
          <w:b/>
          <w:bCs/>
        </w:rPr>
      </w:pPr>
    </w:p>
    <w:p w14:paraId="75FEB95B" w14:textId="73183762" w:rsidR="00C72923" w:rsidRPr="00C72923" w:rsidRDefault="00F22B3C" w:rsidP="00C72923">
      <w:pPr>
        <w:pStyle w:val="ListParagraph"/>
        <w:numPr>
          <w:ilvl w:val="0"/>
          <w:numId w:val="6"/>
        </w:numPr>
        <w:rPr>
          <w:rFonts w:ascii="Avenir Book" w:hAnsi="Avenir Book"/>
          <w:b/>
          <w:bCs/>
        </w:rPr>
      </w:pPr>
      <w:r>
        <w:rPr>
          <w:rFonts w:ascii="Avenir Book" w:hAnsi="Avenir Book"/>
        </w:rPr>
        <w:t xml:space="preserve">The mean would be more valuable </w:t>
      </w:r>
      <w:r w:rsidR="00230384">
        <w:rPr>
          <w:rFonts w:ascii="Avenir Book" w:hAnsi="Avenir Book"/>
        </w:rPr>
        <w:t xml:space="preserve">because of </w:t>
      </w:r>
      <w:r w:rsidR="0007451E">
        <w:rPr>
          <w:rFonts w:ascii="Avenir Book" w:hAnsi="Avenir Book"/>
        </w:rPr>
        <w:t>it is calculating e</w:t>
      </w:r>
      <w:r w:rsidR="00C72923">
        <w:rPr>
          <w:rFonts w:ascii="Avenir Book" w:hAnsi="Avenir Book"/>
        </w:rPr>
        <w:t xml:space="preserve">ach of the </w:t>
      </w:r>
      <w:r w:rsidR="000247C9">
        <w:rPr>
          <w:rFonts w:ascii="Avenir Book" w:hAnsi="Avenir Book"/>
        </w:rPr>
        <w:t>project’s</w:t>
      </w:r>
      <w:r w:rsidR="00C72923">
        <w:rPr>
          <w:rFonts w:ascii="Avenir Book" w:hAnsi="Avenir Book"/>
        </w:rPr>
        <w:t xml:space="preserve"> value.</w:t>
      </w:r>
    </w:p>
    <w:p w14:paraId="3B4455DE" w14:textId="3063D94B" w:rsidR="00C72923" w:rsidRPr="00C72923" w:rsidRDefault="00670603" w:rsidP="00C72923">
      <w:pPr>
        <w:pStyle w:val="ListParagraph"/>
        <w:numPr>
          <w:ilvl w:val="0"/>
          <w:numId w:val="6"/>
        </w:numPr>
        <w:rPr>
          <w:rFonts w:ascii="Avenir Book" w:hAnsi="Avenir Book"/>
          <w:b/>
          <w:bCs/>
        </w:rPr>
      </w:pPr>
      <w:r>
        <w:rPr>
          <w:rFonts w:ascii="Avenir Book" w:hAnsi="Avenir Book"/>
        </w:rPr>
        <w:t xml:space="preserve">There is more variability in the successful campaigns </w:t>
      </w:r>
      <w:r w:rsidR="00B57973">
        <w:rPr>
          <w:rFonts w:ascii="Avenir Book" w:hAnsi="Avenir Book"/>
        </w:rPr>
        <w:t>due to the range of data</w:t>
      </w:r>
      <w:r w:rsidR="00C4185F">
        <w:rPr>
          <w:rFonts w:ascii="Avenir Book" w:hAnsi="Avenir Book"/>
        </w:rPr>
        <w:t xml:space="preserve">. </w:t>
      </w:r>
      <w:r w:rsidR="00AA534A">
        <w:rPr>
          <w:rFonts w:ascii="Avenir Book" w:hAnsi="Avenir Book"/>
        </w:rPr>
        <w:t xml:space="preserve">This makes sense because the </w:t>
      </w:r>
      <w:r w:rsidR="00DB4A54">
        <w:rPr>
          <w:rFonts w:ascii="Avenir Book" w:hAnsi="Avenir Book"/>
        </w:rPr>
        <w:t xml:space="preserve">successful dataset </w:t>
      </w:r>
      <w:r w:rsidR="00AC6009">
        <w:rPr>
          <w:rFonts w:ascii="Avenir Book" w:hAnsi="Avenir Book"/>
        </w:rPr>
        <w:t xml:space="preserve">has 201 more points of data </w:t>
      </w:r>
      <w:r w:rsidR="009F4660">
        <w:rPr>
          <w:rFonts w:ascii="Avenir Book" w:hAnsi="Avenir Book"/>
        </w:rPr>
        <w:t xml:space="preserve">than the failed campaigns. The </w:t>
      </w:r>
      <w:r w:rsidR="00564510">
        <w:rPr>
          <w:rFonts w:ascii="Avenir Book" w:hAnsi="Avenir Book"/>
        </w:rPr>
        <w:t xml:space="preserve">564 success campaigns </w:t>
      </w:r>
      <w:r w:rsidR="000247C9">
        <w:rPr>
          <w:rFonts w:ascii="Avenir Book" w:hAnsi="Avenir Book"/>
        </w:rPr>
        <w:t xml:space="preserve">are further </w:t>
      </w:r>
      <w:r w:rsidR="00B27CF8">
        <w:rPr>
          <w:rFonts w:ascii="Avenir Book" w:hAnsi="Avenir Book"/>
        </w:rPr>
        <w:t>spread-out</w:t>
      </w:r>
      <w:r w:rsidR="000247C9">
        <w:rPr>
          <w:rFonts w:ascii="Avenir Book" w:hAnsi="Avenir Book"/>
        </w:rPr>
        <w:t xml:space="preserve"> from the mean. </w:t>
      </w:r>
      <w:r w:rsidR="00CD5FDE">
        <w:rPr>
          <w:rFonts w:ascii="Avenir Book" w:hAnsi="Avenir Book"/>
        </w:rPr>
        <w:t xml:space="preserve"> </w:t>
      </w:r>
    </w:p>
    <w:sectPr w:rsidR="00C72923" w:rsidRPr="00C729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202F" w14:textId="77777777" w:rsidR="00F22B3C" w:rsidRDefault="00F22B3C" w:rsidP="00F22B3C">
      <w:r>
        <w:separator/>
      </w:r>
    </w:p>
  </w:endnote>
  <w:endnote w:type="continuationSeparator" w:id="0">
    <w:p w14:paraId="6A415E61" w14:textId="77777777" w:rsidR="00F22B3C" w:rsidRDefault="00F22B3C" w:rsidP="00F2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7CD3" w14:textId="77777777" w:rsidR="00F22B3C" w:rsidRDefault="00F22B3C" w:rsidP="00F22B3C">
      <w:r>
        <w:separator/>
      </w:r>
    </w:p>
  </w:footnote>
  <w:footnote w:type="continuationSeparator" w:id="0">
    <w:p w14:paraId="2945454F" w14:textId="77777777" w:rsidR="00F22B3C" w:rsidRDefault="00F22B3C" w:rsidP="00F22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3060" w14:textId="55CE134B" w:rsidR="00F22B3C" w:rsidRPr="00F22B3C" w:rsidRDefault="00F22B3C" w:rsidP="00F22B3C">
    <w:pPr>
      <w:pStyle w:val="Header"/>
      <w:jc w:val="right"/>
      <w:rPr>
        <w:rFonts w:ascii="Avenir Book" w:hAnsi="Avenir Book"/>
      </w:rPr>
    </w:pPr>
    <w:r w:rsidRPr="00F22B3C">
      <w:rPr>
        <w:rFonts w:ascii="Avenir Book" w:hAnsi="Avenir Book"/>
      </w:rPr>
      <w:t>Alysa Schoenfelder</w:t>
    </w:r>
    <w:r w:rsidRPr="00F22B3C">
      <w:rPr>
        <w:rFonts w:ascii="Avenir Book" w:hAnsi="Avenir Book"/>
      </w:rPr>
      <w:br/>
      <w:t>June 2,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2067"/>
    <w:multiLevelType w:val="hybridMultilevel"/>
    <w:tmpl w:val="838C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5A6A"/>
    <w:multiLevelType w:val="hybridMultilevel"/>
    <w:tmpl w:val="C4CE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415C"/>
    <w:multiLevelType w:val="hybridMultilevel"/>
    <w:tmpl w:val="5ECC2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AB5F05"/>
    <w:multiLevelType w:val="hybridMultilevel"/>
    <w:tmpl w:val="2646A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4E0F"/>
    <w:multiLevelType w:val="hybridMultilevel"/>
    <w:tmpl w:val="C21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37CB5"/>
    <w:multiLevelType w:val="hybridMultilevel"/>
    <w:tmpl w:val="FFF8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04319">
    <w:abstractNumId w:val="3"/>
  </w:num>
  <w:num w:numId="2" w16cid:durableId="311569085">
    <w:abstractNumId w:val="1"/>
  </w:num>
  <w:num w:numId="3" w16cid:durableId="2081555973">
    <w:abstractNumId w:val="0"/>
  </w:num>
  <w:num w:numId="4" w16cid:durableId="3483242">
    <w:abstractNumId w:val="2"/>
  </w:num>
  <w:num w:numId="5" w16cid:durableId="1383021290">
    <w:abstractNumId w:val="4"/>
  </w:num>
  <w:num w:numId="6" w16cid:durableId="1155028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B5"/>
    <w:rsid w:val="000247C9"/>
    <w:rsid w:val="00071532"/>
    <w:rsid w:val="0007451E"/>
    <w:rsid w:val="00230384"/>
    <w:rsid w:val="003F2B91"/>
    <w:rsid w:val="00564510"/>
    <w:rsid w:val="00670603"/>
    <w:rsid w:val="006B427E"/>
    <w:rsid w:val="007670B5"/>
    <w:rsid w:val="008A49A1"/>
    <w:rsid w:val="009F4660"/>
    <w:rsid w:val="00AA534A"/>
    <w:rsid w:val="00AC6009"/>
    <w:rsid w:val="00B168FF"/>
    <w:rsid w:val="00B232FE"/>
    <w:rsid w:val="00B27CF8"/>
    <w:rsid w:val="00B57973"/>
    <w:rsid w:val="00C4185F"/>
    <w:rsid w:val="00C72923"/>
    <w:rsid w:val="00CD5FDE"/>
    <w:rsid w:val="00D7250B"/>
    <w:rsid w:val="00DB34BD"/>
    <w:rsid w:val="00DB4A54"/>
    <w:rsid w:val="00EB4FBD"/>
    <w:rsid w:val="00F055FB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75790"/>
  <w15:chartTrackingRefBased/>
  <w15:docId w15:val="{4180EC9C-CC1E-7047-A94C-D395D631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B3C"/>
  </w:style>
  <w:style w:type="paragraph" w:styleId="Footer">
    <w:name w:val="footer"/>
    <w:basedOn w:val="Normal"/>
    <w:link w:val="FooterChar"/>
    <w:uiPriority w:val="99"/>
    <w:unhideWhenUsed/>
    <w:rsid w:val="00F22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1DE-574F-9E7E-3270A86ACBCC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11DE-574F-9E7E-3270A86ACBC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1DE-574F-9E7E-3270A86ACBC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11DE-574F-9E7E-3270A86ACBCC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1DE-574F-9E7E-3270A86ACBCC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1DE-574F-9E7E-3270A86ACBCC}"/>
                </c:ext>
              </c:extLst>
            </c:dLbl>
            <c:dLbl>
              <c:idx val="2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1DE-574F-9E7E-3270A86ACBCC}"/>
                </c:ext>
              </c:extLst>
            </c:dLbl>
            <c:dLbl>
              <c:idx val="3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1DE-574F-9E7E-3270A86ACB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 w="0">
                      <a:solidFill>
                        <a:schemeClr val="tx1">
                          <a:alpha val="67000"/>
                        </a:schemeClr>
                      </a:solidFill>
                    </a:ln>
                    <a:solidFill>
                      <a:schemeClr val="bg1"/>
                    </a:solidFill>
                    <a:effectLst>
                      <a:outerShdw blurRad="50800" dist="38100" sx="10000" sy="10000" algn="l" rotWithShape="0">
                        <a:prstClr val="black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Sheet1!$B$2:$B$5</c:f>
              <c:numCache>
                <c:formatCode>0.0%</c:formatCode>
                <c:ptCount val="4"/>
                <c:pt idx="0">
                  <c:v>0.56499999999999995</c:v>
                </c:pt>
                <c:pt idx="1">
                  <c:v>0.36399999999999999</c:v>
                </c:pt>
                <c:pt idx="2">
                  <c:v>5.7000000000000002E-2</c:v>
                </c:pt>
                <c:pt idx="3">
                  <c:v>1.4E-2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DE-574F-9E7E-3270A86AC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Alysa Schoenfelder</dc:creator>
  <cp:keywords/>
  <dc:description/>
  <cp:lastModifiedBy>Alysa Schoenfelder</cp:lastModifiedBy>
  <cp:revision>2</cp:revision>
  <dcterms:created xsi:type="dcterms:W3CDTF">2023-06-04T19:36:00Z</dcterms:created>
  <dcterms:modified xsi:type="dcterms:W3CDTF">2023-06-04T19:36:00Z</dcterms:modified>
</cp:coreProperties>
</file>