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t>KR 12 ESTE 42B SUR 64</w:t>
      </w:r>
    </w:p>
    <w:p w14:paraId="13858676" w14:textId="21ACB7AD" w:rsidR="00204C44" w:rsidRPr="00204C44" w:rsidRDefault="00204C44" w:rsidP="00204C44">
      <w:pPr>
        <w:rPr>
          <w:rFonts w:ascii="Arial" w:eastAsia="Calibri" w:hAnsi="Arial" w:cs="Arial"/>
          <w:lang w:val="es-CO" w:eastAsia="en-US"/>
        </w:rPr>
      </w:pPr>
      <w:r>
        <w:t>0</w:t>
      </w:r>
    </w:p>
    <w:p w14:paraId="04841EF5" w14:textId="316FA720" w:rsidR="00204C44" w:rsidRPr="00204C44" w:rsidRDefault="00204C44" w:rsidP="00204C44">
      <w:pPr>
        <w:rPr>
          <w:rFonts w:ascii="Arial" w:eastAsia="Calibri" w:hAnsi="Arial" w:cs="Arial"/>
          <w:lang w:val="es-CO" w:eastAsia="en-US"/>
        </w:rPr>
      </w:pPr>
      <w:r>
        <w:t>Teléfono: 3124685317</w:t>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4151F08" w:rsidR="00204C44" w:rsidRPr="00204C44" w:rsidRDefault="00204C44" w:rsidP="00204C44">
      <w:pPr>
        <w:spacing w:line="259" w:lineRule="auto"/>
        <w:ind w:left="3828"/>
        <w:rPr>
          <w:rFonts w:ascii="Arial" w:eastAsia="Calibri" w:hAnsi="Arial" w:cs="Arial"/>
          <w:lang w:val="es-CO" w:eastAsia="en-US"/>
        </w:rPr>
      </w:pPr>
      <w:r>
        <w:t>Radicado: E-2026-029293 del {{fecha_de_radicado}}</w:t>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w:t>
      </w:r>
      <w:r>
        <w:rPr>
          <w:rFonts w:ascii="Arial" w:eastAsia="Calibri" w:hAnsi="Arial" w:cs="Arial"/>
          <w:noProof/>
          <w:lang w:val="es-CO" w:eastAsia="en-US"/>
        </w:rPr>
        <w:t>calle_2</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{{n</w:t>
      </w:r>
      <w:r>
        <w:rPr>
          <w:rFonts w:ascii="Arial" w:eastAsia="Calibri" w:hAnsi="Arial" w:cs="Arial"/>
          <w:noProof/>
          <w:lang w:val="es-CO" w:eastAsia="en-US"/>
        </w:rPr>
        <w:t>ombre_</w:t>
      </w:r>
      <w:r w:rsidR="00565B21">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565B2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28E9090A"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w:t>
      </w:r>
      <w:r>
        <w:rPr>
          <w:rFonts w:ascii="Arial" w:eastAsia="Calibri" w:hAnsi="Arial" w:cs="Arial"/>
          <w:b/>
          <w:bCs/>
          <w:noProof/>
          <w:lang w:val="es-CO" w:eastAsia="en-US"/>
        </w:rPr>
        <w:t>fecha_de_radicado</w:t>
      </w:r>
      <w:r w:rsidR="00565B2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t xml:space="preserve">De acuerdo con lo anterior, se procedió a verificar en el sistema de información comercial de la Empresa, encontrando que la cuenta contrato No.{{cta_contrato}}, vincula al predio de dirección {{calle_2}}, por lo que, de conformidad a su requerimiento, se programó orden de visita para viabilidad taponamiento definitivo del servicio, bajo aviso No.8068853517.0, la cual fue efectiva el {{control_tecnico}},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w:t>
      </w:r>
      <w:r>
        <w:rPr>
          <w:rFonts w:ascii="Arial" w:hAnsi="Arial" w:cs="Arial"/>
          <w:noProof/>
          <w:lang w:eastAsia="es-CO"/>
        </w:rPr>
        <w:t>control_tecnico</w:t>
      </w:r>
      <w:r w:rsidR="00565B21">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{{cta_contrato}}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{{cta_contrato}}</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r>
        <w:t>NOTIFICAR 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{{nombre_radicado}} al correo electrónico 0;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{{nombre_radicado}} a la dirección KR 12 ESTE 42B SUR 64 en la ciudad de Bogotá D.C. Tel.:3124685317.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t>NOTIFICAR 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{{nombre_radicado}} a la dirección KR 12 ESTE 42B SUR 64 en la ciudad de Bogotá D.C., TEL.:3124685317 . En caso de no surtirse la notificación personal, procédase a la notificación por aviso, de conformidad con lo dispuesto en el artículo 69 de la Ley 1437 de 2011.</w:t>
      </w:r>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C46EA" w14:textId="77777777" w:rsidR="007A6AEC" w:rsidRDefault="007A6AEC">
      <w:r>
        <w:separator/>
      </w:r>
    </w:p>
  </w:endnote>
  <w:endnote w:type="continuationSeparator" w:id="0">
    <w:p w14:paraId="42C56A70" w14:textId="77777777" w:rsidR="007A6AEC" w:rsidRDefault="007A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5361D" w14:textId="77777777" w:rsidR="007A6AEC" w:rsidRDefault="007A6AEC">
      <w:r>
        <w:separator/>
      </w:r>
    </w:p>
  </w:footnote>
  <w:footnote w:type="continuationSeparator" w:id="0">
    <w:p w14:paraId="63B3718D" w14:textId="77777777" w:rsidR="007A6AEC" w:rsidRDefault="007A6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2.75pt;height:12.75pt" o:bullet="t">
        <v:imagedata r:id="rId1" o:title="mso2D3D"/>
      </v:shape>
    </w:pict>
  </w:numPicBullet>
  <w:numPicBullet w:numPicBulletId="1">
    <w:pict>
      <v:shape id="_x0000_i1293" type="#_x0000_t75" style="width:12.75pt;height:12.75pt" o:bullet="t">
        <v:imagedata r:id="rId2" o:title="msoCA65"/>
      </v:shape>
    </w:pict>
  </w:numPicBullet>
  <w:numPicBullet w:numPicBulletId="2">
    <w:pict>
      <v:shape id="_x0000_i1294"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38AF6-322E-4759-9EE8-93F24637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8</cp:revision>
  <cp:lastPrinted>2026-02-10T21:33:00Z</cp:lastPrinted>
  <dcterms:created xsi:type="dcterms:W3CDTF">2026-02-25T13:48:00Z</dcterms:created>
  <dcterms:modified xsi:type="dcterms:W3CDTF">2026-03-18T16:50:00Z</dcterms:modified>
</cp:coreProperties>
</file>