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CASALLAS BELTRAN JORGE GABRIEL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3212354312</w:t>
      </w:r>
    </w:p>
    <w:p w:rsidR="00C40A2A" w:rsidRDefault="00C40A2A" w:rsidP="00C40A2A">
      <w:r>
        <w:t xml:space="preserve">Correo: german11granados@gmail.com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24-677525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