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4C668" w14:textId="5668EA7C" w:rsidR="000432B3" w:rsidRDefault="00F86277" w:rsidP="00F8627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86277">
        <w:rPr>
          <w:rFonts w:ascii="Times New Roman" w:hAnsi="Times New Roman" w:cs="Times New Roman"/>
          <w:b/>
          <w:bCs/>
          <w:sz w:val="32"/>
          <w:szCs w:val="32"/>
          <w:u w:val="single"/>
        </w:rPr>
        <w:t>ROB313 Assignment 2</w:t>
      </w:r>
    </w:p>
    <w:p w14:paraId="11F886FE" w14:textId="49B7C158" w:rsidR="00F86277" w:rsidRDefault="00F86277" w:rsidP="00F862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81198C" w14:textId="10E0E070" w:rsidR="00F86277" w:rsidRDefault="00F86277" w:rsidP="00F862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 Objectives</w:t>
      </w:r>
    </w:p>
    <w:p w14:paraId="1E0EEBE7" w14:textId="28EFF9AA" w:rsidR="00B93233" w:rsidRDefault="00B93233" w:rsidP="00B93233">
      <w:pPr>
        <w:rPr>
          <w:rFonts w:ascii="Times New Roman" w:hAnsi="Times New Roman" w:cs="Times New Roman"/>
          <w:b/>
          <w:bCs/>
        </w:rPr>
      </w:pPr>
    </w:p>
    <w:p w14:paraId="1949B1E5" w14:textId="07A09CC5" w:rsidR="00B93233" w:rsidRDefault="00B93233" w:rsidP="00B932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objectives of Assignment 2 are as follows:</w:t>
      </w:r>
    </w:p>
    <w:p w14:paraId="514F9D56" w14:textId="341C7FD9" w:rsidR="00B93233" w:rsidRPr="00B93233" w:rsidRDefault="00BB015B" w:rsidP="00B932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Derive a closed-form expression for the weights of </w:t>
      </w:r>
      <w:r w:rsidR="007564CE">
        <w:rPr>
          <w:rFonts w:ascii="Times New Roman" w:hAnsi="Times New Roman" w:cs="Times New Roman"/>
        </w:rPr>
        <w:t>…</w:t>
      </w:r>
    </w:p>
    <w:p w14:paraId="4BABAD22" w14:textId="77777777" w:rsidR="00B93233" w:rsidRPr="00B93233" w:rsidRDefault="00B93233" w:rsidP="00B93233">
      <w:pPr>
        <w:rPr>
          <w:rFonts w:ascii="Times New Roman" w:hAnsi="Times New Roman" w:cs="Times New Roman"/>
          <w:b/>
          <w:bCs/>
        </w:rPr>
      </w:pPr>
    </w:p>
    <w:p w14:paraId="7003EA3E" w14:textId="33102663" w:rsidR="00F86277" w:rsidRDefault="00F86277" w:rsidP="00F862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Question 1 – Tikhonov Regularization</w:t>
      </w:r>
    </w:p>
    <w:p w14:paraId="0D9D7125" w14:textId="1667E801" w:rsidR="00F86277" w:rsidRDefault="00F86277" w:rsidP="00F86277">
      <w:pPr>
        <w:rPr>
          <w:rFonts w:ascii="Times New Roman" w:hAnsi="Times New Roman" w:cs="Times New Roman"/>
        </w:rPr>
      </w:pPr>
    </w:p>
    <w:p w14:paraId="2B3C364C" w14:textId="7B743EB7" w:rsidR="00F86277" w:rsidRPr="00B93233" w:rsidRDefault="00F86277" w:rsidP="00B932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B93233">
        <w:rPr>
          <w:rFonts w:ascii="Times New Roman" w:hAnsi="Times New Roman" w:cs="Times New Roman"/>
          <w:b/>
          <w:bCs/>
        </w:rPr>
        <w:t>Expression for the weights of the given generalized linear model</w:t>
      </w:r>
      <w:r w:rsidR="006254AE">
        <w:rPr>
          <w:rFonts w:ascii="Times New Roman" w:hAnsi="Times New Roman" w:cs="Times New Roman"/>
          <w:b/>
          <w:bCs/>
        </w:rPr>
        <w:t xml:space="preserve"> (Q1)</w:t>
      </w:r>
    </w:p>
    <w:p w14:paraId="5FE72C61" w14:textId="7C2B99D4" w:rsidR="00B93233" w:rsidRPr="00B93233" w:rsidRDefault="00B93233" w:rsidP="00B932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B95533" wp14:editId="3276C142">
            <wp:extent cx="5943600" cy="440817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C5D6" w14:textId="77777777" w:rsidR="00F86277" w:rsidRPr="00F86277" w:rsidRDefault="00F86277" w:rsidP="00F86277">
      <w:pPr>
        <w:rPr>
          <w:rFonts w:ascii="Times New Roman" w:hAnsi="Times New Roman" w:cs="Times New Roman"/>
        </w:rPr>
      </w:pPr>
    </w:p>
    <w:p w14:paraId="09870BAE" w14:textId="604D45B6" w:rsidR="00F86277" w:rsidRDefault="00F86277" w:rsidP="00F862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Question 2 – Generalized Linear Model </w:t>
      </w:r>
    </w:p>
    <w:p w14:paraId="0F7834B5" w14:textId="0BAD67E6" w:rsidR="00B93233" w:rsidRPr="00B93233" w:rsidRDefault="00B93233" w:rsidP="00B93233">
      <w:pPr>
        <w:rPr>
          <w:rFonts w:ascii="Times New Roman" w:hAnsi="Times New Roman" w:cs="Times New Roman"/>
          <w:b/>
          <w:bCs/>
        </w:rPr>
      </w:pPr>
    </w:p>
    <w:p w14:paraId="167792A9" w14:textId="3FDC9AC1" w:rsidR="00B93233" w:rsidRDefault="00B93233" w:rsidP="00B932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B93233">
        <w:rPr>
          <w:rFonts w:ascii="Times New Roman" w:hAnsi="Times New Roman" w:cs="Times New Roman"/>
          <w:b/>
          <w:bCs/>
        </w:rPr>
        <w:t xml:space="preserve">Estimation </w:t>
      </w:r>
      <w:r w:rsidR="00B34479">
        <w:rPr>
          <w:rFonts w:ascii="Times New Roman" w:hAnsi="Times New Roman" w:cs="Times New Roman"/>
          <w:b/>
          <w:bCs/>
        </w:rPr>
        <w:t xml:space="preserve">of </w:t>
      </w:r>
      <w:r w:rsidRPr="00B93233">
        <w:rPr>
          <w:rFonts w:ascii="Times New Roman" w:hAnsi="Times New Roman" w:cs="Times New Roman"/>
          <w:b/>
          <w:bCs/>
        </w:rPr>
        <w:t xml:space="preserve">α </w:t>
      </w:r>
      <w:r w:rsidR="006254AE">
        <w:rPr>
          <w:rFonts w:ascii="Times New Roman" w:hAnsi="Times New Roman" w:cs="Times New Roman"/>
          <w:b/>
          <w:bCs/>
        </w:rPr>
        <w:t>(Q2)</w:t>
      </w:r>
    </w:p>
    <w:p w14:paraId="35927719" w14:textId="2D8968E7" w:rsidR="00B93233" w:rsidRPr="00B93233" w:rsidRDefault="00B93233" w:rsidP="00B932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8A1F3E" wp14:editId="32AFD2FF">
            <wp:extent cx="5943600" cy="3651250"/>
            <wp:effectExtent l="0" t="0" r="0" b="635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400C" w14:textId="77777777" w:rsidR="00B93233" w:rsidRPr="00B93233" w:rsidRDefault="00B93233" w:rsidP="00B93233">
      <w:pPr>
        <w:rPr>
          <w:rFonts w:ascii="Times New Roman" w:hAnsi="Times New Roman" w:cs="Times New Roman"/>
          <w:b/>
          <w:bCs/>
        </w:rPr>
      </w:pPr>
    </w:p>
    <w:p w14:paraId="09EFADAA" w14:textId="7FED58F9" w:rsidR="00B93233" w:rsidRDefault="00B93233" w:rsidP="00B932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Comparison to dual representation in class</w:t>
      </w:r>
      <w:r w:rsidR="006254AE">
        <w:rPr>
          <w:rFonts w:ascii="Times New Roman" w:hAnsi="Times New Roman" w:cs="Times New Roman"/>
          <w:b/>
          <w:bCs/>
        </w:rPr>
        <w:t xml:space="preserve"> (Q2)</w:t>
      </w:r>
    </w:p>
    <w:p w14:paraId="59B46565" w14:textId="5AD87AEA" w:rsidR="00B93233" w:rsidRPr="00B93233" w:rsidRDefault="00B93233" w:rsidP="00B932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dual representation found in class obtains the result </w:t>
      </w:r>
      <w:r>
        <w:rPr>
          <w:rFonts w:ascii="Times New Roman" w:hAnsi="Times New Roman" w:cs="Times New Roman"/>
          <w:b/>
          <w:bCs/>
        </w:rPr>
        <w:t xml:space="preserve">α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b/>
          <w:bCs/>
        </w:rPr>
        <w:t xml:space="preserve">K </w:t>
      </w: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λ</w:t>
      </w:r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  <w:b/>
          <w:bCs/>
        </w:rPr>
        <w:t>y</w:t>
      </w:r>
      <w:r>
        <w:rPr>
          <w:rFonts w:ascii="Times New Roman" w:hAnsi="Times New Roman" w:cs="Times New Roman"/>
        </w:rPr>
        <w:t>. This is different from the result for α obtained above because…</w:t>
      </w:r>
    </w:p>
    <w:p w14:paraId="7914A412" w14:textId="77777777" w:rsidR="00B93233" w:rsidRPr="00B93233" w:rsidRDefault="00B93233" w:rsidP="00B93233">
      <w:pPr>
        <w:rPr>
          <w:rFonts w:ascii="Times New Roman" w:hAnsi="Times New Roman" w:cs="Times New Roman"/>
        </w:rPr>
      </w:pPr>
    </w:p>
    <w:p w14:paraId="0E87026B" w14:textId="1EB9AF07" w:rsidR="00F86277" w:rsidRDefault="00F86277" w:rsidP="00F862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Question 3 – Radial Basis Function (RBF) Model</w:t>
      </w:r>
    </w:p>
    <w:p w14:paraId="547C69A5" w14:textId="3F7EE261" w:rsidR="001F10C2" w:rsidRDefault="001F10C2" w:rsidP="001F10C2">
      <w:pPr>
        <w:rPr>
          <w:rFonts w:ascii="Times New Roman" w:hAnsi="Times New Roman" w:cs="Times New Roman"/>
          <w:b/>
          <w:bCs/>
        </w:rPr>
      </w:pPr>
    </w:p>
    <w:p w14:paraId="01BF86AC" w14:textId="269BC7F9" w:rsidR="001F10C2" w:rsidRDefault="001F10C2" w:rsidP="001F10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1F10C2">
        <w:rPr>
          <w:rFonts w:ascii="Times New Roman" w:hAnsi="Times New Roman" w:cs="Times New Roman"/>
          <w:b/>
          <w:bCs/>
        </w:rPr>
        <w:t>Code Structure Overview &amp; Implementation Strategies</w:t>
      </w:r>
      <w:r w:rsidR="006254AE">
        <w:rPr>
          <w:rFonts w:ascii="Times New Roman" w:hAnsi="Times New Roman" w:cs="Times New Roman"/>
          <w:b/>
          <w:bCs/>
        </w:rPr>
        <w:t xml:space="preserve"> (Q3)</w:t>
      </w:r>
    </w:p>
    <w:p w14:paraId="3F21B872" w14:textId="6E29F40E" w:rsidR="00857493" w:rsidRPr="00857493" w:rsidRDefault="00857493" w:rsidP="00857493">
      <w:pPr>
        <w:rPr>
          <w:rFonts w:ascii="Times New Roman" w:hAnsi="Times New Roman" w:cs="Times New Roman"/>
        </w:rPr>
      </w:pPr>
    </w:p>
    <w:p w14:paraId="5A84A336" w14:textId="77777777" w:rsidR="00857493" w:rsidRPr="00857493" w:rsidRDefault="00857493" w:rsidP="00857493">
      <w:pPr>
        <w:rPr>
          <w:rFonts w:ascii="Times New Roman" w:hAnsi="Times New Roman" w:cs="Times New Roman"/>
          <w:b/>
          <w:bCs/>
        </w:rPr>
      </w:pPr>
    </w:p>
    <w:p w14:paraId="0DBCE0B3" w14:textId="692E3BF2" w:rsidR="001F10C2" w:rsidRDefault="001F10C2" w:rsidP="001F10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Results </w:t>
      </w:r>
      <w:r w:rsidR="006254AE">
        <w:rPr>
          <w:rFonts w:ascii="Times New Roman" w:hAnsi="Times New Roman" w:cs="Times New Roman"/>
          <w:b/>
          <w:bCs/>
        </w:rPr>
        <w:t>(Q3)</w:t>
      </w:r>
    </w:p>
    <w:p w14:paraId="2C4DBBE6" w14:textId="4E24AB2D" w:rsidR="00857493" w:rsidRDefault="00857493" w:rsidP="00857493">
      <w:pPr>
        <w:rPr>
          <w:rFonts w:ascii="Times New Roman" w:hAnsi="Times New Roman" w:cs="Times New Roman"/>
        </w:rPr>
      </w:pPr>
    </w:p>
    <w:p w14:paraId="6FC7B097" w14:textId="4F5003AC" w:rsidR="00B4775F" w:rsidRPr="00653BA2" w:rsidRDefault="00B4775F" w:rsidP="00B4775F">
      <w:pPr>
        <w:rPr>
          <w:rFonts w:ascii="Times New Roman" w:hAnsi="Times New Roman" w:cs="Times New Roman"/>
          <w:color w:val="7F7F7F" w:themeColor="text1" w:themeTint="80"/>
          <w:u w:val="single"/>
        </w:rPr>
      </w:pPr>
      <w:r w:rsidRPr="00653BA2">
        <w:rPr>
          <w:rFonts w:ascii="Times New Roman" w:hAnsi="Times New Roman" w:cs="Times New Roman"/>
          <w:color w:val="7F7F7F" w:themeColor="text1" w:themeTint="80"/>
          <w:u w:val="single"/>
        </w:rPr>
        <w:t xml:space="preserve">Table __: </w:t>
      </w:r>
      <w:r w:rsidR="00653BA2" w:rsidRPr="00653BA2">
        <w:rPr>
          <w:rFonts w:ascii="Times New Roman" w:hAnsi="Times New Roman" w:cs="Times New Roman"/>
          <w:color w:val="7F7F7F" w:themeColor="text1" w:themeTint="80"/>
          <w:u w:val="single"/>
        </w:rPr>
        <w:t>Validation</w:t>
      </w:r>
      <w:r w:rsidRPr="00653BA2">
        <w:rPr>
          <w:rFonts w:ascii="Times New Roman" w:hAnsi="Times New Roman" w:cs="Times New Roman"/>
          <w:color w:val="7F7F7F" w:themeColor="text1" w:themeTint="80"/>
          <w:u w:val="single"/>
        </w:rPr>
        <w:t xml:space="preserve"> RMSE over different parameter combinations</w:t>
      </w:r>
    </w:p>
    <w:p w14:paraId="3A4D1202" w14:textId="77777777" w:rsidR="00B4775F" w:rsidRPr="00653BA2" w:rsidRDefault="00B4775F" w:rsidP="00B4775F">
      <w:pPr>
        <w:rPr>
          <w:rFonts w:ascii="Times New Roman" w:hAnsi="Times New Roman" w:cs="Times New Roman"/>
          <w:color w:val="7F7F7F" w:themeColor="text1" w:themeTint="80"/>
          <w:sz w:val="10"/>
          <w:szCs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080"/>
        <w:gridCol w:w="1710"/>
        <w:gridCol w:w="1710"/>
        <w:gridCol w:w="1710"/>
        <w:gridCol w:w="1705"/>
      </w:tblGrid>
      <w:tr w:rsidR="00653BA2" w:rsidRPr="00653BA2" w14:paraId="401DD30E" w14:textId="77777777" w:rsidTr="00B4775F">
        <w:tc>
          <w:tcPr>
            <w:tcW w:w="1435" w:type="dxa"/>
          </w:tcPr>
          <w:p w14:paraId="6E7FE5B8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7915" w:type="dxa"/>
            <w:gridSpan w:val="5"/>
          </w:tcPr>
          <w:p w14:paraId="0DE9097E" w14:textId="696B8D17" w:rsidR="00B4775F" w:rsidRPr="00653BA2" w:rsidRDefault="00B4775F" w:rsidP="00B4775F">
            <w:pPr>
              <w:jc w:val="center"/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Regularization Parameters (λ)</w:t>
            </w:r>
          </w:p>
        </w:tc>
      </w:tr>
      <w:tr w:rsidR="00653BA2" w:rsidRPr="00653BA2" w14:paraId="0CDBFC0B" w14:textId="77777777" w:rsidTr="00B4775F">
        <w:tc>
          <w:tcPr>
            <w:tcW w:w="1435" w:type="dxa"/>
            <w:vMerge w:val="restart"/>
          </w:tcPr>
          <w:p w14:paraId="6801E92D" w14:textId="77777777" w:rsidR="00B4775F" w:rsidRPr="00653BA2" w:rsidRDefault="00B4775F" w:rsidP="00857493">
            <w:pPr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</w:p>
          <w:p w14:paraId="5336A756" w14:textId="23114146" w:rsidR="00B4775F" w:rsidRPr="00653BA2" w:rsidRDefault="00B4775F" w:rsidP="00B4775F">
            <w:pPr>
              <w:jc w:val="center"/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Shape Parameters (θ)</w:t>
            </w:r>
          </w:p>
        </w:tc>
        <w:tc>
          <w:tcPr>
            <w:tcW w:w="1080" w:type="dxa"/>
          </w:tcPr>
          <w:p w14:paraId="72BE739E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0F666B63" w14:textId="7EC18306" w:rsidR="00B4775F" w:rsidRPr="00653BA2" w:rsidRDefault="00B4775F" w:rsidP="00B4775F">
            <w:pPr>
              <w:jc w:val="center"/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λ = 0.001</w:t>
            </w:r>
          </w:p>
        </w:tc>
        <w:tc>
          <w:tcPr>
            <w:tcW w:w="1710" w:type="dxa"/>
          </w:tcPr>
          <w:p w14:paraId="67327986" w14:textId="245D5E82" w:rsidR="00B4775F" w:rsidRPr="00653BA2" w:rsidRDefault="00B4775F" w:rsidP="00B4775F">
            <w:pPr>
              <w:jc w:val="center"/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λ =</w:t>
            </w: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 xml:space="preserve"> 0.01</w:t>
            </w:r>
          </w:p>
        </w:tc>
        <w:tc>
          <w:tcPr>
            <w:tcW w:w="1710" w:type="dxa"/>
          </w:tcPr>
          <w:p w14:paraId="166CEB3D" w14:textId="4A2F8FD8" w:rsidR="00B4775F" w:rsidRPr="00653BA2" w:rsidRDefault="00B4775F" w:rsidP="00B4775F">
            <w:pPr>
              <w:jc w:val="center"/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λ =</w:t>
            </w: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 xml:space="preserve"> 0.1</w:t>
            </w:r>
          </w:p>
        </w:tc>
        <w:tc>
          <w:tcPr>
            <w:tcW w:w="1705" w:type="dxa"/>
          </w:tcPr>
          <w:p w14:paraId="6B8949AA" w14:textId="3F5E34C0" w:rsidR="00B4775F" w:rsidRPr="00653BA2" w:rsidRDefault="00B4775F" w:rsidP="00B4775F">
            <w:pPr>
              <w:jc w:val="center"/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λ =</w:t>
            </w: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 xml:space="preserve"> 1</w:t>
            </w:r>
          </w:p>
        </w:tc>
      </w:tr>
      <w:tr w:rsidR="00653BA2" w:rsidRPr="00653BA2" w14:paraId="4A885852" w14:textId="77777777" w:rsidTr="00B4775F">
        <w:tc>
          <w:tcPr>
            <w:tcW w:w="1435" w:type="dxa"/>
            <w:vMerge/>
          </w:tcPr>
          <w:p w14:paraId="6E60DA15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080" w:type="dxa"/>
          </w:tcPr>
          <w:p w14:paraId="149B384A" w14:textId="280094BA" w:rsidR="00B4775F" w:rsidRPr="00653BA2" w:rsidRDefault="00B4775F" w:rsidP="00857493">
            <w:pPr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θ = 0.05</w:t>
            </w:r>
          </w:p>
        </w:tc>
        <w:tc>
          <w:tcPr>
            <w:tcW w:w="1710" w:type="dxa"/>
          </w:tcPr>
          <w:p w14:paraId="21CB2EA6" w14:textId="0CAD4310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0AC95FE3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6A70492D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05" w:type="dxa"/>
          </w:tcPr>
          <w:p w14:paraId="70B428A6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</w:tr>
      <w:tr w:rsidR="00653BA2" w:rsidRPr="00653BA2" w14:paraId="557D6592" w14:textId="77777777" w:rsidTr="00B4775F">
        <w:tc>
          <w:tcPr>
            <w:tcW w:w="1435" w:type="dxa"/>
            <w:vMerge/>
          </w:tcPr>
          <w:p w14:paraId="6BB130E8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080" w:type="dxa"/>
          </w:tcPr>
          <w:p w14:paraId="07AE1C6F" w14:textId="07D3D232" w:rsidR="00B4775F" w:rsidRPr="00653BA2" w:rsidRDefault="00B4775F" w:rsidP="00857493">
            <w:pPr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θ =</w:t>
            </w: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 xml:space="preserve"> 0.1</w:t>
            </w:r>
          </w:p>
        </w:tc>
        <w:tc>
          <w:tcPr>
            <w:tcW w:w="1710" w:type="dxa"/>
          </w:tcPr>
          <w:p w14:paraId="3D859462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489A4712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61A564B7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05" w:type="dxa"/>
          </w:tcPr>
          <w:p w14:paraId="21159EE4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</w:tr>
      <w:tr w:rsidR="00653BA2" w:rsidRPr="00653BA2" w14:paraId="597AC3A9" w14:textId="77777777" w:rsidTr="00B4775F">
        <w:tc>
          <w:tcPr>
            <w:tcW w:w="1435" w:type="dxa"/>
            <w:vMerge/>
          </w:tcPr>
          <w:p w14:paraId="46AE7C96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080" w:type="dxa"/>
          </w:tcPr>
          <w:p w14:paraId="2EEE6B92" w14:textId="4CE2E721" w:rsidR="00B4775F" w:rsidRPr="00653BA2" w:rsidRDefault="00B4775F" w:rsidP="00857493">
            <w:pPr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θ =</w:t>
            </w: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 xml:space="preserve"> 0.5</w:t>
            </w:r>
          </w:p>
        </w:tc>
        <w:tc>
          <w:tcPr>
            <w:tcW w:w="1710" w:type="dxa"/>
          </w:tcPr>
          <w:p w14:paraId="0BA19B28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51C9FC36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4CDD83AD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05" w:type="dxa"/>
          </w:tcPr>
          <w:p w14:paraId="69115871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</w:tr>
      <w:tr w:rsidR="00653BA2" w:rsidRPr="00653BA2" w14:paraId="61CF3A22" w14:textId="77777777" w:rsidTr="00B4775F">
        <w:tc>
          <w:tcPr>
            <w:tcW w:w="1435" w:type="dxa"/>
            <w:vMerge/>
          </w:tcPr>
          <w:p w14:paraId="55B117B7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080" w:type="dxa"/>
          </w:tcPr>
          <w:p w14:paraId="05E7A1D9" w14:textId="2115BFC5" w:rsidR="00B4775F" w:rsidRPr="00653BA2" w:rsidRDefault="00B4775F" w:rsidP="00857493">
            <w:pPr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θ =</w:t>
            </w: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 xml:space="preserve"> 1</w:t>
            </w:r>
          </w:p>
        </w:tc>
        <w:tc>
          <w:tcPr>
            <w:tcW w:w="1710" w:type="dxa"/>
          </w:tcPr>
          <w:p w14:paraId="2238B78F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74E6A57D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4F67A39F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05" w:type="dxa"/>
          </w:tcPr>
          <w:p w14:paraId="55FCE44D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</w:tr>
      <w:tr w:rsidR="00653BA2" w:rsidRPr="00653BA2" w14:paraId="210EE216" w14:textId="77777777" w:rsidTr="00B4775F">
        <w:tc>
          <w:tcPr>
            <w:tcW w:w="1435" w:type="dxa"/>
            <w:vMerge/>
          </w:tcPr>
          <w:p w14:paraId="65F61439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080" w:type="dxa"/>
          </w:tcPr>
          <w:p w14:paraId="2C72C1CC" w14:textId="4A2A1E8D" w:rsidR="00B4775F" w:rsidRPr="00653BA2" w:rsidRDefault="00B4775F" w:rsidP="00857493">
            <w:pPr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</w:pP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>θ =</w:t>
            </w:r>
            <w:r w:rsidRPr="00653BA2">
              <w:rPr>
                <w:rFonts w:ascii="Times New Roman" w:hAnsi="Times New Roman" w:cs="Times New Roman"/>
                <w:b/>
                <w:bCs/>
                <w:color w:val="7F7F7F" w:themeColor="text1" w:themeTint="80"/>
              </w:rPr>
              <w:t xml:space="preserve"> 2</w:t>
            </w:r>
          </w:p>
        </w:tc>
        <w:tc>
          <w:tcPr>
            <w:tcW w:w="1710" w:type="dxa"/>
          </w:tcPr>
          <w:p w14:paraId="498188F3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096FA3F4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10" w:type="dxa"/>
          </w:tcPr>
          <w:p w14:paraId="1AF17AAB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  <w:tc>
          <w:tcPr>
            <w:tcW w:w="1705" w:type="dxa"/>
          </w:tcPr>
          <w:p w14:paraId="3CFBC059" w14:textId="77777777" w:rsidR="00B4775F" w:rsidRPr="00653BA2" w:rsidRDefault="00B4775F" w:rsidP="00857493">
            <w:pPr>
              <w:rPr>
                <w:rFonts w:ascii="Times New Roman" w:hAnsi="Times New Roman" w:cs="Times New Roman"/>
                <w:color w:val="7F7F7F" w:themeColor="text1" w:themeTint="80"/>
              </w:rPr>
            </w:pPr>
          </w:p>
        </w:tc>
      </w:tr>
    </w:tbl>
    <w:p w14:paraId="614C8398" w14:textId="4BA9AB09" w:rsidR="00B4775F" w:rsidRPr="00653BA2" w:rsidRDefault="00B4775F" w:rsidP="00857493">
      <w:pPr>
        <w:rPr>
          <w:rFonts w:ascii="Times New Roman" w:hAnsi="Times New Roman" w:cs="Times New Roman"/>
          <w:color w:val="7F7F7F" w:themeColor="text1" w:themeTint="80"/>
        </w:rPr>
      </w:pPr>
    </w:p>
    <w:p w14:paraId="47135209" w14:textId="6C2F8F22" w:rsidR="00653BA2" w:rsidRPr="00653BA2" w:rsidRDefault="00653BA2" w:rsidP="00857493">
      <w:pPr>
        <w:rPr>
          <w:rFonts w:ascii="Times New Roman" w:hAnsi="Times New Roman" w:cs="Times New Roman"/>
          <w:color w:val="7F7F7F" w:themeColor="text1" w:themeTint="80"/>
          <w:u w:val="single"/>
        </w:rPr>
      </w:pPr>
      <w:r w:rsidRPr="00653BA2">
        <w:rPr>
          <w:rFonts w:ascii="Times New Roman" w:hAnsi="Times New Roman" w:cs="Times New Roman"/>
          <w:color w:val="7F7F7F" w:themeColor="text1" w:themeTint="80"/>
          <w:u w:val="single"/>
        </w:rPr>
        <w:t xml:space="preserve">Table </w:t>
      </w:r>
      <w:r w:rsidRPr="00653BA2">
        <w:rPr>
          <w:rFonts w:ascii="Times New Roman" w:hAnsi="Times New Roman" w:cs="Times New Roman"/>
          <w:color w:val="7F7F7F" w:themeColor="text1" w:themeTint="80"/>
          <w:u w:val="single"/>
        </w:rPr>
        <w:tab/>
      </w:r>
      <w:r w:rsidRPr="00653BA2">
        <w:rPr>
          <w:rFonts w:ascii="Times New Roman" w:hAnsi="Times New Roman" w:cs="Times New Roman"/>
          <w:color w:val="7F7F7F" w:themeColor="text1" w:themeTint="80"/>
          <w:u w:val="single"/>
        </w:rPr>
        <w:tab/>
        <w:t>: Test RMSE with selected hyperparameters</w:t>
      </w:r>
    </w:p>
    <w:p w14:paraId="779305DB" w14:textId="5E54A229" w:rsidR="00653BA2" w:rsidRDefault="00653BA2" w:rsidP="00857493">
      <w:pPr>
        <w:rPr>
          <w:rFonts w:ascii="Times New Roman" w:hAnsi="Times New Roman" w:cs="Times New Roman"/>
          <w:u w:val="single"/>
        </w:rPr>
      </w:pPr>
    </w:p>
    <w:p w14:paraId="177DDC86" w14:textId="776DD590" w:rsidR="00653BA2" w:rsidRDefault="00653BA2" w:rsidP="00857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following table summarizes the RMSE losses on the validation and testing sets of the </w:t>
      </w:r>
      <w:proofErr w:type="spellStart"/>
      <w:r>
        <w:rPr>
          <w:rFonts w:ascii="Times New Roman" w:hAnsi="Times New Roman" w:cs="Times New Roman"/>
        </w:rPr>
        <w:t>mauna_loa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rosenbrock</w:t>
      </w:r>
      <w:proofErr w:type="spellEnd"/>
      <w:r>
        <w:rPr>
          <w:rFonts w:ascii="Times New Roman" w:hAnsi="Times New Roman" w:cs="Times New Roman"/>
        </w:rPr>
        <w:t xml:space="preserve"> datasets. The validation RMSE was found by running the RBF model </w:t>
      </w:r>
      <w:r>
        <w:rPr>
          <w:rFonts w:ascii="Times New Roman" w:hAnsi="Times New Roman" w:cs="Times New Roman"/>
        </w:rPr>
        <w:lastRenderedPageBreak/>
        <w:t>with every possible combination of shape parameters (</w:t>
      </w:r>
      <w:proofErr w:type="spellStart"/>
      <w:r>
        <w:rPr>
          <w:rFonts w:ascii="Times New Roman" w:hAnsi="Times New Roman" w:cs="Times New Roman"/>
        </w:rPr>
        <w:t>θ’s</w:t>
      </w:r>
      <w:proofErr w:type="spellEnd"/>
      <w:r>
        <w:rPr>
          <w:rFonts w:ascii="Times New Roman" w:hAnsi="Times New Roman" w:cs="Times New Roman"/>
        </w:rPr>
        <w:t>) and regularization parameters (</w:t>
      </w:r>
      <w:proofErr w:type="spellStart"/>
      <w:r>
        <w:rPr>
          <w:rFonts w:ascii="Times New Roman" w:hAnsi="Times New Roman" w:cs="Times New Roman"/>
        </w:rPr>
        <w:t>λ’s</w:t>
      </w:r>
      <w:proofErr w:type="spellEnd"/>
      <w:r>
        <w:rPr>
          <w:rFonts w:ascii="Times New Roman" w:hAnsi="Times New Roman" w:cs="Times New Roman"/>
        </w:rPr>
        <w:t xml:space="preserve">); the reported validation RMSE’s were the lowest RMSE found. As well, the optimal θ and optimal λ were those parameters that resulted in the lowest RMSE. The full results </w:t>
      </w:r>
      <w:r w:rsidR="00607DDE">
        <w:rPr>
          <w:rFonts w:ascii="Times New Roman" w:hAnsi="Times New Roman" w:cs="Times New Roman"/>
        </w:rPr>
        <w:t xml:space="preserve">for every θ and λ combination are provided in the Appendix </w:t>
      </w:r>
      <w:r w:rsidR="00E4280F">
        <w:rPr>
          <w:rFonts w:ascii="Times New Roman" w:hAnsi="Times New Roman" w:cs="Times New Roman"/>
        </w:rPr>
        <w:t xml:space="preserve">for the validation sets as an example </w:t>
      </w:r>
      <w:r w:rsidR="00607DDE">
        <w:rPr>
          <w:rFonts w:ascii="Times New Roman" w:hAnsi="Times New Roman" w:cs="Times New Roman"/>
        </w:rPr>
        <w:t>(</w:t>
      </w:r>
      <w:r w:rsidR="00E4280F">
        <w:rPr>
          <w:rFonts w:ascii="Times New Roman" w:hAnsi="Times New Roman" w:cs="Times New Roman"/>
        </w:rPr>
        <w:t>for Q3</w:t>
      </w:r>
      <w:r w:rsidR="00607DDE">
        <w:rPr>
          <w:rFonts w:ascii="Times New Roman" w:hAnsi="Times New Roman" w:cs="Times New Roman"/>
        </w:rPr>
        <w:t>).</w:t>
      </w:r>
    </w:p>
    <w:p w14:paraId="23361A84" w14:textId="4B509C34" w:rsidR="00607DDE" w:rsidRDefault="00607DDE" w:rsidP="00857493">
      <w:pPr>
        <w:rPr>
          <w:rFonts w:ascii="Times New Roman" w:hAnsi="Times New Roman" w:cs="Times New Roman"/>
        </w:rPr>
      </w:pPr>
    </w:p>
    <w:p w14:paraId="6E854B55" w14:textId="54C049E3" w:rsidR="00607DDE" w:rsidRPr="00653BA2" w:rsidRDefault="00CF7CDF" w:rsidP="00857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</w:t>
      </w:r>
      <w:r w:rsidR="00607DDE">
        <w:rPr>
          <w:rFonts w:ascii="Times New Roman" w:hAnsi="Times New Roman" w:cs="Times New Roman"/>
        </w:rPr>
        <w:t xml:space="preserve"> the optimal parameters found (resulting in the smallest RMSE loss), the RBF model was used on the testing data. For each dataset, the resulting test RMSE was provided</w:t>
      </w:r>
      <w:r>
        <w:rPr>
          <w:rFonts w:ascii="Times New Roman" w:hAnsi="Times New Roman" w:cs="Times New Roman"/>
        </w:rPr>
        <w:t xml:space="preserve"> using their optimal θ and λ</w:t>
      </w:r>
      <w:r w:rsidR="00607DDE">
        <w:rPr>
          <w:rFonts w:ascii="Times New Roman" w:hAnsi="Times New Roman" w:cs="Times New Roman"/>
        </w:rPr>
        <w:t xml:space="preserve">. </w:t>
      </w:r>
    </w:p>
    <w:p w14:paraId="565643C7" w14:textId="77777777" w:rsidR="00653BA2" w:rsidRDefault="00653BA2" w:rsidP="00857493">
      <w:pPr>
        <w:rPr>
          <w:rFonts w:ascii="Times New Roman" w:hAnsi="Times New Roman" w:cs="Times New Roman"/>
          <w:u w:val="single"/>
        </w:rPr>
      </w:pPr>
    </w:p>
    <w:p w14:paraId="6FDDE59E" w14:textId="570FE2D5" w:rsidR="00653BA2" w:rsidRPr="00607DDE" w:rsidRDefault="00653BA2" w:rsidP="00857493">
      <w:pPr>
        <w:rPr>
          <w:rFonts w:ascii="Times New Roman" w:hAnsi="Times New Roman" w:cs="Times New Roman"/>
          <w:i/>
          <w:iCs/>
        </w:rPr>
      </w:pPr>
      <w:r w:rsidRPr="00607DDE">
        <w:rPr>
          <w:rFonts w:ascii="Times New Roman" w:hAnsi="Times New Roman" w:cs="Times New Roman"/>
          <w:i/>
          <w:iCs/>
        </w:rPr>
        <w:t>Table</w:t>
      </w:r>
      <w:r w:rsidRPr="00607DDE">
        <w:rPr>
          <w:rFonts w:ascii="Times New Roman" w:hAnsi="Times New Roman" w:cs="Times New Roman"/>
          <w:i/>
          <w:iCs/>
        </w:rPr>
        <w:tab/>
        <w:t>: RMSE with selected hyperparameters</w:t>
      </w:r>
    </w:p>
    <w:p w14:paraId="36C4EE9B" w14:textId="77777777" w:rsidR="00653BA2" w:rsidRPr="00653BA2" w:rsidRDefault="00653BA2" w:rsidP="00857493">
      <w:pPr>
        <w:rPr>
          <w:rFonts w:ascii="Times New Roman" w:hAnsi="Times New Roman" w:cs="Times New Roman"/>
          <w:sz w:val="10"/>
          <w:szCs w:val="1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53BA2" w14:paraId="5DF6B9A5" w14:textId="77777777" w:rsidTr="00653BA2">
        <w:tc>
          <w:tcPr>
            <w:tcW w:w="1870" w:type="dxa"/>
          </w:tcPr>
          <w:p w14:paraId="65E1BE2D" w14:textId="77777777" w:rsidR="00653BA2" w:rsidRDefault="00653BA2" w:rsidP="008574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049C381" w14:textId="5B297689" w:rsidR="00653BA2" w:rsidRPr="00653BA2" w:rsidRDefault="00653BA2" w:rsidP="0065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Optimal θ</w:t>
            </w:r>
          </w:p>
        </w:tc>
        <w:tc>
          <w:tcPr>
            <w:tcW w:w="1870" w:type="dxa"/>
          </w:tcPr>
          <w:p w14:paraId="48DDE8B4" w14:textId="5AC8EF24" w:rsidR="00653BA2" w:rsidRPr="00653BA2" w:rsidRDefault="00653BA2" w:rsidP="0065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Optimal λ </w:t>
            </w:r>
          </w:p>
        </w:tc>
        <w:tc>
          <w:tcPr>
            <w:tcW w:w="1870" w:type="dxa"/>
          </w:tcPr>
          <w:p w14:paraId="04352E1E" w14:textId="6EBB7259" w:rsidR="00653BA2" w:rsidRPr="00653BA2" w:rsidRDefault="00653BA2" w:rsidP="0065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Validation RMSE</w:t>
            </w:r>
          </w:p>
        </w:tc>
        <w:tc>
          <w:tcPr>
            <w:tcW w:w="1870" w:type="dxa"/>
          </w:tcPr>
          <w:p w14:paraId="0736D785" w14:textId="55DE953B" w:rsidR="00653BA2" w:rsidRPr="00653BA2" w:rsidRDefault="00653BA2" w:rsidP="00653B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commentRangeStart w:id="0"/>
            <w:r>
              <w:rPr>
                <w:rFonts w:ascii="Times New Roman" w:hAnsi="Times New Roman" w:cs="Times New Roman"/>
                <w:b/>
                <w:bCs/>
              </w:rPr>
              <w:t>Test RMSE</w:t>
            </w:r>
            <w:commentRangeEnd w:id="0"/>
            <w:r w:rsidR="00E4280F">
              <w:rPr>
                <w:rStyle w:val="CommentReference"/>
              </w:rPr>
              <w:commentReference w:id="0"/>
            </w:r>
          </w:p>
        </w:tc>
      </w:tr>
      <w:tr w:rsidR="00653BA2" w14:paraId="7C18EFBE" w14:textId="77777777" w:rsidTr="00653BA2">
        <w:tc>
          <w:tcPr>
            <w:tcW w:w="1870" w:type="dxa"/>
          </w:tcPr>
          <w:p w14:paraId="5D3CCED9" w14:textId="046BA3B1" w:rsidR="00653BA2" w:rsidRPr="00653BA2" w:rsidRDefault="00653BA2" w:rsidP="0085749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Mauna_loa</w:t>
            </w:r>
            <w:proofErr w:type="spellEnd"/>
          </w:p>
        </w:tc>
        <w:tc>
          <w:tcPr>
            <w:tcW w:w="1870" w:type="dxa"/>
          </w:tcPr>
          <w:p w14:paraId="00D847DB" w14:textId="5865C87C" w:rsidR="00653BA2" w:rsidRDefault="00607DDE" w:rsidP="00653B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θ = 1</w:t>
            </w:r>
          </w:p>
        </w:tc>
        <w:tc>
          <w:tcPr>
            <w:tcW w:w="1870" w:type="dxa"/>
          </w:tcPr>
          <w:p w14:paraId="04495B0E" w14:textId="08902015" w:rsidR="00653BA2" w:rsidRDefault="00607DDE" w:rsidP="00653B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λ = 0.001</w:t>
            </w:r>
          </w:p>
        </w:tc>
        <w:tc>
          <w:tcPr>
            <w:tcW w:w="1870" w:type="dxa"/>
          </w:tcPr>
          <w:p w14:paraId="0D36C7EF" w14:textId="3F701E8B" w:rsidR="00653BA2" w:rsidRDefault="00607DDE" w:rsidP="00653B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0.124479</w:t>
            </w:r>
          </w:p>
        </w:tc>
        <w:tc>
          <w:tcPr>
            <w:tcW w:w="1870" w:type="dxa"/>
          </w:tcPr>
          <w:p w14:paraId="09A0E25E" w14:textId="506C1A80" w:rsidR="00653BA2" w:rsidRDefault="00CF7CDF" w:rsidP="00653B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Pr="00CF7CDF">
              <w:rPr>
                <w:rFonts w:ascii="Times New Roman" w:hAnsi="Times New Roman" w:cs="Times New Roman"/>
                <w:highlight w:val="yellow"/>
              </w:rPr>
              <w:t>154843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653BA2" w14:paraId="4B57E1B2" w14:textId="77777777" w:rsidTr="00653BA2">
        <w:tc>
          <w:tcPr>
            <w:tcW w:w="1870" w:type="dxa"/>
          </w:tcPr>
          <w:p w14:paraId="63B235E0" w14:textId="40F7C3D8" w:rsidR="00653BA2" w:rsidRPr="00653BA2" w:rsidRDefault="00653BA2" w:rsidP="0085749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Rosenbrock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870" w:type="dxa"/>
          </w:tcPr>
          <w:p w14:paraId="46C9CD55" w14:textId="37EAC940" w:rsidR="00653BA2" w:rsidRDefault="00FB70EC" w:rsidP="00653B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θ = 2</w:t>
            </w:r>
          </w:p>
        </w:tc>
        <w:tc>
          <w:tcPr>
            <w:tcW w:w="1870" w:type="dxa"/>
          </w:tcPr>
          <w:p w14:paraId="46D7127D" w14:textId="71929607" w:rsidR="00653BA2" w:rsidRDefault="00FB70EC" w:rsidP="00653B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λ = 0.001</w:t>
            </w:r>
          </w:p>
        </w:tc>
        <w:tc>
          <w:tcPr>
            <w:tcW w:w="1870" w:type="dxa"/>
          </w:tcPr>
          <w:p w14:paraId="43ED32BB" w14:textId="6A7FC3F8" w:rsidR="00653BA2" w:rsidRDefault="00E4280F" w:rsidP="00653B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0.193240</w:t>
            </w:r>
          </w:p>
        </w:tc>
        <w:tc>
          <w:tcPr>
            <w:tcW w:w="1870" w:type="dxa"/>
          </w:tcPr>
          <w:p w14:paraId="7DC00A4B" w14:textId="3BD3769E" w:rsidR="00653BA2" w:rsidRDefault="00E4280F" w:rsidP="00653B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Pr="00E4280F">
              <w:rPr>
                <w:rFonts w:ascii="Times New Roman" w:hAnsi="Times New Roman" w:cs="Times New Roman"/>
                <w:highlight w:val="yellow"/>
              </w:rPr>
              <w:t>084572</w:t>
            </w:r>
          </w:p>
        </w:tc>
      </w:tr>
    </w:tbl>
    <w:p w14:paraId="3F938590" w14:textId="77777777" w:rsidR="00653BA2" w:rsidRPr="00653BA2" w:rsidRDefault="00653BA2" w:rsidP="00857493">
      <w:pPr>
        <w:rPr>
          <w:rFonts w:ascii="Times New Roman" w:hAnsi="Times New Roman" w:cs="Times New Roman"/>
        </w:rPr>
      </w:pPr>
    </w:p>
    <w:p w14:paraId="6DA67795" w14:textId="77777777" w:rsidR="001F10C2" w:rsidRPr="001F10C2" w:rsidRDefault="001F10C2" w:rsidP="001F10C2">
      <w:pPr>
        <w:rPr>
          <w:rFonts w:ascii="Times New Roman" w:hAnsi="Times New Roman" w:cs="Times New Roman"/>
          <w:b/>
          <w:bCs/>
        </w:rPr>
      </w:pPr>
    </w:p>
    <w:p w14:paraId="629CFC12" w14:textId="2CFBAC56" w:rsidR="00F86277" w:rsidRDefault="00F86277" w:rsidP="00F862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Question 4 – Greedy Regression Algorithm</w:t>
      </w:r>
    </w:p>
    <w:p w14:paraId="4E0F19C3" w14:textId="77777777" w:rsidR="001F10C2" w:rsidRPr="001F10C2" w:rsidRDefault="001F10C2" w:rsidP="001F10C2">
      <w:pPr>
        <w:rPr>
          <w:rFonts w:ascii="Times New Roman" w:hAnsi="Times New Roman" w:cs="Times New Roman"/>
          <w:b/>
          <w:bCs/>
        </w:rPr>
      </w:pPr>
    </w:p>
    <w:p w14:paraId="07D0C4D8" w14:textId="27C6C755" w:rsidR="001F10C2" w:rsidRDefault="001F10C2" w:rsidP="001F10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1F10C2">
        <w:rPr>
          <w:rFonts w:ascii="Times New Roman" w:hAnsi="Times New Roman" w:cs="Times New Roman"/>
          <w:b/>
          <w:bCs/>
        </w:rPr>
        <w:t>Code Structure Overview &amp; Implementation Strategies</w:t>
      </w:r>
      <w:r w:rsidR="006254AE">
        <w:rPr>
          <w:rFonts w:ascii="Times New Roman" w:hAnsi="Times New Roman" w:cs="Times New Roman"/>
          <w:b/>
          <w:bCs/>
        </w:rPr>
        <w:t xml:space="preserve"> (Q4)</w:t>
      </w:r>
    </w:p>
    <w:p w14:paraId="32F35C9D" w14:textId="157BE0AF" w:rsidR="00857493" w:rsidRDefault="00857493" w:rsidP="00857493">
      <w:pPr>
        <w:rPr>
          <w:rFonts w:ascii="Times New Roman" w:hAnsi="Times New Roman" w:cs="Times New Roman"/>
        </w:rPr>
      </w:pPr>
    </w:p>
    <w:p w14:paraId="4C6769BF" w14:textId="77777777" w:rsidR="00857493" w:rsidRPr="00857493" w:rsidRDefault="00857493" w:rsidP="00857493">
      <w:pPr>
        <w:rPr>
          <w:rFonts w:ascii="Times New Roman" w:hAnsi="Times New Roman" w:cs="Times New Roman"/>
        </w:rPr>
      </w:pPr>
    </w:p>
    <w:p w14:paraId="6F1C5527" w14:textId="5FE9CDF3" w:rsidR="001F10C2" w:rsidRPr="001F10C2" w:rsidRDefault="001F10C2" w:rsidP="001F10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Results </w:t>
      </w:r>
      <w:r w:rsidR="006254AE">
        <w:rPr>
          <w:rFonts w:ascii="Times New Roman" w:hAnsi="Times New Roman" w:cs="Times New Roman"/>
          <w:b/>
          <w:bCs/>
        </w:rPr>
        <w:t>(Q4)</w:t>
      </w:r>
    </w:p>
    <w:p w14:paraId="1AFEEDAA" w14:textId="53926AD5" w:rsidR="001F10C2" w:rsidRDefault="001F10C2" w:rsidP="001F10C2">
      <w:pPr>
        <w:rPr>
          <w:rFonts w:ascii="Times New Roman" w:hAnsi="Times New Roman" w:cs="Times New Roman"/>
        </w:rPr>
      </w:pPr>
    </w:p>
    <w:p w14:paraId="33194DD0" w14:textId="73F40003" w:rsidR="00607DDE" w:rsidRPr="00607DDE" w:rsidRDefault="00607DDE" w:rsidP="00607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Appendix</w:t>
      </w:r>
    </w:p>
    <w:p w14:paraId="72B17AB5" w14:textId="7D941512" w:rsidR="00607DDE" w:rsidRDefault="00607DDE" w:rsidP="00607DDE">
      <w:pPr>
        <w:rPr>
          <w:rFonts w:ascii="Times New Roman" w:hAnsi="Times New Roman" w:cs="Times New Roman"/>
        </w:rPr>
      </w:pPr>
    </w:p>
    <w:p w14:paraId="5DF71BC9" w14:textId="4152A619" w:rsidR="00E4280F" w:rsidRDefault="00E4280F" w:rsidP="00E428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Q3: All validation RMSE from every θ and λ parameter combination for </w:t>
      </w:r>
      <w:proofErr w:type="spellStart"/>
      <w:r>
        <w:rPr>
          <w:rFonts w:ascii="Times New Roman" w:hAnsi="Times New Roman" w:cs="Times New Roman"/>
          <w:b/>
          <w:bCs/>
        </w:rPr>
        <w:t>mauna_loa</w:t>
      </w:r>
      <w:proofErr w:type="spellEnd"/>
    </w:p>
    <w:p w14:paraId="1ABAD444" w14:textId="4DFF682A" w:rsidR="00E4280F" w:rsidRPr="00E4280F" w:rsidRDefault="00E4280F" w:rsidP="00E428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ECD9A8" wp14:editId="231F9E01">
            <wp:extent cx="2930525" cy="2558562"/>
            <wp:effectExtent l="0" t="0" r="317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50"/>
                    <a:stretch/>
                  </pic:blipFill>
                  <pic:spPr bwMode="auto">
                    <a:xfrm>
                      <a:off x="0" y="0"/>
                      <a:ext cx="2950014" cy="257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A4BEA53" wp14:editId="276C8B6A">
            <wp:extent cx="2930525" cy="2557863"/>
            <wp:effectExtent l="0" t="0" r="317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63"/>
                    <a:stretch/>
                  </pic:blipFill>
                  <pic:spPr bwMode="auto">
                    <a:xfrm>
                      <a:off x="0" y="0"/>
                      <a:ext cx="2950014" cy="257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607B" w14:textId="77777777" w:rsidR="00E4280F" w:rsidRDefault="00E4280F" w:rsidP="00607DDE">
      <w:pPr>
        <w:rPr>
          <w:rFonts w:ascii="Times New Roman" w:hAnsi="Times New Roman" w:cs="Times New Roman"/>
        </w:rPr>
      </w:pPr>
    </w:p>
    <w:p w14:paraId="41941C2B" w14:textId="3C4E6573" w:rsidR="00607DDE" w:rsidRDefault="00607DDE" w:rsidP="00607D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Q3: All validation RMSE from every θ and λ parameter combination</w:t>
      </w:r>
      <w:r w:rsidR="00E4280F">
        <w:rPr>
          <w:rFonts w:ascii="Times New Roman" w:hAnsi="Times New Roman" w:cs="Times New Roman"/>
          <w:b/>
          <w:bCs/>
        </w:rPr>
        <w:t xml:space="preserve"> for </w:t>
      </w:r>
      <w:proofErr w:type="spellStart"/>
      <w:r w:rsidR="00E4280F">
        <w:rPr>
          <w:rFonts w:ascii="Times New Roman" w:hAnsi="Times New Roman" w:cs="Times New Roman"/>
          <w:b/>
          <w:bCs/>
        </w:rPr>
        <w:t>rosenbrock</w:t>
      </w:r>
      <w:proofErr w:type="spellEnd"/>
    </w:p>
    <w:p w14:paraId="129E09BE" w14:textId="222E695F" w:rsidR="00607DDE" w:rsidRDefault="00607DDE" w:rsidP="00607D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E4280F">
        <w:rPr>
          <w:rFonts w:ascii="Times New Roman" w:hAnsi="Times New Roman" w:cs="Times New Roman"/>
          <w:noProof/>
        </w:rPr>
        <w:drawing>
          <wp:inline distT="0" distB="0" distL="0" distR="0" wp14:anchorId="35597546" wp14:editId="47E78C5D">
            <wp:extent cx="2952687" cy="257614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8"/>
                    <a:stretch/>
                  </pic:blipFill>
                  <pic:spPr bwMode="auto">
                    <a:xfrm>
                      <a:off x="0" y="0"/>
                      <a:ext cx="2959947" cy="258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280F">
        <w:rPr>
          <w:rFonts w:ascii="Times New Roman" w:hAnsi="Times New Roman" w:cs="Times New Roman"/>
          <w:noProof/>
        </w:rPr>
        <w:drawing>
          <wp:inline distT="0" distB="0" distL="0" distR="0" wp14:anchorId="698D2133" wp14:editId="1FB37AF2">
            <wp:extent cx="2952687" cy="257600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40"/>
                    <a:stretch/>
                  </pic:blipFill>
                  <pic:spPr bwMode="auto">
                    <a:xfrm>
                      <a:off x="0" y="0"/>
                      <a:ext cx="2959947" cy="258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0806" w14:textId="40296EC6" w:rsidR="00607DDE" w:rsidRDefault="00607DDE" w:rsidP="00607DDE">
      <w:pPr>
        <w:rPr>
          <w:rFonts w:ascii="Times New Roman" w:hAnsi="Times New Roman" w:cs="Times New Roman"/>
        </w:rPr>
      </w:pPr>
    </w:p>
    <w:p w14:paraId="108B7C4C" w14:textId="77777777" w:rsidR="00607DDE" w:rsidRPr="00607DDE" w:rsidRDefault="00607DDE" w:rsidP="00607DDE">
      <w:pPr>
        <w:rPr>
          <w:rFonts w:ascii="Times New Roman" w:hAnsi="Times New Roman" w:cs="Times New Roman"/>
        </w:rPr>
      </w:pPr>
    </w:p>
    <w:sectPr w:rsidR="00607DDE" w:rsidRPr="00607DDE" w:rsidSect="005357A0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yssa Wing" w:date="2023-02-26T22:51:00Z" w:initials="AW">
    <w:p w14:paraId="0306984C" w14:textId="77777777" w:rsidR="00E4280F" w:rsidRDefault="00E4280F" w:rsidP="00FF5F38">
      <w:r>
        <w:rPr>
          <w:rStyle w:val="CommentReference"/>
        </w:rPr>
        <w:annotationRef/>
      </w:r>
      <w:r>
        <w:rPr>
          <w:sz w:val="20"/>
          <w:szCs w:val="20"/>
        </w:rPr>
        <w:t>These might be wrong but idk why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06984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660F6" w16cex:dateUtc="2023-02-27T03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06984C" w16cid:durableId="27A660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554B0" w14:textId="77777777" w:rsidR="00B019E9" w:rsidRDefault="00B019E9" w:rsidP="00F86277">
      <w:r>
        <w:separator/>
      </w:r>
    </w:p>
  </w:endnote>
  <w:endnote w:type="continuationSeparator" w:id="0">
    <w:p w14:paraId="3F452E00" w14:textId="77777777" w:rsidR="00B019E9" w:rsidRDefault="00B019E9" w:rsidP="00F86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13970312"/>
      <w:docPartObj>
        <w:docPartGallery w:val="Page Numbers (Bottom of Page)"/>
        <w:docPartUnique/>
      </w:docPartObj>
    </w:sdtPr>
    <w:sdtContent>
      <w:p w14:paraId="3A05A221" w14:textId="28449947" w:rsidR="00CF0EDB" w:rsidRDefault="00CF0EDB" w:rsidP="006814A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4945BF" w14:textId="77777777" w:rsidR="00CF0EDB" w:rsidRDefault="00CF0EDB" w:rsidP="00CF0ED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</w:rPr>
      <w:id w:val="679633778"/>
      <w:docPartObj>
        <w:docPartGallery w:val="Page Numbers (Bottom of Page)"/>
        <w:docPartUnique/>
      </w:docPartObj>
    </w:sdtPr>
    <w:sdtContent>
      <w:p w14:paraId="37BE64F1" w14:textId="221A1605" w:rsidR="00CF0EDB" w:rsidRPr="00CF0EDB" w:rsidRDefault="00CF0EDB" w:rsidP="006814A7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CF0EDB">
          <w:rPr>
            <w:rStyle w:val="PageNumber"/>
            <w:rFonts w:ascii="Times New Roman" w:hAnsi="Times New Roman" w:cs="Times New Roman"/>
          </w:rPr>
          <w:fldChar w:fldCharType="begin"/>
        </w:r>
        <w:r w:rsidRPr="00CF0EDB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CF0EDB">
          <w:rPr>
            <w:rStyle w:val="PageNumber"/>
            <w:rFonts w:ascii="Times New Roman" w:hAnsi="Times New Roman" w:cs="Times New Roman"/>
          </w:rPr>
          <w:fldChar w:fldCharType="separate"/>
        </w:r>
        <w:r w:rsidRPr="00CF0EDB">
          <w:rPr>
            <w:rStyle w:val="PageNumber"/>
            <w:rFonts w:ascii="Times New Roman" w:hAnsi="Times New Roman" w:cs="Times New Roman"/>
            <w:noProof/>
          </w:rPr>
          <w:t>1</w:t>
        </w:r>
        <w:r w:rsidRPr="00CF0EDB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4E769EFE" w14:textId="77777777" w:rsidR="00CF0EDB" w:rsidRDefault="00CF0EDB" w:rsidP="00CF0ED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57352" w14:textId="77777777" w:rsidR="00B019E9" w:rsidRDefault="00B019E9" w:rsidP="00F86277">
      <w:r>
        <w:separator/>
      </w:r>
    </w:p>
  </w:footnote>
  <w:footnote w:type="continuationSeparator" w:id="0">
    <w:p w14:paraId="507D76BF" w14:textId="77777777" w:rsidR="00B019E9" w:rsidRDefault="00B019E9" w:rsidP="00F862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B2880" w14:textId="2A302FAF" w:rsidR="00F86277" w:rsidRPr="00F86277" w:rsidRDefault="00F86277" w:rsidP="00F86277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Alyssa Wing | </w:t>
    </w:r>
    <w:proofErr w:type="spellStart"/>
    <w:r>
      <w:rPr>
        <w:rFonts w:ascii="Times New Roman" w:hAnsi="Times New Roman" w:cs="Times New Roman"/>
      </w:rPr>
      <w:t>wingalys</w:t>
    </w:r>
    <w:proofErr w:type="spellEnd"/>
    <w:r>
      <w:rPr>
        <w:rFonts w:ascii="Times New Roman" w:hAnsi="Times New Roman" w:cs="Times New Roman"/>
      </w:rPr>
      <w:t xml:space="preserve"> | 1006910755 | 3/2/2023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D2F"/>
    <w:multiLevelType w:val="multilevel"/>
    <w:tmpl w:val="BA98D4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640533F"/>
    <w:multiLevelType w:val="hybridMultilevel"/>
    <w:tmpl w:val="379E2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4650661">
    <w:abstractNumId w:val="0"/>
  </w:num>
  <w:num w:numId="2" w16cid:durableId="78388287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yssa Wing">
    <w15:presenceInfo w15:providerId="AD" w15:userId="S::alyssa.wing@utoronto.ca::0ff28fda-601f-42fd-844f-02c463335b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277"/>
    <w:rsid w:val="000432B3"/>
    <w:rsid w:val="001C3600"/>
    <w:rsid w:val="001F10C2"/>
    <w:rsid w:val="001F7151"/>
    <w:rsid w:val="005357A0"/>
    <w:rsid w:val="005A5C5F"/>
    <w:rsid w:val="006005D9"/>
    <w:rsid w:val="00607DDE"/>
    <w:rsid w:val="006254AE"/>
    <w:rsid w:val="00653BA2"/>
    <w:rsid w:val="007564CE"/>
    <w:rsid w:val="00857493"/>
    <w:rsid w:val="00B019E9"/>
    <w:rsid w:val="00B34479"/>
    <w:rsid w:val="00B4775F"/>
    <w:rsid w:val="00B93233"/>
    <w:rsid w:val="00BB015B"/>
    <w:rsid w:val="00C801B5"/>
    <w:rsid w:val="00CF0EDB"/>
    <w:rsid w:val="00CF7CDF"/>
    <w:rsid w:val="00E4280F"/>
    <w:rsid w:val="00F86277"/>
    <w:rsid w:val="00FB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DC8A"/>
  <w15:chartTrackingRefBased/>
  <w15:docId w15:val="{DD9C5353-B27F-8D4F-B2AF-9AE643060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2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277"/>
  </w:style>
  <w:style w:type="paragraph" w:styleId="Footer">
    <w:name w:val="footer"/>
    <w:basedOn w:val="Normal"/>
    <w:link w:val="FooterChar"/>
    <w:uiPriority w:val="99"/>
    <w:unhideWhenUsed/>
    <w:rsid w:val="00F862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277"/>
  </w:style>
  <w:style w:type="paragraph" w:styleId="ListParagraph">
    <w:name w:val="List Paragraph"/>
    <w:basedOn w:val="Normal"/>
    <w:uiPriority w:val="34"/>
    <w:qFormat/>
    <w:rsid w:val="00F86277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CF0EDB"/>
  </w:style>
  <w:style w:type="table" w:styleId="TableGrid">
    <w:name w:val="Table Grid"/>
    <w:basedOn w:val="TableNormal"/>
    <w:uiPriority w:val="39"/>
    <w:rsid w:val="00B477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428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280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280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28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280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11/relationships/commentsExtended" Target="commentsExtended.xm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Wing</dc:creator>
  <cp:keywords/>
  <dc:description/>
  <cp:lastModifiedBy>Alyssa Wing</cp:lastModifiedBy>
  <cp:revision>8</cp:revision>
  <dcterms:created xsi:type="dcterms:W3CDTF">2023-02-25T18:41:00Z</dcterms:created>
  <dcterms:modified xsi:type="dcterms:W3CDTF">2023-02-27T03:54:00Z</dcterms:modified>
</cp:coreProperties>
</file>