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ACA" w:rsidRDefault="00A94A70">
      <w:pPr>
        <w:pStyle w:val="Livre"/>
        <w:spacing w:before="240" w:after="240"/>
        <w:jc w:val="center"/>
      </w:pPr>
      <w:r>
        <w:rPr>
          <w:rFonts w:ascii="Arial" w:hAnsi="Arial" w:cs="Arial"/>
          <w:b/>
          <w:sz w:val="38"/>
        </w:rPr>
        <w:t>Documento de Visão</w:t>
      </w:r>
    </w:p>
    <w:p w:rsidR="000B7ACA" w:rsidRDefault="00A94A70">
      <w:pPr>
        <w:pStyle w:val="Livre"/>
        <w:spacing w:before="240" w:after="240"/>
        <w:jc w:val="center"/>
      </w:pPr>
      <w:r>
        <w:rPr>
          <w:rFonts w:ascii="Arial" w:hAnsi="Arial" w:cs="Arial"/>
          <w:b/>
          <w:sz w:val="38"/>
        </w:rPr>
        <w:t>&lt; EasyDrugs &gt;</w:t>
      </w:r>
    </w:p>
    <w:p w:rsidR="000B7ACA" w:rsidRDefault="00A94A70">
      <w:pPr>
        <w:pStyle w:val="Livre"/>
        <w:spacing w:before="240" w:after="240"/>
        <w:jc w:val="center"/>
      </w:pPr>
      <w:proofErr w:type="gramStart"/>
      <w:r>
        <w:t>{ Versão</w:t>
      </w:r>
      <w:proofErr w:type="gramEnd"/>
      <w:r>
        <w:t xml:space="preserve"> 1.0  }</w:t>
      </w:r>
    </w:p>
    <w:p w:rsidR="000B7ACA" w:rsidRDefault="000B7ACA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0B7ACA" w:rsidRDefault="00A94A70">
      <w:pPr>
        <w:pStyle w:val="Corpodotexto"/>
        <w:jc w:val="center"/>
        <w:rPr>
          <w:rFonts w:hint="eastAsia"/>
        </w:rPr>
      </w:pPr>
      <w:r>
        <w:rPr>
          <w:b/>
        </w:rPr>
        <w:t>Alana Tenório</w:t>
      </w:r>
    </w:p>
    <w:p w:rsidR="000B7ACA" w:rsidRDefault="00A94A70">
      <w:pPr>
        <w:pStyle w:val="Corpodotexto"/>
        <w:jc w:val="center"/>
        <w:rPr>
          <w:rFonts w:hint="eastAsia"/>
        </w:rPr>
      </w:pPr>
      <w:r>
        <w:rPr>
          <w:b/>
        </w:rPr>
        <w:t>Alysson Manso</w:t>
      </w:r>
    </w:p>
    <w:p w:rsidR="000B7ACA" w:rsidRDefault="00A94A70">
      <w:pPr>
        <w:pStyle w:val="Corpodotexto"/>
        <w:jc w:val="center"/>
        <w:rPr>
          <w:rFonts w:hint="eastAsia"/>
        </w:rPr>
      </w:pPr>
      <w:r>
        <w:rPr>
          <w:b/>
        </w:rPr>
        <w:t>Djeymisson Souza</w:t>
      </w:r>
    </w:p>
    <w:p w:rsidR="000B7ACA" w:rsidRDefault="00A94A70">
      <w:pPr>
        <w:pStyle w:val="Corpodotexto"/>
        <w:jc w:val="center"/>
        <w:rPr>
          <w:rFonts w:hint="eastAsia"/>
        </w:rPr>
      </w:pPr>
      <w:r>
        <w:rPr>
          <w:b/>
        </w:rPr>
        <w:t>Eberson Nascimento</w:t>
      </w:r>
    </w:p>
    <w:p w:rsidR="000B7ACA" w:rsidRDefault="000B7ACA">
      <w:pPr>
        <w:pStyle w:val="Corpodotexto"/>
        <w:jc w:val="center"/>
        <w:rPr>
          <w:rFonts w:hint="eastAsia"/>
          <w:color w:val="00000A"/>
        </w:rPr>
      </w:pPr>
    </w:p>
    <w:p w:rsidR="000B7ACA" w:rsidRDefault="000B7ACA">
      <w:pPr>
        <w:pStyle w:val="Corpodotexto"/>
        <w:jc w:val="center"/>
        <w:rPr>
          <w:rFonts w:hint="eastAsia"/>
          <w:color w:val="00000A"/>
        </w:rPr>
      </w:pPr>
    </w:p>
    <w:p w:rsidR="000B7ACA" w:rsidRDefault="000B7ACA">
      <w:pPr>
        <w:pStyle w:val="Corpodotexto"/>
        <w:jc w:val="center"/>
        <w:rPr>
          <w:rFonts w:hint="eastAsia"/>
          <w:color w:val="00000A"/>
        </w:rPr>
      </w:pPr>
    </w:p>
    <w:p w:rsidR="000B7ACA" w:rsidRDefault="000B7ACA">
      <w:pPr>
        <w:pStyle w:val="Corpodotexto"/>
        <w:jc w:val="center"/>
        <w:rPr>
          <w:rFonts w:hint="eastAsia"/>
          <w:color w:val="00000A"/>
        </w:rPr>
      </w:pPr>
    </w:p>
    <w:p w:rsidR="000B7ACA" w:rsidRDefault="000B7ACA">
      <w:pPr>
        <w:pStyle w:val="Corpodotexto"/>
        <w:jc w:val="center"/>
        <w:rPr>
          <w:rFonts w:hint="eastAsia"/>
          <w:color w:val="00000A"/>
        </w:rPr>
      </w:pPr>
    </w:p>
    <w:p w:rsidR="000B7ACA" w:rsidRDefault="000B7ACA">
      <w:pPr>
        <w:pStyle w:val="Corpodotexto"/>
        <w:jc w:val="center"/>
        <w:rPr>
          <w:rFonts w:hint="eastAsia"/>
          <w:color w:val="00000A"/>
        </w:rPr>
      </w:pPr>
    </w:p>
    <w:p w:rsidR="000B7ACA" w:rsidRDefault="00A94A70">
      <w:pPr>
        <w:pStyle w:val="Corpodotexto"/>
        <w:jc w:val="center"/>
        <w:rPr>
          <w:rFonts w:hint="eastAsia"/>
        </w:rPr>
      </w:pPr>
      <w:r>
        <w:rPr>
          <w:rFonts w:ascii="Arial" w:hAnsi="Arial" w:cs="Arial"/>
          <w:b/>
        </w:rPr>
        <w:t>Garanhuns</w:t>
      </w:r>
    </w:p>
    <w:p w:rsidR="000B7ACA" w:rsidRDefault="000B7ACA">
      <w:pPr>
        <w:pStyle w:val="Corpodotexto"/>
        <w:jc w:val="center"/>
        <w:rPr>
          <w:rFonts w:ascii="Arial" w:hAnsi="Arial" w:cs="Arial"/>
          <w:b/>
          <w:color w:val="00000A"/>
        </w:rPr>
      </w:pPr>
    </w:p>
    <w:p w:rsidR="000B7ACA" w:rsidRDefault="000B7ACA">
      <w:pPr>
        <w:pStyle w:val="Corpodotexto"/>
        <w:jc w:val="center"/>
        <w:rPr>
          <w:rFonts w:ascii="Arial" w:hAnsi="Arial" w:cs="Arial"/>
          <w:b/>
          <w:color w:val="00000A"/>
        </w:rPr>
      </w:pPr>
    </w:p>
    <w:p w:rsidR="000B7ACA" w:rsidRDefault="000B7ACA">
      <w:pPr>
        <w:pStyle w:val="Corpodotexto"/>
        <w:jc w:val="center"/>
        <w:rPr>
          <w:rFonts w:ascii="Arial" w:hAnsi="Arial" w:cs="Arial"/>
          <w:b/>
          <w:color w:val="00000A"/>
        </w:rPr>
      </w:pPr>
    </w:p>
    <w:p w:rsidR="000B7ACA" w:rsidRDefault="000B7ACA">
      <w:pPr>
        <w:pStyle w:val="Corpodotexto"/>
        <w:jc w:val="center"/>
        <w:rPr>
          <w:rFonts w:ascii="Arial" w:hAnsi="Arial" w:cs="Arial"/>
          <w:b/>
          <w:color w:val="00000A"/>
        </w:rPr>
      </w:pPr>
    </w:p>
    <w:p w:rsidR="000B7ACA" w:rsidRDefault="000B7ACA">
      <w:pPr>
        <w:pStyle w:val="Corpodotexto"/>
        <w:jc w:val="center"/>
        <w:rPr>
          <w:rFonts w:ascii="Arial" w:hAnsi="Arial" w:cs="Arial"/>
          <w:b/>
          <w:color w:val="00000A"/>
        </w:rPr>
      </w:pPr>
    </w:p>
    <w:p w:rsidR="000B7ACA" w:rsidRDefault="000B7ACA">
      <w:pPr>
        <w:pStyle w:val="Corpodotexto"/>
        <w:jc w:val="center"/>
        <w:rPr>
          <w:rFonts w:ascii="Arial" w:hAnsi="Arial" w:cs="Arial"/>
          <w:b/>
          <w:color w:val="00000A"/>
        </w:rPr>
      </w:pPr>
    </w:p>
    <w:p w:rsidR="000B7ACA" w:rsidRDefault="000B7ACA">
      <w:pPr>
        <w:pStyle w:val="Corpodotexto"/>
        <w:jc w:val="center"/>
        <w:rPr>
          <w:rFonts w:ascii="Arial" w:hAnsi="Arial" w:cs="Arial"/>
          <w:b/>
          <w:color w:val="00000A"/>
        </w:rPr>
      </w:pPr>
    </w:p>
    <w:p w:rsidR="000B7ACA" w:rsidRDefault="000B7ACA">
      <w:pPr>
        <w:pStyle w:val="Corpodotexto"/>
        <w:jc w:val="center"/>
        <w:rPr>
          <w:rFonts w:ascii="Arial" w:hAnsi="Arial" w:cs="Arial"/>
          <w:b/>
          <w:color w:val="00000A"/>
        </w:rPr>
      </w:pPr>
    </w:p>
    <w:p w:rsidR="000B7ACA" w:rsidRDefault="000B7ACA">
      <w:pPr>
        <w:pStyle w:val="Corpodotexto"/>
        <w:jc w:val="center"/>
        <w:rPr>
          <w:rFonts w:ascii="Arial" w:hAnsi="Arial" w:cs="Arial"/>
          <w:b/>
          <w:color w:val="00000A"/>
        </w:rPr>
      </w:pPr>
    </w:p>
    <w:p w:rsidR="000B7ACA" w:rsidRDefault="000B7ACA">
      <w:pPr>
        <w:pStyle w:val="Corpodotexto"/>
        <w:jc w:val="center"/>
        <w:rPr>
          <w:rFonts w:ascii="Arial" w:hAnsi="Arial" w:cs="Arial"/>
          <w:b/>
          <w:color w:val="00000A"/>
        </w:rPr>
      </w:pPr>
    </w:p>
    <w:p w:rsidR="000B7ACA" w:rsidRDefault="00A94A70">
      <w:pPr>
        <w:pStyle w:val="Livre"/>
        <w:spacing w:before="600"/>
        <w:jc w:val="center"/>
      </w:pPr>
      <w:r>
        <w:rPr>
          <w:rFonts w:ascii="Arial" w:hAnsi="Arial" w:cs="Arial"/>
          <w:b/>
          <w:sz w:val="22"/>
        </w:rPr>
        <w:t>10/11/2017</w:t>
      </w:r>
    </w:p>
    <w:p w:rsidR="000B7ACA" w:rsidRDefault="00A94A70">
      <w:pPr>
        <w:pStyle w:val="Ttulo1"/>
        <w:numPr>
          <w:ilvl w:val="0"/>
          <w:numId w:val="1"/>
        </w:numPr>
      </w:pPr>
      <w:bookmarkStart w:id="0" w:name="_Toc499387435"/>
      <w:r>
        <w:lastRenderedPageBreak/>
        <w:t>Documento de visão do Software</w:t>
      </w:r>
      <w:r>
        <w:br/>
      </w:r>
      <w:r>
        <w:br/>
      </w:r>
      <w:r>
        <w:br/>
      </w:r>
      <w:r>
        <w:rPr>
          <w:b w:val="0"/>
          <w:sz w:val="32"/>
          <w:szCs w:val="32"/>
        </w:rPr>
        <w:t>Sumário</w:t>
      </w:r>
      <w:bookmarkEnd w:id="0"/>
    </w:p>
    <w:p w:rsidR="006E5515" w:rsidRDefault="00A94A70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99387435" w:history="1">
        <w:r w:rsidR="006E5515" w:rsidRPr="00420CF0">
          <w:rPr>
            <w:rStyle w:val="Hyperlink"/>
            <w:noProof/>
          </w:rPr>
          <w:t>Documento de visão do Software   Sumário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_Toc499387435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2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>
      <w:pPr>
        <w:pStyle w:val="Sumrio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36" w:history="1">
        <w:r w:rsidR="006E5515" w:rsidRPr="00420CF0">
          <w:rPr>
            <w:rStyle w:val="Hyperlink"/>
            <w:noProof/>
          </w:rPr>
          <w:t>1</w:t>
        </w:r>
        <w:r w:rsidR="006E5515">
          <w:rPr>
            <w:rFonts w:asciiTheme="minorHAnsi" w:eastAsiaTheme="minorEastAsia" w:hAnsiTheme="minorHAnsi" w:cstheme="minorBidi"/>
            <w:noProof/>
            <w:sz w:val="22"/>
            <w:szCs w:val="22"/>
            <w:lang w:eastAsia="pt-BR" w:bidi="ar-SA"/>
          </w:rPr>
          <w:tab/>
        </w:r>
        <w:r w:rsidR="006E5515" w:rsidRPr="00420CF0">
          <w:rPr>
            <w:rStyle w:val="Hyperlink"/>
            <w:noProof/>
          </w:rPr>
          <w:t>Introdução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_Toc499387436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3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37" w:history="1">
        <w:r w:rsidR="006E5515" w:rsidRPr="00420CF0">
          <w:rPr>
            <w:rStyle w:val="Hyperlink"/>
            <w:noProof/>
          </w:rPr>
          <w:t>1.1 Objetivos deste Documento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_Toc499387437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3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>
      <w:pPr>
        <w:pStyle w:val="Sumrio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38" w:history="1">
        <w:r w:rsidR="006E5515" w:rsidRPr="00420CF0">
          <w:rPr>
            <w:rStyle w:val="Hyperlink"/>
            <w:noProof/>
          </w:rPr>
          <w:t>2</w:t>
        </w:r>
        <w:r w:rsidR="006E5515">
          <w:rPr>
            <w:rFonts w:asciiTheme="minorHAnsi" w:eastAsiaTheme="minorEastAsia" w:hAnsiTheme="minorHAnsi" w:cstheme="minorBidi"/>
            <w:noProof/>
            <w:sz w:val="22"/>
            <w:szCs w:val="22"/>
            <w:lang w:eastAsia="pt-BR" w:bidi="ar-SA"/>
          </w:rPr>
          <w:tab/>
        </w:r>
        <w:r w:rsidR="006E5515" w:rsidRPr="00420CF0">
          <w:rPr>
            <w:rStyle w:val="Hyperlink"/>
            <w:noProof/>
          </w:rPr>
          <w:t>Problema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_Toc499387438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3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39" w:history="1">
        <w:r w:rsidR="006E5515" w:rsidRPr="00420CF0">
          <w:rPr>
            <w:rStyle w:val="Hyperlink"/>
            <w:noProof/>
          </w:rPr>
          <w:t>2.1 Resumo do Negócio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_Toc499387439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3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40" w:history="1">
        <w:r w:rsidR="006E5515" w:rsidRPr="00420CF0">
          <w:rPr>
            <w:rStyle w:val="Hyperlink"/>
            <w:noProof/>
          </w:rPr>
          <w:t>2.2 Problema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_Toc499387440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3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>
      <w:pPr>
        <w:pStyle w:val="Sumrio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41" w:history="1">
        <w:r w:rsidR="006E5515" w:rsidRPr="00420CF0">
          <w:rPr>
            <w:rStyle w:val="Hyperlink"/>
            <w:noProof/>
          </w:rPr>
          <w:t>3</w:t>
        </w:r>
        <w:r w:rsidR="006E5515">
          <w:rPr>
            <w:rFonts w:asciiTheme="minorHAnsi" w:eastAsiaTheme="minorEastAsia" w:hAnsiTheme="minorHAnsi" w:cstheme="minorBidi"/>
            <w:noProof/>
            <w:sz w:val="22"/>
            <w:szCs w:val="22"/>
            <w:lang w:eastAsia="pt-BR" w:bidi="ar-SA"/>
          </w:rPr>
          <w:tab/>
        </w:r>
        <w:r w:rsidR="006E5515" w:rsidRPr="00420CF0">
          <w:rPr>
            <w:rStyle w:val="Hyperlink"/>
            <w:noProof/>
          </w:rPr>
          <w:t>Usuários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_Toc499387441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3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>
      <w:pPr>
        <w:pStyle w:val="Sumrio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46" w:history="1">
        <w:r w:rsidR="006E5515" w:rsidRPr="00420CF0">
          <w:rPr>
            <w:rStyle w:val="Hyperlink"/>
            <w:noProof/>
          </w:rPr>
          <w:t>4</w:t>
        </w:r>
        <w:r w:rsidR="006E5515">
          <w:rPr>
            <w:rFonts w:asciiTheme="minorHAnsi" w:eastAsiaTheme="minorEastAsia" w:hAnsiTheme="minorHAnsi" w:cstheme="minorBidi"/>
            <w:noProof/>
            <w:sz w:val="22"/>
            <w:szCs w:val="22"/>
            <w:lang w:eastAsia="pt-BR" w:bidi="ar-SA"/>
          </w:rPr>
          <w:tab/>
        </w:r>
        <w:r w:rsidR="006E5515" w:rsidRPr="00420CF0">
          <w:rPr>
            <w:rStyle w:val="Hyperlink"/>
            <w:noProof/>
          </w:rPr>
          <w:t>Características  do Produto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_Toc499387446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4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47" w:history="1">
        <w:r w:rsidR="006E5515" w:rsidRPr="00420CF0">
          <w:rPr>
            <w:rStyle w:val="Hyperlink"/>
            <w:noProof/>
          </w:rPr>
          <w:t>4.1 Eficiência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_Toc499387447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4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49" w:history="1">
        <w:r w:rsidR="006E5515" w:rsidRPr="00420CF0">
          <w:rPr>
            <w:rStyle w:val="Hyperlink"/>
            <w:noProof/>
          </w:rPr>
          <w:t>4.2 Capacidade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_Toc499387449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4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51" w:history="1">
        <w:r w:rsidR="006E5515" w:rsidRPr="00420CF0">
          <w:rPr>
            <w:rStyle w:val="Hyperlink"/>
            <w:noProof/>
          </w:rPr>
          <w:t>4.3 Desempenho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_Toc499387451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4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53" w:history="1">
        <w:r w:rsidR="006E5515" w:rsidRPr="00420CF0">
          <w:rPr>
            <w:rStyle w:val="Hyperlink"/>
            <w:noProof/>
          </w:rPr>
          <w:t>4.4 Acessibilidade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_Toc499387453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4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>
      <w:pPr>
        <w:pStyle w:val="Sumrio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55" w:history="1">
        <w:r w:rsidR="006E5515" w:rsidRPr="00420CF0">
          <w:rPr>
            <w:rStyle w:val="Hyperlink"/>
            <w:noProof/>
          </w:rPr>
          <w:t>5</w:t>
        </w:r>
        <w:r w:rsidR="006E5515">
          <w:rPr>
            <w:rFonts w:asciiTheme="minorHAnsi" w:eastAsiaTheme="minorEastAsia" w:hAnsiTheme="minorHAnsi" w:cstheme="minorBidi"/>
            <w:noProof/>
            <w:sz w:val="22"/>
            <w:szCs w:val="22"/>
            <w:lang w:eastAsia="pt-BR" w:bidi="ar-SA"/>
          </w:rPr>
          <w:tab/>
        </w:r>
        <w:r w:rsidR="006E5515" w:rsidRPr="00420CF0">
          <w:rPr>
            <w:rStyle w:val="Hyperlink"/>
            <w:noProof/>
          </w:rPr>
          <w:t>Restrições Impostas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_Toc499387455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4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56" w:history="1">
        <w:r w:rsidR="006E5515" w:rsidRPr="00420CF0">
          <w:rPr>
            <w:rStyle w:val="Hyperlink"/>
            <w:noProof/>
          </w:rPr>
          <w:t>5.1 Tecnologia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_Toc499387456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4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58" w:history="1">
        <w:r w:rsidR="006E5515" w:rsidRPr="00420CF0">
          <w:rPr>
            <w:rStyle w:val="Hyperlink"/>
            <w:noProof/>
          </w:rPr>
          <w:t>5.2 Sistemas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_Toc499387458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4</w:t>
        </w:r>
        <w:r w:rsidR="006E5515">
          <w:rPr>
            <w:noProof/>
            <w:webHidden/>
          </w:rPr>
          <w:fldChar w:fldCharType="end"/>
        </w:r>
      </w:hyperlink>
    </w:p>
    <w:p w:rsidR="006E5515" w:rsidRDefault="00EA46FF" w:rsidP="006E5515">
      <w:pPr>
        <w:pStyle w:val="Sumrio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  <w:hyperlink w:anchor="_Toc499387460" w:history="1">
        <w:r w:rsidR="006E5515" w:rsidRPr="00420CF0">
          <w:rPr>
            <w:rStyle w:val="Hyperlink"/>
            <w:noProof/>
          </w:rPr>
          <w:t>6</w:t>
        </w:r>
        <w:r w:rsidR="006E5515">
          <w:rPr>
            <w:rFonts w:asciiTheme="minorHAnsi" w:eastAsiaTheme="minorEastAsia" w:hAnsiTheme="minorHAnsi" w:cstheme="minorBidi"/>
            <w:noProof/>
            <w:sz w:val="22"/>
            <w:szCs w:val="22"/>
            <w:lang w:eastAsia="pt-BR" w:bidi="ar-SA"/>
          </w:rPr>
          <w:tab/>
        </w:r>
        <w:r w:rsidR="006E5515" w:rsidRPr="00420CF0">
          <w:rPr>
            <w:rStyle w:val="Hyperlink"/>
            <w:noProof/>
          </w:rPr>
          <w:t>Manual do Usuário</w:t>
        </w:r>
        <w:r w:rsidR="006E5515">
          <w:rPr>
            <w:noProof/>
            <w:webHidden/>
          </w:rPr>
          <w:tab/>
        </w:r>
        <w:r w:rsidR="006E5515">
          <w:rPr>
            <w:noProof/>
            <w:webHidden/>
          </w:rPr>
          <w:fldChar w:fldCharType="begin"/>
        </w:r>
        <w:r w:rsidR="006E5515">
          <w:rPr>
            <w:noProof/>
            <w:webHidden/>
          </w:rPr>
          <w:instrText xml:space="preserve"> PAGEREF _Toc499387460 \h </w:instrText>
        </w:r>
        <w:r w:rsidR="006E5515">
          <w:rPr>
            <w:noProof/>
            <w:webHidden/>
          </w:rPr>
        </w:r>
        <w:r w:rsidR="006E5515">
          <w:rPr>
            <w:noProof/>
            <w:webHidden/>
          </w:rPr>
          <w:fldChar w:fldCharType="separate"/>
        </w:r>
        <w:r w:rsidR="006E5515">
          <w:rPr>
            <w:rFonts w:hint="eastAsia"/>
            <w:noProof/>
            <w:webHidden/>
          </w:rPr>
          <w:t>4</w:t>
        </w:r>
        <w:r w:rsidR="006E5515">
          <w:rPr>
            <w:noProof/>
            <w:webHidden/>
          </w:rPr>
          <w:fldChar w:fldCharType="end"/>
        </w:r>
      </w:hyperlink>
    </w:p>
    <w:p w:rsidR="000B7ACA" w:rsidRDefault="00A94A70">
      <w:pPr>
        <w:pStyle w:val="Sumrio3"/>
        <w:tabs>
          <w:tab w:val="left" w:pos="1000"/>
          <w:tab w:val="right" w:leader="dot" w:pos="8302"/>
        </w:tabs>
        <w:rPr>
          <w:rFonts w:hint="eastAsia"/>
        </w:rPr>
      </w:pPr>
      <w:r>
        <w:fldChar w:fldCharType="end"/>
      </w:r>
    </w:p>
    <w:p w:rsidR="000B7ACA" w:rsidRDefault="000B7ACA">
      <w:pPr>
        <w:rPr>
          <w:rFonts w:hint="eastAsia"/>
          <w:b/>
          <w:bCs/>
          <w:color w:val="00000A"/>
        </w:rPr>
      </w:pPr>
    </w:p>
    <w:p w:rsidR="000B7ACA" w:rsidRDefault="000B7ACA">
      <w:pPr>
        <w:pStyle w:val="Corpodotexto"/>
        <w:rPr>
          <w:rFonts w:hint="eastAsia"/>
          <w:color w:val="00000A"/>
        </w:rPr>
      </w:pPr>
    </w:p>
    <w:p w:rsidR="000B7ACA" w:rsidRDefault="000B7ACA">
      <w:pPr>
        <w:pStyle w:val="Sumrio1"/>
        <w:tabs>
          <w:tab w:val="right" w:leader="dot" w:pos="8630"/>
        </w:tabs>
        <w:rPr>
          <w:rFonts w:hint="eastAsia"/>
          <w:color w:val="00000A"/>
        </w:rPr>
      </w:pPr>
    </w:p>
    <w:p w:rsidR="000B7ACA" w:rsidRDefault="00A94A70">
      <w:pPr>
        <w:pStyle w:val="Corpodotexto"/>
        <w:rPr>
          <w:rFonts w:hint="eastAsia"/>
          <w:color w:val="00000A"/>
        </w:rPr>
      </w:pPr>
      <w:r>
        <w:br w:type="page"/>
      </w:r>
    </w:p>
    <w:p w:rsidR="000B7ACA" w:rsidRDefault="00A94A70">
      <w:pPr>
        <w:pStyle w:val="Ttulo2"/>
        <w:numPr>
          <w:ilvl w:val="1"/>
          <w:numId w:val="1"/>
        </w:numPr>
      </w:pPr>
      <w:bookmarkStart w:id="1" w:name="_Toc499387436"/>
      <w:r>
        <w:lastRenderedPageBreak/>
        <w:t>Introdução</w:t>
      </w:r>
      <w:bookmarkEnd w:id="1"/>
    </w:p>
    <w:p w:rsidR="000B7ACA" w:rsidRDefault="00A94A70">
      <w:pPr>
        <w:pStyle w:val="Corpodotexto"/>
        <w:rPr>
          <w:rFonts w:hint="eastAsia"/>
        </w:rPr>
      </w:pPr>
      <w:r>
        <w:t xml:space="preserve">    O projeto EasyDrugs é a solução dos problemas ocasionados pela desorganização das farmácias no cenário atual. Ele surgiu com o intuito de fazer com que os processos deste negócio sejam mais ágeis, contando com várias funcionalidades especificadas neste documento. </w:t>
      </w:r>
    </w:p>
    <w:p w:rsidR="000B7ACA" w:rsidRDefault="000B7ACA">
      <w:pPr>
        <w:pStyle w:val="Corpodotexto"/>
        <w:ind w:left="567"/>
        <w:rPr>
          <w:rFonts w:hint="eastAsia"/>
          <w:color w:val="00000A"/>
        </w:rPr>
      </w:pPr>
    </w:p>
    <w:p w:rsidR="000B7ACA" w:rsidRDefault="00A511B8" w:rsidP="00A511B8">
      <w:pPr>
        <w:pStyle w:val="Ttulo3"/>
        <w:rPr>
          <w:rFonts w:hint="eastAsia"/>
        </w:rPr>
      </w:pPr>
      <w:bookmarkStart w:id="2" w:name="_Toc499387437"/>
      <w:r>
        <w:t xml:space="preserve">1.1 </w:t>
      </w:r>
      <w:r w:rsidR="00232303">
        <w:t>Objetivos deste D</w:t>
      </w:r>
      <w:r w:rsidR="00A94A70">
        <w:t>ocumento</w:t>
      </w:r>
      <w:bookmarkEnd w:id="2"/>
    </w:p>
    <w:tbl>
      <w:tblPr>
        <w:tblW w:w="8810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8810"/>
      </w:tblGrid>
      <w:tr w:rsidR="000B7ACA">
        <w:trPr>
          <w:trHeight w:val="894"/>
        </w:trPr>
        <w:tc>
          <w:tcPr>
            <w:tcW w:w="8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0B7ACA" w:rsidRDefault="005547C7" w:rsidP="00347723">
            <w:pPr>
              <w:spacing w:after="120"/>
              <w:ind w:firstLine="284"/>
              <w:jc w:val="both"/>
              <w:rPr>
                <w:rFonts w:hint="eastAsia"/>
              </w:rPr>
            </w:pPr>
            <w:r w:rsidRPr="00E53482">
              <w:t xml:space="preserve">A </w:t>
            </w:r>
            <w:r>
              <w:t>o</w:t>
            </w:r>
            <w:r w:rsidR="00347723">
              <w:t>b</w:t>
            </w:r>
            <w:r>
              <w:t>jetivo</w:t>
            </w:r>
            <w:r w:rsidRPr="00E53482">
              <w:t xml:space="preserve"> deste </w:t>
            </w:r>
            <w:smartTag w:uri="schemas-houaiss/mini" w:element="verbetes">
              <w:r w:rsidRPr="00E53482">
                <w:t>documento</w:t>
              </w:r>
            </w:smartTag>
            <w:r w:rsidRPr="00E53482">
              <w:t xml:space="preserve"> é </w:t>
            </w:r>
            <w:smartTag w:uri="schemas-houaiss/acao" w:element="hm">
              <w:r w:rsidRPr="00E53482">
                <w:t>coletar</w:t>
              </w:r>
            </w:smartTag>
            <w:r w:rsidRPr="00E53482">
              <w:t xml:space="preserve">, </w:t>
            </w:r>
            <w:smartTag w:uri="schemas-houaiss/acao" w:element="hm">
              <w:r w:rsidRPr="00E53482">
                <w:t>analisar</w:t>
              </w:r>
            </w:smartTag>
            <w:r w:rsidRPr="00E53482">
              <w:t xml:space="preserve"> e </w:t>
            </w:r>
            <w:smartTag w:uri="schemas-houaiss/acao" w:element="hm">
              <w:r w:rsidRPr="00E53482">
                <w:t>definir</w:t>
              </w:r>
            </w:smartTag>
            <w:r w:rsidRPr="00E53482">
              <w:t xml:space="preserve"> </w:t>
            </w:r>
            <w:smartTag w:uri="schemas-houaiss/mini" w:element="verbetes">
              <w:r w:rsidRPr="00E53482">
                <w:t>necessidades</w:t>
              </w:r>
            </w:smartTag>
            <w:r w:rsidRPr="00E53482">
              <w:t xml:space="preserve"> e </w:t>
            </w:r>
            <w:smartTag w:uri="schemas-houaiss/mini" w:element="verbetes">
              <w:r w:rsidRPr="00E53482">
                <w:t>caracter</w:t>
              </w:r>
              <w:r>
                <w:t>ísticas</w:t>
              </w:r>
            </w:smartTag>
            <w:r>
              <w:t xml:space="preserve"> </w:t>
            </w:r>
            <w:r w:rsidRPr="00E53482">
              <w:t xml:space="preserve">de </w:t>
            </w:r>
            <w:smartTag w:uri="schemas-houaiss/mini" w:element="verbetes">
              <w:r>
                <w:t>alto</w:t>
              </w:r>
            </w:smartTag>
            <w:r>
              <w:t xml:space="preserve"> </w:t>
            </w:r>
            <w:smartTag w:uri="schemas-houaiss/acao" w:element="dm">
              <w:r w:rsidRPr="00E53482">
                <w:t>nível</w:t>
              </w:r>
            </w:smartTag>
            <w:r w:rsidRPr="00E53482">
              <w:t xml:space="preserve"> </w:t>
            </w:r>
            <w:r>
              <w:t xml:space="preserve">dos envolvidos e usuários-alvo. </w:t>
            </w:r>
            <w:r w:rsidRPr="003C24DB">
              <w:t>Este documento não contemplará especificações de requisitos ou artefatos de design do sistema.</w:t>
            </w:r>
          </w:p>
        </w:tc>
      </w:tr>
    </w:tbl>
    <w:p w:rsidR="000B7ACA" w:rsidRDefault="000B7ACA">
      <w:pPr>
        <w:jc w:val="both"/>
        <w:rPr>
          <w:rFonts w:ascii="Arial" w:hAnsi="Arial"/>
          <w:color w:val="00000A"/>
        </w:rPr>
      </w:pPr>
    </w:p>
    <w:p w:rsidR="007D6C2D" w:rsidRDefault="007D6C2D" w:rsidP="007D6C2D">
      <w:pPr>
        <w:pStyle w:val="Ttulo2"/>
        <w:numPr>
          <w:ilvl w:val="1"/>
          <w:numId w:val="1"/>
        </w:numPr>
        <w:jc w:val="both"/>
      </w:pPr>
      <w:bookmarkStart w:id="3" w:name="__DdeLink__583_67616023"/>
      <w:bookmarkStart w:id="4" w:name="_Toc499387438"/>
      <w:bookmarkEnd w:id="3"/>
      <w:r>
        <w:t>Problema</w:t>
      </w:r>
      <w:bookmarkEnd w:id="4"/>
    </w:p>
    <w:p w:rsidR="007D6C2D" w:rsidRDefault="00AA2B33" w:rsidP="00AA2B33">
      <w:pPr>
        <w:pStyle w:val="Ttulo3"/>
        <w:rPr>
          <w:rFonts w:hint="eastAsia"/>
        </w:rPr>
      </w:pPr>
      <w:bookmarkStart w:id="5" w:name="_Toc499387439"/>
      <w:r>
        <w:t xml:space="preserve">2.1 </w:t>
      </w:r>
      <w:r w:rsidR="007D6C2D">
        <w:t>Resumo do Negócio</w:t>
      </w:r>
      <w:bookmarkEnd w:id="5"/>
    </w:p>
    <w:p w:rsidR="000B7ACA" w:rsidRPr="00347723" w:rsidRDefault="00A94A70">
      <w:pPr>
        <w:jc w:val="both"/>
        <w:rPr>
          <w:rFonts w:hint="eastAsia"/>
        </w:rPr>
      </w:pPr>
      <w:r>
        <w:rPr>
          <w:rFonts w:ascii="Arial" w:hAnsi="Arial"/>
        </w:rPr>
        <w:tab/>
      </w:r>
      <w:r w:rsidRPr="00347723">
        <w:t>O sistema de controle de farmácia tem como objetivo facilitar as operações envolvidas no controle de estoque e realização de vendas de uma farmácia. O sistema contará com um controle de acesso que define as permissões de cada usuário nele cadastrado, o qual será administrado pelo gerente responsável por criar usuários e garantir que o estoque esteja sempre atualizado. A cada realização de uma nova venda, é retirado do estoque a quantidade correta de medicamentos que foi vendida, mantendo-o atualizado.</w:t>
      </w:r>
    </w:p>
    <w:p w:rsidR="00584227" w:rsidRDefault="00584227">
      <w:pPr>
        <w:jc w:val="both"/>
        <w:rPr>
          <w:rFonts w:ascii="Arial" w:hAnsi="Arial"/>
        </w:rPr>
      </w:pPr>
    </w:p>
    <w:p w:rsidR="00226258" w:rsidRPr="00584227" w:rsidRDefault="00C321BD" w:rsidP="00AA2B33">
      <w:pPr>
        <w:pStyle w:val="Ttulo3"/>
        <w:rPr>
          <w:rFonts w:hint="eastAsia"/>
        </w:rPr>
      </w:pPr>
      <w:bookmarkStart w:id="6" w:name="_Toc499387440"/>
      <w:r>
        <w:t>2.2</w:t>
      </w:r>
      <w:r w:rsidR="00AA2B33">
        <w:t xml:space="preserve"> </w:t>
      </w:r>
      <w:r w:rsidR="004F2873">
        <w:t>Problema</w:t>
      </w:r>
      <w:bookmarkEnd w:id="6"/>
    </w:p>
    <w:p w:rsidR="00584227" w:rsidRPr="00347723" w:rsidRDefault="004F2873">
      <w:pPr>
        <w:jc w:val="both"/>
        <w:rPr>
          <w:rFonts w:cs="Arial" w:hint="eastAsia"/>
        </w:rPr>
      </w:pPr>
      <w:r>
        <w:tab/>
      </w:r>
      <w:r w:rsidRPr="00347723">
        <w:rPr>
          <w:rFonts w:cs="Arial"/>
        </w:rPr>
        <w:t xml:space="preserve">O principal problema que o EasyDrugs visa sanar é a grande quantidade de papel envolvidos no gerenciamento de redes farmacêuticas. Esse problema </w:t>
      </w:r>
      <w:r w:rsidR="006D43F8" w:rsidRPr="00347723">
        <w:rPr>
          <w:rFonts w:cs="Arial"/>
        </w:rPr>
        <w:t>tem impacto</w:t>
      </w:r>
      <w:r w:rsidR="0015649F" w:rsidRPr="00347723">
        <w:rPr>
          <w:rFonts w:cs="Arial"/>
        </w:rPr>
        <w:t xml:space="preserve"> n</w:t>
      </w:r>
      <w:r w:rsidRPr="00347723">
        <w:rPr>
          <w:rFonts w:cs="Arial"/>
        </w:rPr>
        <w:t>o desempenho das mes</w:t>
      </w:r>
      <w:r w:rsidR="0015649F" w:rsidRPr="00347723">
        <w:rPr>
          <w:rFonts w:cs="Arial"/>
        </w:rPr>
        <w:t>mas, as tornando lentas quanto aos</w:t>
      </w:r>
      <w:r w:rsidR="00737D18" w:rsidRPr="00347723">
        <w:rPr>
          <w:rFonts w:cs="Arial"/>
        </w:rPr>
        <w:t xml:space="preserve"> seus</w:t>
      </w:r>
      <w:r w:rsidRPr="00347723">
        <w:rPr>
          <w:rFonts w:cs="Arial"/>
        </w:rPr>
        <w:t xml:space="preserve"> processos</w:t>
      </w:r>
      <w:r w:rsidR="0015649F" w:rsidRPr="00347723">
        <w:rPr>
          <w:rFonts w:cs="Arial"/>
        </w:rPr>
        <w:t>.</w:t>
      </w:r>
    </w:p>
    <w:p w:rsidR="000B7ACA" w:rsidRDefault="000B7ACA">
      <w:pPr>
        <w:jc w:val="both"/>
        <w:rPr>
          <w:rFonts w:ascii="Arial" w:hAnsi="Arial"/>
          <w:color w:val="00000A"/>
        </w:rPr>
      </w:pPr>
    </w:p>
    <w:p w:rsidR="00C321BD" w:rsidRDefault="007D6C2D" w:rsidP="00C321BD">
      <w:pPr>
        <w:pStyle w:val="Ttulo2"/>
        <w:numPr>
          <w:ilvl w:val="1"/>
          <w:numId w:val="1"/>
        </w:numPr>
        <w:jc w:val="both"/>
      </w:pPr>
      <w:bookmarkStart w:id="7" w:name="_Toc499387441"/>
      <w:r>
        <w:t>Usuários</w:t>
      </w:r>
      <w:bookmarkEnd w:id="7"/>
    </w:p>
    <w:p w:rsidR="007A1942" w:rsidRPr="00347723" w:rsidRDefault="007A29E7" w:rsidP="00936C14">
      <w:pPr>
        <w:pStyle w:val="Ttulo2"/>
        <w:jc w:val="both"/>
        <w:rPr>
          <w:rFonts w:ascii="Liberation Serif" w:hAnsi="Liberation Serif" w:hint="eastAsia"/>
          <w:b w:val="0"/>
          <w:i w:val="0"/>
          <w:sz w:val="24"/>
        </w:rPr>
      </w:pPr>
      <w:r>
        <w:rPr>
          <w:b w:val="0"/>
          <w:i w:val="0"/>
          <w:sz w:val="24"/>
        </w:rPr>
        <w:tab/>
      </w:r>
      <w:bookmarkStart w:id="8" w:name="_Toc499384638"/>
      <w:bookmarkStart w:id="9" w:name="_Toc499385893"/>
      <w:bookmarkStart w:id="10" w:name="_Toc499387442"/>
      <w:r w:rsidR="00CB20DB" w:rsidRPr="00347723">
        <w:rPr>
          <w:rFonts w:ascii="Liberation Serif" w:hAnsi="Liberation Serif"/>
          <w:b w:val="0"/>
          <w:i w:val="0"/>
          <w:sz w:val="24"/>
        </w:rPr>
        <w:t xml:space="preserve">Esta seção descreve os principais envolvidos do sistema, cujos interesses </w:t>
      </w:r>
      <w:r w:rsidR="007A1942" w:rsidRPr="00347723">
        <w:rPr>
          <w:rFonts w:ascii="Liberation Serif" w:hAnsi="Liberation Serif"/>
          <w:b w:val="0"/>
          <w:i w:val="0"/>
          <w:sz w:val="24"/>
        </w:rPr>
        <w:t xml:space="preserve">poderão </w:t>
      </w:r>
      <w:r w:rsidR="00CB20DB" w:rsidRPr="00347723">
        <w:rPr>
          <w:rFonts w:ascii="Liberation Serif" w:hAnsi="Liberation Serif"/>
          <w:b w:val="0"/>
          <w:i w:val="0"/>
          <w:sz w:val="24"/>
        </w:rPr>
        <w:t>influenciar a execução e a entrega do projeto</w:t>
      </w:r>
      <w:bookmarkEnd w:id="8"/>
      <w:r w:rsidR="007A1942" w:rsidRPr="00347723">
        <w:rPr>
          <w:rFonts w:ascii="Liberation Serif" w:hAnsi="Liberation Serif"/>
          <w:b w:val="0"/>
          <w:i w:val="0"/>
          <w:sz w:val="24"/>
        </w:rPr>
        <w:t>.</w:t>
      </w:r>
      <w:bookmarkEnd w:id="9"/>
      <w:bookmarkEnd w:id="10"/>
    </w:p>
    <w:tbl>
      <w:tblPr>
        <w:tblW w:w="8907" w:type="dxa"/>
        <w:tblInd w:w="-24" w:type="dxa"/>
        <w:tblBorders>
          <w:bottom w:val="single" w:sz="2" w:space="0" w:color="E4E4E4"/>
          <w:insideH w:val="single" w:sz="2" w:space="0" w:color="E4E4E4"/>
        </w:tblBorders>
        <w:tblCellMar>
          <w:left w:w="0" w:type="dxa"/>
          <w:bottom w:w="150" w:type="dxa"/>
          <w:right w:w="0" w:type="dxa"/>
        </w:tblCellMar>
        <w:tblLook w:val="0000" w:firstRow="0" w:lastRow="0" w:firstColumn="0" w:lastColumn="0" w:noHBand="0" w:noVBand="0"/>
      </w:tblPr>
      <w:tblGrid>
        <w:gridCol w:w="2442"/>
        <w:gridCol w:w="2609"/>
        <w:gridCol w:w="3856"/>
      </w:tblGrid>
      <w:tr w:rsidR="00CB20DB" w:rsidTr="00225F93">
        <w:tc>
          <w:tcPr>
            <w:tcW w:w="2442" w:type="dxa"/>
            <w:tcBorders>
              <w:bottom w:val="single" w:sz="2" w:space="0" w:color="E4E4E4"/>
            </w:tcBorders>
            <w:shd w:val="clear" w:color="auto" w:fill="CCCCCC"/>
            <w:vAlign w:val="center"/>
          </w:tcPr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jc w:val="center"/>
              <w:rPr>
                <w:rFonts w:hint="eastAsia"/>
              </w:rPr>
            </w:pPr>
            <w:r>
              <w:rPr>
                <w:rStyle w:val="nfaseforte"/>
                <w:rFonts w:ascii="Arial" w:hAnsi="Arial"/>
                <w:spacing w:val="2"/>
                <w:sz w:val="22"/>
                <w:szCs w:val="22"/>
              </w:rPr>
              <w:t>Nome</w:t>
            </w:r>
          </w:p>
        </w:tc>
        <w:tc>
          <w:tcPr>
            <w:tcW w:w="2609" w:type="dxa"/>
            <w:tcBorders>
              <w:bottom w:val="single" w:sz="2" w:space="0" w:color="E4E4E4"/>
            </w:tcBorders>
            <w:shd w:val="clear" w:color="auto" w:fill="CCCCCC"/>
            <w:vAlign w:val="center"/>
          </w:tcPr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jc w:val="center"/>
              <w:rPr>
                <w:rFonts w:hint="eastAsia"/>
              </w:rPr>
            </w:pPr>
            <w:r>
              <w:rPr>
                <w:rStyle w:val="nfaseforte"/>
                <w:rFonts w:ascii="Arial" w:hAnsi="Arial"/>
                <w:spacing w:val="2"/>
                <w:sz w:val="22"/>
                <w:szCs w:val="22"/>
              </w:rPr>
              <w:t>Descrição</w:t>
            </w:r>
          </w:p>
        </w:tc>
        <w:tc>
          <w:tcPr>
            <w:tcW w:w="3856" w:type="dxa"/>
            <w:tcBorders>
              <w:bottom w:val="single" w:sz="2" w:space="0" w:color="E4E4E4"/>
            </w:tcBorders>
            <w:shd w:val="clear" w:color="auto" w:fill="CCCCCC"/>
            <w:vAlign w:val="center"/>
          </w:tcPr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jc w:val="center"/>
              <w:rPr>
                <w:rFonts w:hint="eastAsia"/>
              </w:rPr>
            </w:pPr>
            <w:r>
              <w:rPr>
                <w:rStyle w:val="nfaseforte"/>
                <w:rFonts w:ascii="Arial" w:hAnsi="Arial"/>
                <w:spacing w:val="2"/>
                <w:sz w:val="22"/>
                <w:szCs w:val="22"/>
              </w:rPr>
              <w:t>Responsabilidades</w:t>
            </w:r>
          </w:p>
        </w:tc>
      </w:tr>
      <w:tr w:rsidR="00CB20DB" w:rsidTr="00225F93">
        <w:tc>
          <w:tcPr>
            <w:tcW w:w="2442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Funcionário gerente</w:t>
            </w:r>
          </w:p>
        </w:tc>
        <w:tc>
          <w:tcPr>
            <w:tcW w:w="260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spacing w:after="300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Possui acesso a todas as telas do sistema</w:t>
            </w:r>
          </w:p>
        </w:tc>
        <w:tc>
          <w:tcPr>
            <w:tcW w:w="3856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spacing w:after="300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Controlar o fluxo do estoque</w:t>
            </w:r>
          </w:p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spacing w:after="300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Cadastrar os demais funcionários do sistema</w:t>
            </w:r>
          </w:p>
        </w:tc>
      </w:tr>
      <w:tr w:rsidR="00CB20DB" w:rsidTr="00225F93">
        <w:tc>
          <w:tcPr>
            <w:tcW w:w="2442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vAlign w:val="center"/>
          </w:tcPr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Funcionário atendente</w:t>
            </w:r>
          </w:p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spacing w:after="300"/>
              <w:rPr>
                <w:rFonts w:ascii="Arial" w:hAnsi="Arial" w:cs="Lucida Sans"/>
                <w:color w:val="00000A"/>
                <w:spacing w:val="2"/>
                <w:sz w:val="22"/>
                <w:szCs w:val="22"/>
              </w:rPr>
            </w:pPr>
          </w:p>
        </w:tc>
        <w:tc>
          <w:tcPr>
            <w:tcW w:w="260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Possui acesso às telas relacionadas a venda</w:t>
            </w:r>
          </w:p>
        </w:tc>
        <w:tc>
          <w:tcPr>
            <w:tcW w:w="3856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vAlign w:val="center"/>
          </w:tcPr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spacing w:after="300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Buscar Medicamento</w:t>
            </w:r>
          </w:p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spacing w:after="300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Realizar Venda</w:t>
            </w:r>
          </w:p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spacing w:after="300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Encaminhar a venda para o funcionário caixa</w:t>
            </w:r>
          </w:p>
        </w:tc>
      </w:tr>
      <w:tr w:rsidR="00CB20DB" w:rsidTr="00225F93">
        <w:tc>
          <w:tcPr>
            <w:tcW w:w="2442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DDDDDD"/>
            <w:tcMar>
              <w:bottom w:w="0" w:type="dxa"/>
            </w:tcMar>
            <w:vAlign w:val="center"/>
          </w:tcPr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spacing w:after="300"/>
              <w:jc w:val="center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lastRenderedPageBreak/>
              <w:t>Funcionário caixa</w:t>
            </w:r>
          </w:p>
        </w:tc>
        <w:tc>
          <w:tcPr>
            <w:tcW w:w="2609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tcMar>
              <w:bottom w:w="0" w:type="dxa"/>
            </w:tcMar>
            <w:vAlign w:val="center"/>
          </w:tcPr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spacing w:after="300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Possui acesso às vendas realizadas para processar o pagamento</w:t>
            </w:r>
          </w:p>
        </w:tc>
        <w:tc>
          <w:tcPr>
            <w:tcW w:w="3856" w:type="dxa"/>
            <w:tcBorders>
              <w:top w:val="single" w:sz="2" w:space="0" w:color="E4E4E4"/>
              <w:bottom w:val="single" w:sz="2" w:space="0" w:color="E4E4E4"/>
            </w:tcBorders>
            <w:shd w:val="clear" w:color="auto" w:fill="auto"/>
            <w:tcMar>
              <w:bottom w:w="0" w:type="dxa"/>
            </w:tcMar>
            <w:vAlign w:val="center"/>
          </w:tcPr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spacing w:after="300"/>
              <w:rPr>
                <w:rFonts w:hint="eastAsia"/>
              </w:rPr>
            </w:pPr>
            <w:r>
              <w:rPr>
                <w:rFonts w:ascii="Arial" w:hAnsi="Arial"/>
                <w:spacing w:val="2"/>
                <w:sz w:val="22"/>
                <w:szCs w:val="22"/>
              </w:rPr>
              <w:t>Confirmar o pagamento do cliente no sistema</w:t>
            </w:r>
          </w:p>
          <w:p w:rsidR="00CB20DB" w:rsidRDefault="00CB20DB" w:rsidP="00225F93">
            <w:pPr>
              <w:pStyle w:val="Contedodatabela"/>
              <w:numPr>
                <w:ilvl w:val="0"/>
                <w:numId w:val="1"/>
              </w:numPr>
              <w:spacing w:after="300"/>
              <w:rPr>
                <w:rFonts w:ascii="Arial" w:hAnsi="Arial" w:cs="Lucida Sans"/>
                <w:color w:val="00000A"/>
                <w:spacing w:val="2"/>
                <w:sz w:val="22"/>
                <w:szCs w:val="22"/>
              </w:rPr>
            </w:pPr>
          </w:p>
        </w:tc>
      </w:tr>
    </w:tbl>
    <w:p w:rsidR="00A606B0" w:rsidRPr="00A606B0" w:rsidRDefault="00A606B0" w:rsidP="00A606B0">
      <w:pPr>
        <w:pStyle w:val="PargrafodaLista"/>
        <w:keepNext/>
        <w:numPr>
          <w:ilvl w:val="1"/>
          <w:numId w:val="1"/>
        </w:numPr>
        <w:spacing w:before="240" w:after="240"/>
        <w:contextualSpacing w:val="0"/>
        <w:jc w:val="both"/>
        <w:outlineLvl w:val="1"/>
        <w:rPr>
          <w:rFonts w:ascii="Arial" w:hAnsi="Arial" w:cs="Arial"/>
          <w:b/>
          <w:i/>
          <w:vanish/>
          <w:sz w:val="28"/>
          <w:szCs w:val="24"/>
        </w:rPr>
      </w:pPr>
      <w:bookmarkStart w:id="11" w:name="_Toc499384578"/>
      <w:bookmarkStart w:id="12" w:name="_Toc499384639"/>
      <w:bookmarkStart w:id="13" w:name="_Toc499385441"/>
      <w:bookmarkStart w:id="14" w:name="_Toc499385842"/>
      <w:bookmarkStart w:id="15" w:name="_Toc499385894"/>
      <w:bookmarkStart w:id="16" w:name="_Toc499387443"/>
      <w:bookmarkEnd w:id="11"/>
      <w:bookmarkEnd w:id="12"/>
      <w:bookmarkEnd w:id="13"/>
      <w:bookmarkEnd w:id="14"/>
      <w:bookmarkEnd w:id="15"/>
      <w:bookmarkEnd w:id="16"/>
    </w:p>
    <w:p w:rsidR="00A606B0" w:rsidRPr="00A606B0" w:rsidRDefault="00A606B0" w:rsidP="00A606B0">
      <w:pPr>
        <w:pStyle w:val="PargrafodaLista"/>
        <w:keepNext/>
        <w:numPr>
          <w:ilvl w:val="1"/>
          <w:numId w:val="1"/>
        </w:numPr>
        <w:spacing w:before="240" w:after="240"/>
        <w:contextualSpacing w:val="0"/>
        <w:jc w:val="both"/>
        <w:outlineLvl w:val="1"/>
        <w:rPr>
          <w:rFonts w:ascii="Arial" w:hAnsi="Arial" w:cs="Arial"/>
          <w:b/>
          <w:i/>
          <w:vanish/>
          <w:sz w:val="28"/>
          <w:szCs w:val="24"/>
        </w:rPr>
      </w:pPr>
      <w:bookmarkStart w:id="17" w:name="_Toc499384579"/>
      <w:bookmarkStart w:id="18" w:name="_Toc499384640"/>
      <w:bookmarkStart w:id="19" w:name="_Toc499385442"/>
      <w:bookmarkStart w:id="20" w:name="_Toc499385843"/>
      <w:bookmarkStart w:id="21" w:name="_Toc499385895"/>
      <w:bookmarkStart w:id="22" w:name="_Toc499387444"/>
      <w:bookmarkEnd w:id="17"/>
      <w:bookmarkEnd w:id="18"/>
      <w:bookmarkEnd w:id="19"/>
      <w:bookmarkEnd w:id="20"/>
      <w:bookmarkEnd w:id="21"/>
      <w:bookmarkEnd w:id="22"/>
    </w:p>
    <w:p w:rsidR="00A606B0" w:rsidRPr="00A606B0" w:rsidRDefault="00A606B0" w:rsidP="00A606B0">
      <w:pPr>
        <w:pStyle w:val="PargrafodaLista"/>
        <w:keepNext/>
        <w:numPr>
          <w:ilvl w:val="1"/>
          <w:numId w:val="1"/>
        </w:numPr>
        <w:spacing w:before="240" w:after="240"/>
        <w:contextualSpacing w:val="0"/>
        <w:jc w:val="both"/>
        <w:outlineLvl w:val="1"/>
        <w:rPr>
          <w:rFonts w:ascii="Arial" w:hAnsi="Arial" w:cs="Arial"/>
          <w:b/>
          <w:i/>
          <w:vanish/>
          <w:sz w:val="28"/>
          <w:szCs w:val="24"/>
        </w:rPr>
      </w:pPr>
      <w:bookmarkStart w:id="23" w:name="_Toc499384580"/>
      <w:bookmarkStart w:id="24" w:name="_Toc499384641"/>
      <w:bookmarkStart w:id="25" w:name="_Toc499385443"/>
      <w:bookmarkStart w:id="26" w:name="_Toc499385844"/>
      <w:bookmarkStart w:id="27" w:name="_Toc499385896"/>
      <w:bookmarkStart w:id="28" w:name="_Toc499387445"/>
      <w:bookmarkEnd w:id="23"/>
      <w:bookmarkEnd w:id="24"/>
      <w:bookmarkEnd w:id="25"/>
      <w:bookmarkEnd w:id="26"/>
      <w:bookmarkEnd w:id="27"/>
      <w:bookmarkEnd w:id="28"/>
    </w:p>
    <w:p w:rsidR="007A29E7" w:rsidRDefault="00EA46FF" w:rsidP="007A29E7">
      <w:pPr>
        <w:pStyle w:val="Ttulo2"/>
        <w:numPr>
          <w:ilvl w:val="1"/>
          <w:numId w:val="1"/>
        </w:numPr>
        <w:jc w:val="both"/>
      </w:pPr>
      <w:bookmarkStart w:id="29" w:name="_Toc499387446"/>
      <w:r>
        <w:t>Características do</w:t>
      </w:r>
      <w:r w:rsidR="007C2E4D">
        <w:t xml:space="preserve"> Produto</w:t>
      </w:r>
      <w:bookmarkEnd w:id="29"/>
    </w:p>
    <w:p w:rsidR="007A1942" w:rsidRDefault="007A1942" w:rsidP="007A1942">
      <w:pPr>
        <w:pStyle w:val="Ttulo3"/>
        <w:rPr>
          <w:rFonts w:hint="eastAsia"/>
        </w:rPr>
      </w:pPr>
      <w:bookmarkStart w:id="30" w:name="_Toc499387447"/>
      <w:r>
        <w:t>4.1 Eficiência</w:t>
      </w:r>
      <w:bookmarkEnd w:id="30"/>
    </w:p>
    <w:p w:rsidR="00022B8F" w:rsidRPr="00347723" w:rsidRDefault="00022B8F" w:rsidP="00022B8F">
      <w:pPr>
        <w:pStyle w:val="Ttulo3"/>
        <w:jc w:val="both"/>
        <w:rPr>
          <w:rFonts w:cs="Arial" w:hint="eastAsia"/>
          <w:b w:val="0"/>
        </w:rPr>
      </w:pPr>
      <w:r>
        <w:rPr>
          <w:b w:val="0"/>
        </w:rPr>
        <w:tab/>
      </w:r>
      <w:bookmarkStart w:id="31" w:name="_Toc499385847"/>
      <w:bookmarkStart w:id="32" w:name="_Toc499385899"/>
      <w:bookmarkStart w:id="33" w:name="_Toc499387448"/>
      <w:r w:rsidRPr="00347723">
        <w:rPr>
          <w:b w:val="0"/>
        </w:rPr>
        <w:t xml:space="preserve">O </w:t>
      </w:r>
      <w:r w:rsidRPr="00347723">
        <w:rPr>
          <w:rFonts w:cs="Arial"/>
          <w:b w:val="0"/>
        </w:rPr>
        <w:t>produto lida</w:t>
      </w:r>
      <w:r w:rsidR="00EA46FF">
        <w:rPr>
          <w:rFonts w:cs="Arial"/>
          <w:b w:val="0"/>
        </w:rPr>
        <w:t>rá</w:t>
      </w:r>
      <w:r w:rsidRPr="00347723">
        <w:rPr>
          <w:rFonts w:cs="Arial"/>
          <w:b w:val="0"/>
        </w:rPr>
        <w:t xml:space="preserve"> com eficiência com todo o fluxo de da</w:t>
      </w:r>
      <w:r w:rsidR="00EA46FF">
        <w:rPr>
          <w:rFonts w:cs="Arial"/>
          <w:b w:val="0"/>
        </w:rPr>
        <w:t xml:space="preserve">dos gerado, seu banco de dados será </w:t>
      </w:r>
      <w:r w:rsidRPr="00347723">
        <w:rPr>
          <w:rFonts w:cs="Arial"/>
          <w:b w:val="0"/>
        </w:rPr>
        <w:t xml:space="preserve">projetado para </w:t>
      </w:r>
      <w:r w:rsidR="00C545F6" w:rsidRPr="00347723">
        <w:rPr>
          <w:rFonts w:cs="Arial"/>
          <w:b w:val="0"/>
        </w:rPr>
        <w:t>otimizar as consultas, portanto ele é rápido nas operações.</w:t>
      </w:r>
      <w:bookmarkEnd w:id="31"/>
      <w:bookmarkEnd w:id="32"/>
      <w:bookmarkEnd w:id="33"/>
    </w:p>
    <w:p w:rsidR="00022B8F" w:rsidRDefault="00022B8F" w:rsidP="00022B8F">
      <w:pPr>
        <w:pStyle w:val="Ttulo3"/>
        <w:jc w:val="both"/>
        <w:rPr>
          <w:rFonts w:hint="eastAsia"/>
        </w:rPr>
      </w:pPr>
      <w:bookmarkStart w:id="34" w:name="_Toc499387449"/>
      <w:r>
        <w:t>4.2 Capacidade</w:t>
      </w:r>
      <w:bookmarkEnd w:id="34"/>
    </w:p>
    <w:p w:rsidR="00022B8F" w:rsidRPr="00347723" w:rsidRDefault="00022B8F" w:rsidP="00022B8F">
      <w:pPr>
        <w:pStyle w:val="Ttulo3"/>
        <w:jc w:val="both"/>
        <w:rPr>
          <w:rFonts w:cs="Arial" w:hint="eastAsia"/>
          <w:b w:val="0"/>
        </w:rPr>
      </w:pPr>
      <w:r w:rsidRPr="00022B8F">
        <w:rPr>
          <w:rFonts w:ascii="Arial" w:hAnsi="Arial" w:cs="Arial"/>
          <w:b w:val="0"/>
        </w:rPr>
        <w:tab/>
      </w:r>
      <w:bookmarkStart w:id="35" w:name="_Toc499385448"/>
      <w:bookmarkStart w:id="36" w:name="_Toc499385901"/>
      <w:bookmarkStart w:id="37" w:name="_Toc499387450"/>
      <w:r w:rsidRPr="00347723">
        <w:rPr>
          <w:rFonts w:cs="Arial"/>
          <w:b w:val="0"/>
        </w:rPr>
        <w:t>Por contar com um banc</w:t>
      </w:r>
      <w:r w:rsidR="00EA46FF">
        <w:rPr>
          <w:rFonts w:cs="Arial"/>
          <w:b w:val="0"/>
        </w:rPr>
        <w:t xml:space="preserve">o de dados, o </w:t>
      </w:r>
      <w:proofErr w:type="spellStart"/>
      <w:r w:rsidR="00EA46FF">
        <w:rPr>
          <w:rFonts w:cs="Arial"/>
          <w:b w:val="0"/>
        </w:rPr>
        <w:t>EasyDrugs</w:t>
      </w:r>
      <w:proofErr w:type="spellEnd"/>
      <w:r w:rsidR="00EA46FF">
        <w:rPr>
          <w:rFonts w:cs="Arial"/>
          <w:b w:val="0"/>
        </w:rPr>
        <w:t xml:space="preserve"> conseguirá</w:t>
      </w:r>
      <w:r w:rsidRPr="00347723">
        <w:rPr>
          <w:rFonts w:cs="Arial"/>
          <w:b w:val="0"/>
        </w:rPr>
        <w:t xml:space="preserve"> fazer o gerenciamento</w:t>
      </w:r>
      <w:r w:rsidR="00C545F6" w:rsidRPr="00347723">
        <w:rPr>
          <w:rFonts w:cs="Arial"/>
          <w:b w:val="0"/>
        </w:rPr>
        <w:t xml:space="preserve"> de um enorme volume de dados, garantindo o acoplamento total ao estabelecimento que o usa.</w:t>
      </w:r>
      <w:bookmarkEnd w:id="35"/>
      <w:bookmarkEnd w:id="36"/>
      <w:bookmarkEnd w:id="37"/>
    </w:p>
    <w:p w:rsidR="00C35213" w:rsidRDefault="00C35213" w:rsidP="00C35213">
      <w:pPr>
        <w:pStyle w:val="Ttulo3"/>
        <w:jc w:val="both"/>
        <w:rPr>
          <w:rFonts w:hint="eastAsia"/>
        </w:rPr>
      </w:pPr>
      <w:bookmarkStart w:id="38" w:name="_Toc499387451"/>
      <w:r>
        <w:t>4.3 Desempenho</w:t>
      </w:r>
      <w:bookmarkEnd w:id="38"/>
    </w:p>
    <w:p w:rsidR="00C35213" w:rsidRPr="00347723" w:rsidRDefault="00C35213" w:rsidP="00022B8F">
      <w:pPr>
        <w:pStyle w:val="Ttulo3"/>
        <w:jc w:val="both"/>
        <w:rPr>
          <w:rFonts w:cs="Arial" w:hint="eastAsia"/>
          <w:b w:val="0"/>
        </w:rPr>
      </w:pPr>
      <w:r>
        <w:rPr>
          <w:rFonts w:ascii="Arial" w:hAnsi="Arial" w:cs="Arial"/>
          <w:b w:val="0"/>
        </w:rPr>
        <w:tab/>
      </w:r>
      <w:bookmarkStart w:id="39" w:name="_Toc499385450"/>
      <w:bookmarkStart w:id="40" w:name="_Toc499385903"/>
      <w:bookmarkStart w:id="41" w:name="_Toc499387452"/>
      <w:r w:rsidR="00EA46FF">
        <w:rPr>
          <w:rFonts w:cs="Arial"/>
          <w:b w:val="0"/>
        </w:rPr>
        <w:t>Prático e rápido, o produto terá</w:t>
      </w:r>
      <w:r w:rsidRPr="00347723">
        <w:rPr>
          <w:rFonts w:cs="Arial"/>
          <w:b w:val="0"/>
        </w:rPr>
        <w:t xml:space="preserve"> um ótimo desempenho, principalmente pelo fato dos estabelecimentos a que ele atende necessitarem de agilidade para atender seus clientes.</w:t>
      </w:r>
      <w:bookmarkEnd w:id="39"/>
      <w:bookmarkEnd w:id="40"/>
      <w:bookmarkEnd w:id="41"/>
    </w:p>
    <w:p w:rsidR="00022B8F" w:rsidRDefault="00C35213" w:rsidP="00022B8F">
      <w:pPr>
        <w:pStyle w:val="Ttulo3"/>
        <w:jc w:val="both"/>
        <w:rPr>
          <w:rFonts w:hint="eastAsia"/>
        </w:rPr>
      </w:pPr>
      <w:bookmarkStart w:id="42" w:name="_Toc499387453"/>
      <w:r>
        <w:t>4.4</w:t>
      </w:r>
      <w:r w:rsidR="00022B8F">
        <w:t xml:space="preserve"> </w:t>
      </w:r>
      <w:r w:rsidR="00C545F6">
        <w:t>Acessibilidade</w:t>
      </w:r>
      <w:bookmarkEnd w:id="42"/>
    </w:p>
    <w:p w:rsidR="00BB3F30" w:rsidRPr="00347723" w:rsidRDefault="00C545F6" w:rsidP="00BB3F30">
      <w:pPr>
        <w:pStyle w:val="Ttulo3"/>
        <w:jc w:val="both"/>
        <w:rPr>
          <w:rFonts w:cs="Arial" w:hint="eastAsia"/>
          <w:b w:val="0"/>
        </w:rPr>
      </w:pPr>
      <w:r w:rsidRPr="00C545F6">
        <w:rPr>
          <w:rFonts w:ascii="Arial" w:hAnsi="Arial" w:cs="Arial"/>
          <w:b w:val="0"/>
        </w:rPr>
        <w:tab/>
      </w:r>
      <w:bookmarkStart w:id="43" w:name="_Toc499385452"/>
      <w:bookmarkStart w:id="44" w:name="_Toc499385905"/>
      <w:bookmarkStart w:id="45" w:name="_Toc499387454"/>
      <w:r w:rsidRPr="00347723">
        <w:rPr>
          <w:rFonts w:cs="Arial"/>
          <w:b w:val="0"/>
        </w:rPr>
        <w:t>Na 1° fase do projeto ainda esta característica não foi acoplada, contudo será uma adição das futuras versões.</w:t>
      </w:r>
      <w:bookmarkEnd w:id="43"/>
      <w:bookmarkEnd w:id="44"/>
      <w:bookmarkEnd w:id="45"/>
    </w:p>
    <w:p w:rsidR="00BB3F30" w:rsidRDefault="00BB3F30" w:rsidP="00BB3F30">
      <w:pPr>
        <w:pStyle w:val="Ttulo2"/>
        <w:numPr>
          <w:ilvl w:val="1"/>
          <w:numId w:val="1"/>
        </w:numPr>
        <w:jc w:val="both"/>
      </w:pPr>
      <w:bookmarkStart w:id="46" w:name="_Toc499387455"/>
      <w:r>
        <w:t>Restrições Impostas</w:t>
      </w:r>
      <w:bookmarkEnd w:id="46"/>
    </w:p>
    <w:p w:rsidR="00BB3F30" w:rsidRDefault="00BB3F30" w:rsidP="00BB3F30">
      <w:pPr>
        <w:pStyle w:val="Ttulo3"/>
        <w:rPr>
          <w:rFonts w:hint="eastAsia"/>
        </w:rPr>
      </w:pPr>
      <w:bookmarkStart w:id="47" w:name="_Toc499387456"/>
      <w:r>
        <w:t xml:space="preserve">5.1 </w:t>
      </w:r>
      <w:r w:rsidR="00347723">
        <w:t>Tecnologia</w:t>
      </w:r>
      <w:bookmarkEnd w:id="47"/>
    </w:p>
    <w:p w:rsidR="00347723" w:rsidRDefault="00347723" w:rsidP="00347723">
      <w:pPr>
        <w:pStyle w:val="Ttulo3"/>
        <w:jc w:val="both"/>
        <w:rPr>
          <w:rFonts w:hint="eastAsia"/>
          <w:b w:val="0"/>
        </w:rPr>
      </w:pPr>
      <w:r>
        <w:rPr>
          <w:b w:val="0"/>
        </w:rPr>
        <w:tab/>
      </w:r>
      <w:bookmarkStart w:id="48" w:name="_Toc499387457"/>
      <w:r>
        <w:rPr>
          <w:b w:val="0"/>
        </w:rPr>
        <w:t>O sistema só deverá funcionar na rede local do estabelecimento no qual ele está instalado.</w:t>
      </w:r>
      <w:bookmarkEnd w:id="48"/>
    </w:p>
    <w:p w:rsidR="00C3586F" w:rsidRDefault="00C3586F" w:rsidP="00C3586F">
      <w:pPr>
        <w:pStyle w:val="Ttulo3"/>
        <w:rPr>
          <w:rFonts w:hint="eastAsia"/>
        </w:rPr>
      </w:pPr>
      <w:bookmarkStart w:id="49" w:name="_Toc499387458"/>
      <w:r>
        <w:t>5.2 Sistemas</w:t>
      </w:r>
      <w:bookmarkEnd w:id="49"/>
    </w:p>
    <w:p w:rsidR="00C3586F" w:rsidRDefault="00C3586F" w:rsidP="00C3586F">
      <w:pPr>
        <w:pStyle w:val="Ttulo3"/>
        <w:rPr>
          <w:rFonts w:hint="eastAsia"/>
          <w:b w:val="0"/>
        </w:rPr>
      </w:pPr>
      <w:r w:rsidRPr="00C3586F">
        <w:rPr>
          <w:b w:val="0"/>
        </w:rPr>
        <w:tab/>
      </w:r>
      <w:bookmarkStart w:id="50" w:name="_Toc499387459"/>
      <w:r>
        <w:rPr>
          <w:b w:val="0"/>
        </w:rPr>
        <w:t xml:space="preserve">O </w:t>
      </w:r>
      <w:proofErr w:type="spellStart"/>
      <w:r>
        <w:rPr>
          <w:b w:val="0"/>
        </w:rPr>
        <w:t>EasyDrugs</w:t>
      </w:r>
      <w:proofErr w:type="spellEnd"/>
      <w:r>
        <w:rPr>
          <w:b w:val="0"/>
        </w:rPr>
        <w:t xml:space="preserve"> não pode</w:t>
      </w:r>
      <w:r w:rsidR="00EA46FF">
        <w:rPr>
          <w:b w:val="0"/>
        </w:rPr>
        <w:t>rá</w:t>
      </w:r>
      <w:r>
        <w:rPr>
          <w:b w:val="0"/>
        </w:rPr>
        <w:t xml:space="preserve"> ser instalado em </w:t>
      </w:r>
      <w:r w:rsidRPr="00C3586F">
        <w:rPr>
          <w:b w:val="0"/>
        </w:rPr>
        <w:t>Sis</w:t>
      </w:r>
      <w:r>
        <w:rPr>
          <w:b w:val="0"/>
        </w:rPr>
        <w:t>temas Operacionais que não oferecem suporte ao Java e seus componentes.</w:t>
      </w:r>
      <w:bookmarkEnd w:id="50"/>
    </w:p>
    <w:p w:rsidR="006F1610" w:rsidRDefault="006F1610" w:rsidP="006F1610">
      <w:pPr>
        <w:pStyle w:val="Ttulo2"/>
        <w:numPr>
          <w:ilvl w:val="1"/>
          <w:numId w:val="1"/>
        </w:numPr>
        <w:jc w:val="both"/>
      </w:pPr>
      <w:bookmarkStart w:id="51" w:name="_Toc499387460"/>
      <w:r>
        <w:t>Manual do Usuário</w:t>
      </w:r>
      <w:bookmarkEnd w:id="51"/>
    </w:p>
    <w:p w:rsidR="00BB3F30" w:rsidRPr="009445FE" w:rsidRDefault="00A94A70" w:rsidP="009445FE">
      <w:pPr>
        <w:pStyle w:val="Ttulo2"/>
        <w:jc w:val="both"/>
        <w:rPr>
          <w:rFonts w:ascii="Liberation Serif" w:hAnsi="Liberation Serif" w:hint="eastAsia"/>
          <w:b w:val="0"/>
          <w:i w:val="0"/>
          <w:sz w:val="24"/>
        </w:rPr>
      </w:pPr>
      <w:bookmarkStart w:id="52" w:name="_Toc499387461"/>
      <w:r>
        <w:rPr>
          <w:rFonts w:ascii="Liberation Serif" w:hAnsi="Liberation Serif"/>
          <w:b w:val="0"/>
          <w:i w:val="0"/>
          <w:sz w:val="24"/>
        </w:rPr>
        <w:tab/>
      </w:r>
      <w:r w:rsidR="006F1610" w:rsidRPr="006F1610">
        <w:rPr>
          <w:rFonts w:ascii="Liberation Serif" w:hAnsi="Liberation Serif"/>
          <w:b w:val="0"/>
          <w:i w:val="0"/>
          <w:sz w:val="24"/>
        </w:rPr>
        <w:t>O EasyDrugs conta</w:t>
      </w:r>
      <w:r w:rsidR="00EA46FF">
        <w:rPr>
          <w:rFonts w:ascii="Liberation Serif" w:hAnsi="Liberation Serif"/>
          <w:b w:val="0"/>
          <w:i w:val="0"/>
          <w:sz w:val="24"/>
        </w:rPr>
        <w:t>rá</w:t>
      </w:r>
      <w:bookmarkStart w:id="53" w:name="_GoBack"/>
      <w:bookmarkEnd w:id="53"/>
      <w:r w:rsidR="006F1610" w:rsidRPr="006F1610">
        <w:rPr>
          <w:rFonts w:ascii="Liberation Serif" w:hAnsi="Liberation Serif"/>
          <w:b w:val="0"/>
          <w:i w:val="0"/>
          <w:sz w:val="24"/>
        </w:rPr>
        <w:t xml:space="preserve"> com um manual para cada tipo de us</w:t>
      </w:r>
      <w:r w:rsidR="006F1610">
        <w:rPr>
          <w:rFonts w:ascii="Liberation Serif" w:hAnsi="Liberation Serif"/>
          <w:b w:val="0"/>
          <w:i w:val="0"/>
          <w:sz w:val="24"/>
        </w:rPr>
        <w:t xml:space="preserve">uário, facilitando assim o manuseio do mesmo. Para instalação e configuração, um arquivo </w:t>
      </w:r>
      <w:proofErr w:type="spellStart"/>
      <w:r w:rsidR="006F1610">
        <w:rPr>
          <w:rFonts w:ascii="Liberation Serif" w:hAnsi="Liberation Serif"/>
          <w:b w:val="0"/>
          <w:i w:val="0"/>
          <w:sz w:val="24"/>
        </w:rPr>
        <w:t>Leiame</w:t>
      </w:r>
      <w:proofErr w:type="spellEnd"/>
      <w:r w:rsidR="006F1610">
        <w:rPr>
          <w:rFonts w:ascii="Liberation Serif" w:hAnsi="Liberation Serif"/>
          <w:b w:val="0"/>
          <w:i w:val="0"/>
          <w:sz w:val="24"/>
        </w:rPr>
        <w:t xml:space="preserve"> com instruções está presente, além de que sempre pode-se contatar a equipe de desenvolvimento para maiores informações.</w:t>
      </w:r>
      <w:bookmarkEnd w:id="52"/>
    </w:p>
    <w:sectPr w:rsidR="00BB3F30" w:rsidRPr="009445F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7677B"/>
    <w:multiLevelType w:val="hybridMultilevel"/>
    <w:tmpl w:val="5D24AA6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2C020C"/>
    <w:multiLevelType w:val="multilevel"/>
    <w:tmpl w:val="78BAFF80"/>
    <w:lvl w:ilvl="0">
      <w:start w:val="1"/>
      <w:numFmt w:val="none"/>
      <w:suff w:val="nothing"/>
      <w:lvlText w:val=""/>
      <w:lvlJc w:val="center"/>
      <w:pPr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.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..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.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.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.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.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..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nsid w:val="39AB0FFA"/>
    <w:multiLevelType w:val="multilevel"/>
    <w:tmpl w:val="5CB4F6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15136FA"/>
    <w:multiLevelType w:val="hybridMultilevel"/>
    <w:tmpl w:val="967CBD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E521B"/>
    <w:multiLevelType w:val="hybridMultilevel"/>
    <w:tmpl w:val="18D61FD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63A4F1A"/>
    <w:multiLevelType w:val="hybridMultilevel"/>
    <w:tmpl w:val="B6B00654"/>
    <w:lvl w:ilvl="0" w:tplc="0416000F">
      <w:start w:val="1"/>
      <w:numFmt w:val="decimal"/>
      <w:lvlText w:val="%1."/>
      <w:lvlJc w:val="left"/>
      <w:pPr>
        <w:ind w:left="2145" w:hanging="360"/>
      </w:p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7ACA"/>
    <w:rsid w:val="00022B8F"/>
    <w:rsid w:val="000B7ACA"/>
    <w:rsid w:val="000C16F4"/>
    <w:rsid w:val="0015649F"/>
    <w:rsid w:val="001C4342"/>
    <w:rsid w:val="00226258"/>
    <w:rsid w:val="00232303"/>
    <w:rsid w:val="00347723"/>
    <w:rsid w:val="004F2873"/>
    <w:rsid w:val="005547C7"/>
    <w:rsid w:val="00584227"/>
    <w:rsid w:val="006D43F8"/>
    <w:rsid w:val="006E5515"/>
    <w:rsid w:val="006F1610"/>
    <w:rsid w:val="00737D18"/>
    <w:rsid w:val="007615F1"/>
    <w:rsid w:val="007A1942"/>
    <w:rsid w:val="007A29E7"/>
    <w:rsid w:val="007C2E4D"/>
    <w:rsid w:val="007D6C2D"/>
    <w:rsid w:val="00830B20"/>
    <w:rsid w:val="00925BC5"/>
    <w:rsid w:val="00936C14"/>
    <w:rsid w:val="009445FE"/>
    <w:rsid w:val="009E0AE3"/>
    <w:rsid w:val="00A41B0A"/>
    <w:rsid w:val="00A511B8"/>
    <w:rsid w:val="00A606B0"/>
    <w:rsid w:val="00A94A70"/>
    <w:rsid w:val="00AA2B33"/>
    <w:rsid w:val="00AC1591"/>
    <w:rsid w:val="00B05D58"/>
    <w:rsid w:val="00B77FFD"/>
    <w:rsid w:val="00BB3F30"/>
    <w:rsid w:val="00C321BD"/>
    <w:rsid w:val="00C35213"/>
    <w:rsid w:val="00C3586F"/>
    <w:rsid w:val="00C47023"/>
    <w:rsid w:val="00C545F6"/>
    <w:rsid w:val="00CB20DB"/>
    <w:rsid w:val="00EA46FF"/>
    <w:rsid w:val="00E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dm"/>
  <w:smartTagType w:namespaceuri="schemas-houaiss/acao" w:name="h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4118FFA7-7FF5-4C4D-BC41-486FFB76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Ttulo1">
    <w:name w:val="heading 1"/>
    <w:basedOn w:val="Normal"/>
    <w:pPr>
      <w:keepNext/>
      <w:keepLines/>
      <w:pageBreakBefore/>
      <w:spacing w:before="320" w:after="320"/>
      <w:jc w:val="center"/>
      <w:outlineLvl w:val="0"/>
    </w:pPr>
    <w:rPr>
      <w:rFonts w:ascii="Arial" w:hAnsi="Arial" w:cs="Arial"/>
      <w:b/>
      <w:sz w:val="36"/>
    </w:rPr>
  </w:style>
  <w:style w:type="paragraph" w:styleId="Ttulo2">
    <w:name w:val="heading 2"/>
    <w:basedOn w:val="Normal"/>
    <w:pPr>
      <w:keepNext/>
      <w:spacing w:before="240" w:after="240"/>
      <w:outlineLvl w:val="1"/>
    </w:pPr>
    <w:rPr>
      <w:rFonts w:ascii="Arial" w:hAnsi="Arial" w:cs="Arial"/>
      <w:b/>
      <w:i/>
      <w:sz w:val="28"/>
    </w:rPr>
  </w:style>
  <w:style w:type="paragraph" w:styleId="Ttulo3">
    <w:name w:val="heading 3"/>
    <w:basedOn w:val="Normal"/>
    <w:pPr>
      <w:keepNext/>
      <w:spacing w:before="160" w:after="160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Livre">
    <w:name w:val="Livre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1">
    <w:name w:val="toc 1"/>
    <w:basedOn w:val="Normal"/>
    <w:next w:val="Normal"/>
    <w:uiPriority w:val="39"/>
  </w:style>
  <w:style w:type="paragraph" w:customStyle="1" w:styleId="Tabela">
    <w:name w:val="Tabela"/>
    <w:basedOn w:val="Corpodotexto"/>
    <w:pPr>
      <w:keepNext/>
      <w:keepLines/>
      <w:spacing w:before="40" w:after="4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A606B0"/>
    <w:pPr>
      <w:ind w:left="720"/>
      <w:contextualSpacing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7A29E7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rsid w:val="005547C7"/>
    <w:pPr>
      <w:widowControl/>
      <w:suppressAutoHyphens w:val="0"/>
    </w:pPr>
    <w:rPr>
      <w:rFonts w:ascii="Arial" w:eastAsia="Times New Roman" w:hAnsi="Arial" w:cs="Arial"/>
      <w:color w:val="000000"/>
      <w:sz w:val="20"/>
      <w:szCs w:val="20"/>
      <w:lang w:val="pt-PT" w:eastAsia="pt-BR" w:bidi="ar-SA"/>
    </w:rPr>
  </w:style>
  <w:style w:type="character" w:customStyle="1" w:styleId="CorpodetextoChar">
    <w:name w:val="Corpo de texto Char"/>
    <w:basedOn w:val="Fontepargpadro"/>
    <w:link w:val="Corpodetexto"/>
    <w:rsid w:val="005547C7"/>
    <w:rPr>
      <w:rFonts w:ascii="Arial" w:eastAsia="Times New Roman" w:hAnsi="Arial" w:cs="Arial"/>
      <w:color w:val="000000"/>
      <w:sz w:val="20"/>
      <w:szCs w:val="20"/>
      <w:lang w:val="pt-PT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739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Familia</cp:lastModifiedBy>
  <cp:revision>37</cp:revision>
  <dcterms:created xsi:type="dcterms:W3CDTF">2017-11-24T16:22:00Z</dcterms:created>
  <dcterms:modified xsi:type="dcterms:W3CDTF">2017-11-25T16:18:00Z</dcterms:modified>
  <dc:language>pt-BR</dc:language>
</cp:coreProperties>
</file>