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t>Faculdade Projeção – Escola de Tecnologia</w:t>
      </w: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t>Plano de Teste</w:t>
      </w:r>
      <w:r>
        <w:rPr>
          <w:rFonts w:ascii="Verdana" w:hAnsi="Verdana" w:cs="Arial"/>
          <w:b/>
          <w:i/>
          <w:sz w:val="28"/>
          <w:szCs w:val="28"/>
        </w:rPr>
        <w:t xml:space="preserve"> do CRUD de Actions</w:t>
      </w: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t>Versão 1.0</w:t>
      </w: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 w:rsidP="00D433CB">
      <w:pPr>
        <w:jc w:val="center"/>
        <w:rPr>
          <w:rFonts w:ascii="Verdana" w:hAnsi="Verdana" w:cs="Arial"/>
          <w:b/>
          <w:i/>
          <w:sz w:val="28"/>
          <w:szCs w:val="28"/>
        </w:rPr>
      </w:pPr>
    </w:p>
    <w:p w:rsidR="00D433CB" w:rsidRDefault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t>Data de Criação: 16 de Junho de 2016</w:t>
      </w:r>
    </w:p>
    <w:p w:rsidR="00D433CB" w:rsidRDefault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t>Local: Brasília- DF</w:t>
      </w:r>
    </w:p>
    <w:p w:rsidR="00D433CB" w:rsidRDefault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br w:type="page"/>
      </w:r>
    </w:p>
    <w:p w:rsidR="00D433CB" w:rsidRPr="00F61BAB" w:rsidRDefault="00D433CB" w:rsidP="00D433CB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D433CB" w:rsidRPr="00F61BAB" w:rsidRDefault="00D433CB" w:rsidP="00D433CB">
      <w:pPr>
        <w:rPr>
          <w:rFonts w:ascii="Arial" w:hAnsi="Arial" w:cs="Arial"/>
        </w:rPr>
      </w:pPr>
    </w:p>
    <w:tbl>
      <w:tblPr>
        <w:tblW w:w="138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6121"/>
        <w:gridCol w:w="4961"/>
      </w:tblGrid>
      <w:tr w:rsidR="00D433CB" w:rsidRPr="00F61BAB" w:rsidTr="00D433CB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6121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961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D433CB" w:rsidRPr="00F61BAB" w:rsidTr="00D433C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16/06/2016</w:t>
            </w:r>
          </w:p>
        </w:tc>
        <w:tc>
          <w:tcPr>
            <w:tcW w:w="1418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6121" w:type="dxa"/>
          </w:tcPr>
          <w:p w:rsidR="00D433CB" w:rsidRPr="00F61BA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4961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Alysson Vicuña de Oliveira</w:t>
            </w:r>
            <w:bookmarkStart w:id="0" w:name="_GoBack"/>
            <w:bookmarkEnd w:id="0"/>
          </w:p>
        </w:tc>
      </w:tr>
      <w:tr w:rsidR="00D433CB" w:rsidRPr="00F61BAB" w:rsidTr="00D433C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21" w:type="dxa"/>
          </w:tcPr>
          <w:p w:rsidR="00D433CB" w:rsidRPr="00F61BA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</w:tr>
      <w:tr w:rsidR="00D433CB" w:rsidRPr="00F61BAB" w:rsidTr="00D433CB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21" w:type="dxa"/>
          </w:tcPr>
          <w:p w:rsidR="00D433C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33CB" w:rsidRPr="00F61BAB" w:rsidRDefault="00D433CB" w:rsidP="00D433CB">
      <w:pPr>
        <w:rPr>
          <w:rFonts w:ascii="Arial" w:hAnsi="Arial" w:cs="Arial"/>
        </w:rPr>
      </w:pPr>
    </w:p>
    <w:p w:rsidR="00D433CB" w:rsidRDefault="00D433CB" w:rsidP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 w:rsidRPr="00F61BAB">
        <w:rPr>
          <w:rFonts w:ascii="Arial" w:hAnsi="Arial" w:cs="Arial"/>
          <w:b/>
          <w:i/>
          <w:iCs/>
          <w:sz w:val="36"/>
        </w:rPr>
        <w:br w:type="page"/>
      </w:r>
    </w:p>
    <w:p w:rsidR="006A1B7C" w:rsidRPr="001E668F" w:rsidRDefault="00D433CB" w:rsidP="001E668F">
      <w:pPr>
        <w:jc w:val="center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lastRenderedPageBreak/>
        <w:t>Plano de Teste</w:t>
      </w:r>
      <w:r w:rsidRPr="001E668F">
        <w:rPr>
          <w:rFonts w:ascii="Verdana" w:hAnsi="Verdana" w:cs="Arial"/>
          <w:b/>
          <w:i/>
          <w:sz w:val="28"/>
          <w:szCs w:val="28"/>
        </w:rPr>
        <w:t xml:space="preserve"> </w:t>
      </w:r>
      <w:r w:rsidR="006A1B7C" w:rsidRPr="001E668F">
        <w:rPr>
          <w:rFonts w:ascii="Verdana" w:hAnsi="Verdana" w:cs="Arial"/>
          <w:b/>
          <w:i/>
          <w:sz w:val="28"/>
          <w:szCs w:val="28"/>
        </w:rPr>
        <w:t>para o CRUD de Actions</w:t>
      </w:r>
    </w:p>
    <w:p w:rsidR="000A6FB5" w:rsidRDefault="006A1B7C" w:rsidP="006A1B7C">
      <w:pPr>
        <w:rPr>
          <w:rFonts w:ascii="Verdana" w:hAnsi="Verdana" w:cs="Arial"/>
          <w:sz w:val="24"/>
        </w:rPr>
      </w:pPr>
      <w:r w:rsidRPr="00B762FD">
        <w:rPr>
          <w:rFonts w:ascii="Verdana" w:hAnsi="Verdana" w:cs="Arial"/>
          <w:sz w:val="24"/>
        </w:rPr>
        <w:t>Este caso de teste inicia no momento que que o ator acessa Menu: Configurações &gt;&gt; Cad. Actions e a tela de Listagem das Actions é apresentada ao ator.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555"/>
        <w:gridCol w:w="1525"/>
        <w:gridCol w:w="1841"/>
        <w:gridCol w:w="2627"/>
        <w:gridCol w:w="1906"/>
        <w:gridCol w:w="2100"/>
      </w:tblGrid>
      <w:tr w:rsidR="006A1B7C" w:rsidRPr="006A1B7C" w:rsidTr="006A1B7C">
        <w:tc>
          <w:tcPr>
            <w:tcW w:w="13994" w:type="dxa"/>
            <w:gridSpan w:val="7"/>
            <w:shd w:val="clear" w:color="auto" w:fill="262626" w:themeFill="text1" w:themeFillTint="D9"/>
          </w:tcPr>
          <w:p w:rsidR="006A1B7C" w:rsidRPr="006A1B7C" w:rsidRDefault="006A1B7C" w:rsidP="006A1B7C">
            <w:pPr>
              <w:jc w:val="center"/>
              <w:rPr>
                <w:b/>
                <w:sz w:val="26"/>
                <w:szCs w:val="26"/>
              </w:rPr>
            </w:pPr>
            <w:r w:rsidRPr="006A1B7C">
              <w:rPr>
                <w:b/>
                <w:sz w:val="26"/>
                <w:szCs w:val="26"/>
              </w:rPr>
              <w:t>Cenário 01</w:t>
            </w:r>
          </w:p>
        </w:tc>
      </w:tr>
      <w:tr w:rsidR="006A1B7C" w:rsidRPr="006A1B7C" w:rsidTr="006A1B7C">
        <w:tc>
          <w:tcPr>
            <w:tcW w:w="440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558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526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629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1907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6A1B7C" w:rsidRPr="006A1B7C" w:rsidTr="006A1B7C">
        <w:tc>
          <w:tcPr>
            <w:tcW w:w="440" w:type="dxa"/>
          </w:tcPr>
          <w:p w:rsidR="006A1B7C" w:rsidRPr="006A1B7C" w:rsidRDefault="006A1B7C" w:rsidP="006A1B7C">
            <w:r w:rsidRPr="006A1B7C">
              <w:t>01</w:t>
            </w:r>
          </w:p>
        </w:tc>
        <w:tc>
          <w:tcPr>
            <w:tcW w:w="3558" w:type="dxa"/>
          </w:tcPr>
          <w:p w:rsidR="006A1B7C" w:rsidRPr="006A1B7C" w:rsidRDefault="005672D8" w:rsidP="006A1B7C">
            <w:r>
              <w:rPr>
                <w:rFonts w:cs="Arial"/>
              </w:rPr>
              <w:t xml:space="preserve">Acessar o </w:t>
            </w:r>
            <w:r w:rsidR="006A1B7C" w:rsidRPr="006A1B7C">
              <w:rPr>
                <w:rFonts w:cs="Arial"/>
              </w:rPr>
              <w:t>Menu: Configurações &gt;&gt; Cad. Actions</w:t>
            </w:r>
          </w:p>
        </w:tc>
        <w:tc>
          <w:tcPr>
            <w:tcW w:w="1526" w:type="dxa"/>
          </w:tcPr>
          <w:p w:rsidR="006A1B7C" w:rsidRPr="006A1B7C" w:rsidRDefault="006A1B7C" w:rsidP="006A1B7C">
            <w:r w:rsidRPr="006A1B7C">
              <w:t>Não se Aplica</w:t>
            </w:r>
          </w:p>
        </w:tc>
        <w:tc>
          <w:tcPr>
            <w:tcW w:w="1842" w:type="dxa"/>
          </w:tcPr>
          <w:p w:rsidR="006A1B7C" w:rsidRPr="006A1B7C" w:rsidRDefault="006A1B7C" w:rsidP="006A1B7C">
            <w:r w:rsidRPr="006A1B7C">
              <w:t>Não se Aplica</w:t>
            </w:r>
          </w:p>
        </w:tc>
        <w:tc>
          <w:tcPr>
            <w:tcW w:w="2629" w:type="dxa"/>
          </w:tcPr>
          <w:p w:rsidR="006A1B7C" w:rsidRPr="006A1B7C" w:rsidRDefault="006A1B7C" w:rsidP="006A1B7C">
            <w:r w:rsidRPr="006A1B7C">
              <w:t>Exibe uma listagem paginada de todas as actions cadastradas no sistema</w:t>
            </w:r>
          </w:p>
        </w:tc>
        <w:tc>
          <w:tcPr>
            <w:tcW w:w="1907" w:type="dxa"/>
          </w:tcPr>
          <w:p w:rsidR="006A1B7C" w:rsidRPr="006A040D" w:rsidRDefault="006A1B7C" w:rsidP="006A1B7C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6A1B7C" w:rsidRPr="006A1B7C" w:rsidRDefault="006A1B7C" w:rsidP="006A1B7C"/>
        </w:tc>
      </w:tr>
      <w:tr w:rsidR="006A040D" w:rsidRPr="006A1B7C" w:rsidTr="006A1B7C">
        <w:tc>
          <w:tcPr>
            <w:tcW w:w="440" w:type="dxa"/>
          </w:tcPr>
          <w:p w:rsidR="006A040D" w:rsidRPr="006A1B7C" w:rsidRDefault="006A040D" w:rsidP="006A040D">
            <w:r>
              <w:t>02</w:t>
            </w:r>
          </w:p>
        </w:tc>
        <w:tc>
          <w:tcPr>
            <w:tcW w:w="3558" w:type="dxa"/>
          </w:tcPr>
          <w:p w:rsidR="006A040D" w:rsidRPr="006A1B7C" w:rsidRDefault="006A040D" w:rsidP="006A040D">
            <w:r>
              <w:rPr>
                <w:rFonts w:cs="Arial"/>
              </w:rPr>
              <w:t xml:space="preserve">Acessar o </w:t>
            </w:r>
            <w:r w:rsidRPr="006A1B7C">
              <w:rPr>
                <w:rFonts w:cs="Arial"/>
              </w:rPr>
              <w:t>Menu: Configurações &gt;&gt; Cad. Actions</w:t>
            </w:r>
          </w:p>
        </w:tc>
        <w:tc>
          <w:tcPr>
            <w:tcW w:w="1526" w:type="dxa"/>
          </w:tcPr>
          <w:p w:rsidR="006A040D" w:rsidRPr="006A1B7C" w:rsidRDefault="006A040D" w:rsidP="006A040D">
            <w:r w:rsidRPr="006A1B7C">
              <w:t>Não se Aplica</w:t>
            </w:r>
          </w:p>
        </w:tc>
        <w:tc>
          <w:tcPr>
            <w:tcW w:w="1842" w:type="dxa"/>
          </w:tcPr>
          <w:p w:rsidR="006A040D" w:rsidRPr="006A1B7C" w:rsidRDefault="006A040D" w:rsidP="006A040D">
            <w:r w:rsidRPr="006A1B7C">
              <w:t>Não se Aplica</w:t>
            </w:r>
          </w:p>
        </w:tc>
        <w:tc>
          <w:tcPr>
            <w:tcW w:w="2629" w:type="dxa"/>
          </w:tcPr>
          <w:p w:rsidR="006A040D" w:rsidRPr="006A1B7C" w:rsidRDefault="006A040D" w:rsidP="006A040D">
            <w:r w:rsidRPr="006A1B7C">
              <w:t>Exibe uma listagem paginada de todas as actions cadastradas no sistema</w:t>
            </w:r>
            <w:r>
              <w:t xml:space="preserve"> e a coluna [Nome do Action] exibe o nome das Actions tudo minúsculo.</w:t>
            </w:r>
          </w:p>
        </w:tc>
        <w:tc>
          <w:tcPr>
            <w:tcW w:w="1907" w:type="dxa"/>
          </w:tcPr>
          <w:p w:rsidR="006A040D" w:rsidRPr="006A040D" w:rsidRDefault="006A040D" w:rsidP="006A040D">
            <w:pPr>
              <w:rPr>
                <w:b/>
                <w:i/>
                <w:color w:val="FF0000"/>
              </w:rPr>
            </w:pPr>
            <w:r w:rsidRPr="006A040D">
              <w:rPr>
                <w:b/>
                <w:i/>
                <w:color w:val="FF0000"/>
              </w:rPr>
              <w:t xml:space="preserve">O Nome das </w:t>
            </w:r>
            <w:r>
              <w:rPr>
                <w:b/>
                <w:i/>
                <w:color w:val="FF0000"/>
              </w:rPr>
              <w:t>actions está sendo exibido com a primeira letra em Maiúsculo.</w:t>
            </w:r>
          </w:p>
        </w:tc>
        <w:tc>
          <w:tcPr>
            <w:tcW w:w="2092" w:type="dxa"/>
          </w:tcPr>
          <w:p w:rsidR="006A040D" w:rsidRPr="006A1B7C" w:rsidRDefault="006A040D" w:rsidP="006A040D">
            <w:r>
              <w:t>Veja o print da imagem em anexo na pasta: C:Documentos\Teste</w:t>
            </w:r>
          </w:p>
        </w:tc>
      </w:tr>
    </w:tbl>
    <w:p w:rsidR="006A1B7C" w:rsidRDefault="006A1B7C" w:rsidP="006A1B7C"/>
    <w:p w:rsidR="005672D8" w:rsidRDefault="005672D8" w:rsidP="006A1B7C">
      <w:r w:rsidRPr="00B762FD">
        <w:rPr>
          <w:rFonts w:ascii="Verdana" w:hAnsi="Verdana" w:cs="Arial"/>
          <w:sz w:val="24"/>
        </w:rPr>
        <w:t>Este caso de teste inicia no momento que que o ator acessa Menu: Configurações &gt;&gt; Cad. Actions e a tela de Listagem das Actions é apresentada ao ator.</w:t>
      </w:r>
      <w:r>
        <w:rPr>
          <w:rFonts w:ascii="Verdana" w:hAnsi="Verdana" w:cs="Arial"/>
          <w:sz w:val="24"/>
        </w:rPr>
        <w:t xml:space="preserve"> Aí deve pressionar o botão “Novo Action” e o formulário para inserção de uma Action é apresentado ao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554"/>
        <w:gridCol w:w="1525"/>
        <w:gridCol w:w="1841"/>
        <w:gridCol w:w="2628"/>
        <w:gridCol w:w="1906"/>
        <w:gridCol w:w="2100"/>
      </w:tblGrid>
      <w:tr w:rsidR="005672D8" w:rsidRPr="006A1B7C" w:rsidTr="004D3F41">
        <w:tc>
          <w:tcPr>
            <w:tcW w:w="13994" w:type="dxa"/>
            <w:gridSpan w:val="7"/>
            <w:shd w:val="clear" w:color="auto" w:fill="262626" w:themeFill="text1" w:themeFillTint="D9"/>
          </w:tcPr>
          <w:p w:rsidR="005672D8" w:rsidRPr="006A1B7C" w:rsidRDefault="005672D8" w:rsidP="004D3F4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Cenário 02</w:t>
            </w:r>
          </w:p>
        </w:tc>
      </w:tr>
      <w:tr w:rsidR="006A040D" w:rsidRPr="006A1B7C" w:rsidTr="004D3F41">
        <w:tc>
          <w:tcPr>
            <w:tcW w:w="440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558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526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629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1907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5672D8" w:rsidRPr="006A1B7C" w:rsidTr="004D3F41">
        <w:tc>
          <w:tcPr>
            <w:tcW w:w="440" w:type="dxa"/>
          </w:tcPr>
          <w:p w:rsidR="005672D8" w:rsidRPr="006A1B7C" w:rsidRDefault="005672D8" w:rsidP="004D3F41">
            <w:r w:rsidRPr="006A1B7C">
              <w:t>01</w:t>
            </w:r>
          </w:p>
        </w:tc>
        <w:tc>
          <w:tcPr>
            <w:tcW w:w="3558" w:type="dxa"/>
          </w:tcPr>
          <w:p w:rsidR="005672D8" w:rsidRPr="006A1B7C" w:rsidRDefault="00744C1B" w:rsidP="004D3F41">
            <w:r>
              <w:rPr>
                <w:rFonts w:cs="Arial"/>
              </w:rPr>
              <w:t>Não preencher nenhum nome para o campo [Action]</w:t>
            </w:r>
          </w:p>
        </w:tc>
        <w:tc>
          <w:tcPr>
            <w:tcW w:w="1526" w:type="dxa"/>
          </w:tcPr>
          <w:p w:rsidR="005672D8" w:rsidRPr="006A1B7C" w:rsidRDefault="00744C1B" w:rsidP="004D3F41">
            <w:r>
              <w:t>Vazio</w:t>
            </w:r>
          </w:p>
        </w:tc>
        <w:tc>
          <w:tcPr>
            <w:tcW w:w="1842" w:type="dxa"/>
          </w:tcPr>
          <w:p w:rsidR="005672D8" w:rsidRPr="006A1B7C" w:rsidRDefault="00744C1B" w:rsidP="006A040D">
            <w:r>
              <w:t xml:space="preserve">Pressionar o botão </w:t>
            </w:r>
            <w:r w:rsidR="006A040D">
              <w:t>“Salvar”</w:t>
            </w:r>
          </w:p>
        </w:tc>
        <w:tc>
          <w:tcPr>
            <w:tcW w:w="2629" w:type="dxa"/>
          </w:tcPr>
          <w:p w:rsidR="005672D8" w:rsidRPr="006A1B7C" w:rsidRDefault="00744C1B" w:rsidP="004D3F41">
            <w:r>
              <w:t>Exibir uma mensagem informando a obrigatoriedade de preenchimento do campo: “Preencha este campo!” e abortar a inserção do registro na base de dados</w:t>
            </w:r>
          </w:p>
        </w:tc>
        <w:tc>
          <w:tcPr>
            <w:tcW w:w="1907" w:type="dxa"/>
          </w:tcPr>
          <w:p w:rsidR="005672D8" w:rsidRPr="00744C1B" w:rsidRDefault="00744C1B" w:rsidP="004D3F41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 Sistema está permitindo o cadastro de um registro vazio.</w:t>
            </w:r>
          </w:p>
        </w:tc>
        <w:tc>
          <w:tcPr>
            <w:tcW w:w="2092" w:type="dxa"/>
          </w:tcPr>
          <w:p w:rsidR="005672D8" w:rsidRPr="006A1B7C" w:rsidRDefault="00744C1B" w:rsidP="004D3F41">
            <w:r>
              <w:t>Veja o pr</w:t>
            </w:r>
            <w:r w:rsidR="006A040D">
              <w:t>int da imagem em anexo na pasta: C:Documentos\Teste</w:t>
            </w:r>
          </w:p>
        </w:tc>
      </w:tr>
      <w:tr w:rsidR="005672D8" w:rsidRPr="006A1B7C" w:rsidTr="004D3F41">
        <w:tc>
          <w:tcPr>
            <w:tcW w:w="440" w:type="dxa"/>
          </w:tcPr>
          <w:p w:rsidR="005672D8" w:rsidRPr="006A1B7C" w:rsidRDefault="005672D8" w:rsidP="004D3F41">
            <w:r>
              <w:t>02</w:t>
            </w:r>
          </w:p>
        </w:tc>
        <w:tc>
          <w:tcPr>
            <w:tcW w:w="3558" w:type="dxa"/>
          </w:tcPr>
          <w:p w:rsidR="005672D8" w:rsidRPr="006A1B7C" w:rsidRDefault="00A867D8" w:rsidP="004D3F41">
            <w:pPr>
              <w:rPr>
                <w:rFonts w:cs="Arial"/>
              </w:rPr>
            </w:pPr>
            <w:r>
              <w:rPr>
                <w:rFonts w:cs="Arial"/>
              </w:rPr>
              <w:t>Preencher o Nome Action com apenas números</w:t>
            </w:r>
          </w:p>
        </w:tc>
        <w:tc>
          <w:tcPr>
            <w:tcW w:w="1526" w:type="dxa"/>
          </w:tcPr>
          <w:p w:rsidR="005672D8" w:rsidRPr="006A1B7C" w:rsidRDefault="00A867D8" w:rsidP="004D3F41">
            <w:r>
              <w:t>12345</w:t>
            </w:r>
          </w:p>
        </w:tc>
        <w:tc>
          <w:tcPr>
            <w:tcW w:w="1842" w:type="dxa"/>
          </w:tcPr>
          <w:p w:rsidR="005672D8" w:rsidRPr="006A1B7C" w:rsidRDefault="00A867D8" w:rsidP="006A040D">
            <w:r>
              <w:t xml:space="preserve">Pressionar o botão </w:t>
            </w:r>
            <w:r w:rsidR="006A040D">
              <w:t>“Salvar”</w:t>
            </w:r>
          </w:p>
        </w:tc>
        <w:tc>
          <w:tcPr>
            <w:tcW w:w="2629" w:type="dxa"/>
          </w:tcPr>
          <w:p w:rsidR="005672D8" w:rsidRPr="006A1B7C" w:rsidRDefault="00A867D8" w:rsidP="00A867D8">
            <w:r>
              <w:t>Exibir uma mensagem informando que números não podem ser inseridos neste campo: “Valores numéricos não são permitidos!” e abortar a inserção do registro na base de dados</w:t>
            </w:r>
          </w:p>
        </w:tc>
        <w:tc>
          <w:tcPr>
            <w:tcW w:w="1907" w:type="dxa"/>
          </w:tcPr>
          <w:p w:rsidR="005672D8" w:rsidRPr="00744C1B" w:rsidRDefault="006A040D" w:rsidP="004D3F41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 Sistema está permitindo o cadastro de um registro vazio.</w:t>
            </w:r>
          </w:p>
        </w:tc>
        <w:tc>
          <w:tcPr>
            <w:tcW w:w="2092" w:type="dxa"/>
          </w:tcPr>
          <w:p w:rsidR="005672D8" w:rsidRPr="006A1B7C" w:rsidRDefault="006A040D" w:rsidP="004D3F41">
            <w:r>
              <w:t>Veja o print da imagem em anexo na pasta: C:Documentos\Teste</w:t>
            </w:r>
          </w:p>
        </w:tc>
      </w:tr>
      <w:tr w:rsidR="005672D8" w:rsidRPr="006A1B7C" w:rsidTr="004D3F41">
        <w:tc>
          <w:tcPr>
            <w:tcW w:w="440" w:type="dxa"/>
          </w:tcPr>
          <w:p w:rsidR="005672D8" w:rsidRDefault="006A040D" w:rsidP="004D3F41">
            <w:r>
              <w:t>03</w:t>
            </w:r>
          </w:p>
        </w:tc>
        <w:tc>
          <w:tcPr>
            <w:tcW w:w="3558" w:type="dxa"/>
          </w:tcPr>
          <w:p w:rsidR="005672D8" w:rsidRDefault="006A040D" w:rsidP="006A040D">
            <w:pPr>
              <w:rPr>
                <w:rFonts w:cs="Arial"/>
              </w:rPr>
            </w:pPr>
            <w:r>
              <w:rPr>
                <w:rFonts w:cs="Arial"/>
              </w:rPr>
              <w:t>Preencher o Nome Action com texto</w:t>
            </w:r>
          </w:p>
        </w:tc>
        <w:tc>
          <w:tcPr>
            <w:tcW w:w="1526" w:type="dxa"/>
          </w:tcPr>
          <w:p w:rsidR="005672D8" w:rsidRDefault="006A040D" w:rsidP="004D3F41">
            <w:r>
              <w:t>Teste-teste</w:t>
            </w:r>
          </w:p>
        </w:tc>
        <w:tc>
          <w:tcPr>
            <w:tcW w:w="1842" w:type="dxa"/>
          </w:tcPr>
          <w:p w:rsidR="005672D8" w:rsidRDefault="006A040D" w:rsidP="006A040D">
            <w:r>
              <w:t>Pressionar o botão “Salvar”</w:t>
            </w:r>
          </w:p>
        </w:tc>
        <w:tc>
          <w:tcPr>
            <w:tcW w:w="2629" w:type="dxa"/>
          </w:tcPr>
          <w:p w:rsidR="005672D8" w:rsidRDefault="006A040D" w:rsidP="004D3F41">
            <w:r>
              <w:t>O sistema registra os dados informados na base de dados e retorna para a tela de listagem das Actions cadastradas no banco exibindo a mensagem: “</w:t>
            </w:r>
            <w:r w:rsidRPr="006A040D">
              <w:t xml:space="preserve">Registro </w:t>
            </w:r>
            <w:r w:rsidRPr="006A040D">
              <w:lastRenderedPageBreak/>
              <w:t>Inserido/Alterado com sucesso</w:t>
            </w:r>
            <w:r>
              <w:t>”</w:t>
            </w:r>
          </w:p>
        </w:tc>
        <w:tc>
          <w:tcPr>
            <w:tcW w:w="1907" w:type="dxa"/>
          </w:tcPr>
          <w:p w:rsidR="005672D8" w:rsidRPr="00744C1B" w:rsidRDefault="005672D8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5672D8" w:rsidRPr="006A1B7C" w:rsidRDefault="005672D8" w:rsidP="004D3F41"/>
        </w:tc>
      </w:tr>
      <w:tr w:rsidR="006A040D" w:rsidRPr="006A1B7C" w:rsidTr="004D3F41">
        <w:tc>
          <w:tcPr>
            <w:tcW w:w="440" w:type="dxa"/>
          </w:tcPr>
          <w:p w:rsidR="006A040D" w:rsidRDefault="006A040D" w:rsidP="004D3F41"/>
        </w:tc>
        <w:tc>
          <w:tcPr>
            <w:tcW w:w="3558" w:type="dxa"/>
          </w:tcPr>
          <w:p w:rsidR="006A040D" w:rsidRDefault="006A040D" w:rsidP="004D3F41">
            <w:pPr>
              <w:rPr>
                <w:rFonts w:cs="Arial"/>
              </w:rPr>
            </w:pPr>
          </w:p>
        </w:tc>
        <w:tc>
          <w:tcPr>
            <w:tcW w:w="1526" w:type="dxa"/>
          </w:tcPr>
          <w:p w:rsidR="006A040D" w:rsidRDefault="006A040D" w:rsidP="004D3F41"/>
        </w:tc>
        <w:tc>
          <w:tcPr>
            <w:tcW w:w="1842" w:type="dxa"/>
          </w:tcPr>
          <w:p w:rsidR="006A040D" w:rsidRDefault="006A040D" w:rsidP="004D3F41"/>
        </w:tc>
        <w:tc>
          <w:tcPr>
            <w:tcW w:w="2629" w:type="dxa"/>
          </w:tcPr>
          <w:p w:rsidR="006A040D" w:rsidRDefault="006A040D" w:rsidP="004D3F41"/>
        </w:tc>
        <w:tc>
          <w:tcPr>
            <w:tcW w:w="1907" w:type="dxa"/>
          </w:tcPr>
          <w:p w:rsidR="006A040D" w:rsidRPr="00744C1B" w:rsidRDefault="006A040D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6A040D" w:rsidRPr="006A1B7C" w:rsidRDefault="006A040D" w:rsidP="004D3F41"/>
        </w:tc>
      </w:tr>
    </w:tbl>
    <w:p w:rsidR="005672D8" w:rsidRDefault="005672D8" w:rsidP="006A1B7C"/>
    <w:p w:rsidR="00F22D30" w:rsidRPr="00F22D30" w:rsidRDefault="00F22D30" w:rsidP="006A1B7C">
      <w:pPr>
        <w:rPr>
          <w:rFonts w:ascii="Verdana" w:hAnsi="Verdana" w:cs="Arial"/>
          <w:sz w:val="24"/>
        </w:rPr>
      </w:pPr>
      <w:r w:rsidRPr="00B762FD">
        <w:rPr>
          <w:rFonts w:ascii="Verdana" w:hAnsi="Verdana" w:cs="Arial"/>
          <w:sz w:val="24"/>
        </w:rPr>
        <w:t>Este caso de teste inicia no momento que que o ator acessa Menu: Configurações &gt;&gt; Cad. Actions e a tela de Listagem das Actions é apresentada ao ator.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558"/>
        <w:gridCol w:w="1526"/>
        <w:gridCol w:w="1842"/>
        <w:gridCol w:w="2629"/>
        <w:gridCol w:w="1907"/>
        <w:gridCol w:w="2092"/>
      </w:tblGrid>
      <w:tr w:rsidR="00F22D30" w:rsidRPr="006A1B7C" w:rsidTr="004D3F41">
        <w:tc>
          <w:tcPr>
            <w:tcW w:w="13994" w:type="dxa"/>
            <w:gridSpan w:val="7"/>
            <w:shd w:val="clear" w:color="auto" w:fill="262626" w:themeFill="text1" w:themeFillTint="D9"/>
          </w:tcPr>
          <w:p w:rsidR="00F22D30" w:rsidRPr="006A1B7C" w:rsidRDefault="00F22D30" w:rsidP="004D3F4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Cenário 03</w:t>
            </w:r>
          </w:p>
        </w:tc>
      </w:tr>
      <w:tr w:rsidR="00F22D30" w:rsidRPr="006A1B7C" w:rsidTr="004D3F41">
        <w:tc>
          <w:tcPr>
            <w:tcW w:w="440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558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526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629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1907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F22D30" w:rsidRPr="006A1B7C" w:rsidTr="004D3F41">
        <w:tc>
          <w:tcPr>
            <w:tcW w:w="440" w:type="dxa"/>
          </w:tcPr>
          <w:p w:rsidR="00F22D30" w:rsidRPr="006A1B7C" w:rsidRDefault="00F22D30" w:rsidP="004D3F41">
            <w:r w:rsidRPr="006A1B7C">
              <w:t>01</w:t>
            </w:r>
          </w:p>
        </w:tc>
        <w:tc>
          <w:tcPr>
            <w:tcW w:w="3558" w:type="dxa"/>
          </w:tcPr>
          <w:p w:rsidR="00F22D30" w:rsidRPr="006A1B7C" w:rsidRDefault="00F22D30" w:rsidP="00F22D30">
            <w:r w:rsidRPr="00F22D30">
              <w:rPr>
                <w:rFonts w:cs="Arial"/>
              </w:rPr>
              <w:t>Este caso de teste inicia no momento que que o ator acessa Menu: Configurações &gt;&gt; Cad. Actions e a tela de Listagem das Actions é apresentada ao ator.</w:t>
            </w:r>
          </w:p>
        </w:tc>
        <w:tc>
          <w:tcPr>
            <w:tcW w:w="1526" w:type="dxa"/>
          </w:tcPr>
          <w:p w:rsidR="00F22D30" w:rsidRPr="006A1B7C" w:rsidRDefault="00F22D30" w:rsidP="004D3F41">
            <w:r>
              <w:t>Não se Aplica</w:t>
            </w:r>
          </w:p>
        </w:tc>
        <w:tc>
          <w:tcPr>
            <w:tcW w:w="1842" w:type="dxa"/>
          </w:tcPr>
          <w:p w:rsidR="00F22D30" w:rsidRPr="006A1B7C" w:rsidRDefault="00F22D30" w:rsidP="004D3F41">
            <w:r>
              <w:rPr>
                <w:rFonts w:cs="Arial"/>
              </w:rPr>
              <w:t>Pressionar o botão “Alterar” na coluna [Ações] da listagem das Actions</w:t>
            </w:r>
          </w:p>
        </w:tc>
        <w:tc>
          <w:tcPr>
            <w:tcW w:w="2629" w:type="dxa"/>
          </w:tcPr>
          <w:p w:rsidR="00F22D30" w:rsidRPr="006A1B7C" w:rsidRDefault="00F22D30" w:rsidP="004D3F41">
            <w:r>
              <w:t>O sistema redireciona o usuário para a tela que permite a alteração dos dados do registro selecionado.</w:t>
            </w:r>
          </w:p>
        </w:tc>
        <w:tc>
          <w:tcPr>
            <w:tcW w:w="1907" w:type="dxa"/>
          </w:tcPr>
          <w:p w:rsidR="00F22D30" w:rsidRPr="006A040D" w:rsidRDefault="00F22D30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F22D30" w:rsidRPr="006A1B7C" w:rsidRDefault="00F22D30" w:rsidP="004D3F41"/>
        </w:tc>
      </w:tr>
      <w:tr w:rsidR="007F221F" w:rsidRPr="006A1B7C" w:rsidTr="004D3F41">
        <w:tc>
          <w:tcPr>
            <w:tcW w:w="440" w:type="dxa"/>
          </w:tcPr>
          <w:p w:rsidR="007F221F" w:rsidRPr="006A1B7C" w:rsidRDefault="007F221F" w:rsidP="007F221F">
            <w:r>
              <w:t>02</w:t>
            </w:r>
          </w:p>
        </w:tc>
        <w:tc>
          <w:tcPr>
            <w:tcW w:w="3558" w:type="dxa"/>
          </w:tcPr>
          <w:p w:rsidR="007F221F" w:rsidRPr="006A1B7C" w:rsidRDefault="007F221F" w:rsidP="007F221F">
            <w:r>
              <w:t>O usuário altera o nome da action cadastrado.</w:t>
            </w:r>
          </w:p>
        </w:tc>
        <w:tc>
          <w:tcPr>
            <w:tcW w:w="1526" w:type="dxa"/>
          </w:tcPr>
          <w:p w:rsidR="007F221F" w:rsidRPr="006A1B7C" w:rsidRDefault="007F221F" w:rsidP="007F221F">
            <w:proofErr w:type="gramStart"/>
            <w:r>
              <w:t>teste</w:t>
            </w:r>
            <w:proofErr w:type="gramEnd"/>
            <w:r>
              <w:t>-teste2</w:t>
            </w:r>
          </w:p>
        </w:tc>
        <w:tc>
          <w:tcPr>
            <w:tcW w:w="1842" w:type="dxa"/>
          </w:tcPr>
          <w:p w:rsidR="007F221F" w:rsidRPr="006A1B7C" w:rsidRDefault="007F221F" w:rsidP="007F221F">
            <w:r>
              <w:t>Pressionar o botão “Salvar”</w:t>
            </w:r>
          </w:p>
        </w:tc>
        <w:tc>
          <w:tcPr>
            <w:tcW w:w="2629" w:type="dxa"/>
          </w:tcPr>
          <w:p w:rsidR="007F221F" w:rsidRPr="006A1B7C" w:rsidRDefault="007F221F" w:rsidP="007F221F">
            <w:r>
              <w:t>O sistema registra os dados informados na base de dados e retorna para a tela de listagem das Actions cadastradas no banco exibindo a mensagem: “</w:t>
            </w:r>
            <w:r w:rsidRPr="006A040D">
              <w:t xml:space="preserve">Registro </w:t>
            </w:r>
            <w:r w:rsidRPr="006A040D">
              <w:lastRenderedPageBreak/>
              <w:t>Inserido/Alterado com sucesso</w:t>
            </w:r>
            <w:r>
              <w:t>”</w:t>
            </w:r>
          </w:p>
        </w:tc>
        <w:tc>
          <w:tcPr>
            <w:tcW w:w="1907" w:type="dxa"/>
          </w:tcPr>
          <w:p w:rsidR="007F221F" w:rsidRPr="006A040D" w:rsidRDefault="007F221F" w:rsidP="007F221F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7F221F" w:rsidRPr="006A1B7C" w:rsidRDefault="007F221F" w:rsidP="007F221F"/>
        </w:tc>
      </w:tr>
    </w:tbl>
    <w:p w:rsidR="00F22D30" w:rsidRDefault="00F22D30" w:rsidP="006A1B7C"/>
    <w:sectPr w:rsidR="00F22D30" w:rsidSect="006A1B7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7C"/>
    <w:rsid w:val="000A6FB5"/>
    <w:rsid w:val="001E668F"/>
    <w:rsid w:val="005672D8"/>
    <w:rsid w:val="006A040D"/>
    <w:rsid w:val="006A1B7C"/>
    <w:rsid w:val="00744C1B"/>
    <w:rsid w:val="007F221F"/>
    <w:rsid w:val="00A867D8"/>
    <w:rsid w:val="00D433CB"/>
    <w:rsid w:val="00F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ADFED-E206-48EF-A6D2-AEE30598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7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433C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D433CB"/>
    <w:rPr>
      <w:rFonts w:ascii="Arial" w:eastAsia="Times New Roman" w:hAnsi="Arial" w:cs="Times New Roman"/>
      <w:b/>
      <w:sz w:val="36"/>
      <w:szCs w:val="20"/>
    </w:rPr>
  </w:style>
  <w:style w:type="paragraph" w:styleId="Cabealho">
    <w:name w:val="header"/>
    <w:basedOn w:val="Normal"/>
    <w:link w:val="CabealhoChar"/>
    <w:rsid w:val="00D433CB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D433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Vicuna de Oliveira</dc:creator>
  <cp:keywords/>
  <dc:description/>
  <cp:lastModifiedBy>Alysson Vicuna de Oliveira</cp:lastModifiedBy>
  <cp:revision>7</cp:revision>
  <dcterms:created xsi:type="dcterms:W3CDTF">2016-06-16T18:36:00Z</dcterms:created>
  <dcterms:modified xsi:type="dcterms:W3CDTF">2016-06-16T19:23:00Z</dcterms:modified>
</cp:coreProperties>
</file>