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148" w:rsidRDefault="00DA6661" w:rsidP="00DA6661">
      <w:pPr>
        <w:jc w:val="center"/>
        <w:rPr>
          <w:sz w:val="36"/>
          <w:szCs w:val="36"/>
        </w:rPr>
      </w:pPr>
      <w:proofErr w:type="spellStart"/>
      <w:r w:rsidRPr="00DA6661">
        <w:rPr>
          <w:sz w:val="36"/>
          <w:szCs w:val="36"/>
        </w:rPr>
        <w:t>Skenario</w:t>
      </w:r>
      <w:proofErr w:type="spellEnd"/>
      <w:r w:rsidRPr="00DA6661">
        <w:rPr>
          <w:sz w:val="36"/>
          <w:szCs w:val="36"/>
        </w:rPr>
        <w:t xml:space="preserve"> </w:t>
      </w:r>
      <w:proofErr w:type="spellStart"/>
      <w:r w:rsidRPr="00DA6661">
        <w:rPr>
          <w:sz w:val="36"/>
          <w:szCs w:val="36"/>
        </w:rPr>
        <w:t>Fitur</w:t>
      </w:r>
      <w:proofErr w:type="spellEnd"/>
      <w:r w:rsidRPr="00DA6661">
        <w:rPr>
          <w:sz w:val="36"/>
          <w:szCs w:val="36"/>
        </w:rPr>
        <w:t xml:space="preserve"> 5</w:t>
      </w:r>
    </w:p>
    <w:p w:rsidR="00DA6661" w:rsidRDefault="00DA6661" w:rsidP="00DA6661">
      <w:pPr>
        <w:jc w:val="center"/>
        <w:rPr>
          <w:sz w:val="36"/>
          <w:szCs w:val="36"/>
        </w:rPr>
      </w:pP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4508"/>
        <w:gridCol w:w="4579"/>
      </w:tblGrid>
      <w:tr w:rsidR="00DA6661" w:rsidRPr="004B5E7B" w:rsidTr="00BC0F8D">
        <w:tc>
          <w:tcPr>
            <w:tcW w:w="4508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GoBack"/>
            <w:r w:rsidRPr="004B5E7B">
              <w:rPr>
                <w:rFonts w:asciiTheme="majorBidi" w:hAnsiTheme="majorBidi" w:cstheme="majorBidi"/>
                <w:sz w:val="28"/>
                <w:szCs w:val="28"/>
              </w:rPr>
              <w:t>No Use Case</w:t>
            </w:r>
          </w:p>
        </w:tc>
        <w:tc>
          <w:tcPr>
            <w:tcW w:w="4579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TL11</w:t>
            </w:r>
          </w:p>
        </w:tc>
      </w:tr>
      <w:tr w:rsidR="00DA6661" w:rsidRPr="004B5E7B" w:rsidTr="00BC0F8D">
        <w:tc>
          <w:tcPr>
            <w:tcW w:w="4508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Nama Usecase</w:t>
            </w:r>
          </w:p>
        </w:tc>
        <w:tc>
          <w:tcPr>
            <w:tcW w:w="4579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emasukkan Data Analysa</w:t>
            </w:r>
          </w:p>
        </w:tc>
      </w:tr>
      <w:tr w:rsidR="00DA6661" w:rsidRPr="004B5E7B" w:rsidTr="00BC0F8D">
        <w:tc>
          <w:tcPr>
            <w:tcW w:w="4508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Aktor</w:t>
            </w:r>
          </w:p>
        </w:tc>
        <w:tc>
          <w:tcPr>
            <w:tcW w:w="4579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Ketua kelompok, ketua sub kelompok, anggota kelompok</w:t>
            </w:r>
          </w:p>
        </w:tc>
      </w:tr>
      <w:tr w:rsidR="00DA6661" w:rsidRPr="004B5E7B" w:rsidTr="00BC0F8D">
        <w:tc>
          <w:tcPr>
            <w:tcW w:w="4508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Deskripsi Singkat</w:t>
            </w:r>
          </w:p>
        </w:tc>
        <w:tc>
          <w:tcPr>
            <w:tcW w:w="4579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Memasukkan data analysa</w:t>
            </w:r>
          </w:p>
        </w:tc>
      </w:tr>
      <w:tr w:rsidR="00DA6661" w:rsidRPr="004B5E7B" w:rsidTr="00BC0F8D">
        <w:tc>
          <w:tcPr>
            <w:tcW w:w="4508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Prekondisi </w:t>
            </w:r>
          </w:p>
        </w:tc>
        <w:tc>
          <w:tcPr>
            <w:tcW w:w="4579" w:type="dxa"/>
            <w:shd w:val="clear" w:color="auto" w:fill="C5E0B3" w:themeFill="accent6" w:themeFillTint="66"/>
          </w:tcPr>
          <w:p w:rsidR="00DA6661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halaman analysa</w:t>
            </w:r>
          </w:p>
        </w:tc>
      </w:tr>
      <w:tr w:rsidR="00DA6661" w:rsidRPr="004B5E7B" w:rsidTr="00BC0F8D">
        <w:tc>
          <w:tcPr>
            <w:tcW w:w="4508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Pascakondisi</w:t>
            </w:r>
          </w:p>
        </w:tc>
        <w:tc>
          <w:tcPr>
            <w:tcW w:w="4579" w:type="dxa"/>
            <w:shd w:val="clear" w:color="auto" w:fill="C5E0B3" w:themeFill="accent6" w:themeFillTint="66"/>
          </w:tcPr>
          <w:p w:rsidR="00DA6661" w:rsidRPr="004B5E7B" w:rsidRDefault="00DA6661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Halaman </w:t>
            </w:r>
            <w:r w:rsidR="00355155" w:rsidRPr="004B5E7B">
              <w:rPr>
                <w:rFonts w:asciiTheme="majorBidi" w:hAnsiTheme="majorBidi" w:cstheme="majorBidi"/>
                <w:sz w:val="28"/>
                <w:szCs w:val="28"/>
              </w:rPr>
              <w:t>memasukkan data analysa</w:t>
            </w:r>
          </w:p>
        </w:tc>
      </w:tr>
      <w:tr w:rsidR="00DA6661" w:rsidRPr="004B5E7B" w:rsidTr="00BC0F8D">
        <w:tc>
          <w:tcPr>
            <w:tcW w:w="9087" w:type="dxa"/>
            <w:gridSpan w:val="2"/>
            <w:shd w:val="clear" w:color="auto" w:fill="FFC000"/>
          </w:tcPr>
          <w:p w:rsidR="00DA6661" w:rsidRPr="004B5E7B" w:rsidRDefault="00DA6661" w:rsidP="00BC0F8D">
            <w:pPr>
              <w:tabs>
                <w:tab w:val="left" w:pos="591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Flow event</w:t>
            </w:r>
          </w:p>
        </w:tc>
      </w:tr>
      <w:tr w:rsidR="00DA6661" w:rsidRPr="004B5E7B" w:rsidTr="00BC0F8D">
        <w:tc>
          <w:tcPr>
            <w:tcW w:w="9087" w:type="dxa"/>
            <w:gridSpan w:val="2"/>
            <w:shd w:val="clear" w:color="auto" w:fill="D9D9D9" w:themeFill="background1" w:themeFillShade="D9"/>
          </w:tcPr>
          <w:p w:rsidR="00DA6661" w:rsidRPr="004B5E7B" w:rsidRDefault="00DA6661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Normal Flow :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Memasukkan data analysa</w:t>
            </w:r>
          </w:p>
        </w:tc>
      </w:tr>
      <w:tr w:rsidR="00DA6661" w:rsidRPr="004B5E7B" w:rsidTr="00BC0F8D">
        <w:tc>
          <w:tcPr>
            <w:tcW w:w="4508" w:type="dxa"/>
          </w:tcPr>
          <w:p w:rsidR="00DA6661" w:rsidRPr="004B5E7B" w:rsidRDefault="00DA6661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Aktor</w:t>
            </w:r>
          </w:p>
        </w:tc>
        <w:tc>
          <w:tcPr>
            <w:tcW w:w="4579" w:type="dxa"/>
          </w:tcPr>
          <w:p w:rsidR="00DA6661" w:rsidRPr="004B5E7B" w:rsidRDefault="00DA6661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</w:tr>
      <w:tr w:rsidR="00DA6661" w:rsidRPr="004B5E7B" w:rsidTr="00BC0F8D">
        <w:trPr>
          <w:trHeight w:val="375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1.Klik ‘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masukkan data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’</w:t>
            </w:r>
          </w:p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A6661" w:rsidRPr="004B5E7B" w:rsidTr="00BC0F8D">
        <w:trPr>
          <w:trHeight w:val="627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2.menampilkan form :</w:t>
            </w:r>
          </w:p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- nama :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varchar (25)</w:t>
            </w:r>
          </w:p>
          <w:p w:rsidR="007337D4" w:rsidRPr="004B5E7B" w:rsidRDefault="00DA6661" w:rsidP="007337D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- jenis ikan : varchar (25)</w:t>
            </w:r>
          </w:p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 tanggal pembibitan : date</w:t>
            </w:r>
          </w:p>
          <w:p w:rsidR="00355155" w:rsidRPr="004B5E7B" w:rsidRDefault="00355155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- jumlah bibit :</w:t>
            </w:r>
            <w:r w:rsidR="007C5F5F"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 integer (10)</w:t>
            </w:r>
          </w:p>
          <w:p w:rsidR="00DA6661" w:rsidRPr="004B5E7B" w:rsidRDefault="00DA6661" w:rsidP="00DA66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-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suhu :</w:t>
            </w:r>
          </w:p>
          <w:p w:rsidR="00DA6661" w:rsidRPr="004B5E7B" w:rsidRDefault="00355155" w:rsidP="0035515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- frekuensi air  :</w:t>
            </w:r>
          </w:p>
        </w:tc>
      </w:tr>
      <w:tr w:rsidR="00DA6661" w:rsidRPr="004B5E7B" w:rsidTr="00BC0F8D">
        <w:trPr>
          <w:trHeight w:val="627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3. Mengisi Form</w:t>
            </w: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A6661" w:rsidRPr="004B5E7B" w:rsidTr="00BC0F8D">
        <w:trPr>
          <w:trHeight w:val="510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4. Klik ‘Simpan’</w:t>
            </w: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A6661" w:rsidRPr="004B5E7B" w:rsidTr="00BC0F8D">
        <w:trPr>
          <w:trHeight w:val="247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5. Mengecek inputan </w:t>
            </w:r>
          </w:p>
        </w:tc>
      </w:tr>
      <w:tr w:rsidR="00DA6661" w:rsidRPr="004B5E7B" w:rsidTr="00BC0F8D">
        <w:trPr>
          <w:trHeight w:val="405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6. Menyimpan data pada database</w:t>
            </w:r>
          </w:p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A6661" w:rsidRPr="004B5E7B" w:rsidTr="00BC0F8D">
        <w:trPr>
          <w:trHeight w:val="488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="00355155" w:rsidRPr="004B5E7B">
              <w:rPr>
                <w:rFonts w:asciiTheme="majorBidi" w:hAnsiTheme="majorBidi" w:cstheme="majorBidi"/>
                <w:sz w:val="28"/>
                <w:szCs w:val="28"/>
              </w:rPr>
              <w:t>.Menampilkan pop-up ‘data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55155" w:rsidRPr="004B5E7B">
              <w:rPr>
                <w:rFonts w:asciiTheme="majorBidi" w:hAnsiTheme="majorBidi" w:cstheme="majorBidi"/>
                <w:sz w:val="28"/>
                <w:szCs w:val="28"/>
              </w:rPr>
              <w:t>berhasil dimasukkan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’</w:t>
            </w:r>
          </w:p>
        </w:tc>
      </w:tr>
      <w:tr w:rsidR="00DA6661" w:rsidRPr="004B5E7B" w:rsidTr="00BC0F8D">
        <w:tblPrEx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9087" w:type="dxa"/>
            <w:gridSpan w:val="2"/>
          </w:tcPr>
          <w:p w:rsidR="00DA6661" w:rsidRPr="004B5E7B" w:rsidRDefault="00DA6661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Flow Event</w:t>
            </w:r>
          </w:p>
        </w:tc>
      </w:tr>
      <w:tr w:rsidR="00DA6661" w:rsidRPr="004B5E7B" w:rsidTr="00BC0F8D">
        <w:tblPrEx>
          <w:tblLook w:val="0000" w:firstRow="0" w:lastRow="0" w:firstColumn="0" w:lastColumn="0" w:noHBand="0" w:noVBand="0"/>
        </w:tblPrEx>
        <w:trPr>
          <w:trHeight w:val="272"/>
        </w:trPr>
        <w:tc>
          <w:tcPr>
            <w:tcW w:w="9087" w:type="dxa"/>
            <w:gridSpan w:val="2"/>
            <w:shd w:val="clear" w:color="auto" w:fill="FF0000"/>
          </w:tcPr>
          <w:p w:rsidR="00DA6661" w:rsidRPr="004B5E7B" w:rsidRDefault="00DA6661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Alternatif Flow : Salah input</w:t>
            </w:r>
          </w:p>
        </w:tc>
      </w:tr>
      <w:tr w:rsidR="00DA6661" w:rsidRPr="004B5E7B" w:rsidTr="00BC0F8D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6.Menampilkan pop-up “data yang dimasukkan tidak sesuai</w:t>
            </w:r>
            <w:r w:rsidR="007C5F5F"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 tipe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”</w:t>
            </w:r>
          </w:p>
        </w:tc>
      </w:tr>
      <w:tr w:rsidR="00DA6661" w:rsidRPr="004B5E7B" w:rsidTr="00BC0F8D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7.Klik ‘oke’</w:t>
            </w: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A6661" w:rsidRPr="004B5E7B" w:rsidTr="00BC0F8D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8. Menampilkan form</w:t>
            </w:r>
          </w:p>
        </w:tc>
      </w:tr>
      <w:tr w:rsidR="00DA6661" w:rsidRPr="004B5E7B" w:rsidTr="00BC0F8D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9087" w:type="dxa"/>
            <w:gridSpan w:val="2"/>
          </w:tcPr>
          <w:p w:rsidR="00DA6661" w:rsidRPr="004B5E7B" w:rsidRDefault="00DA6661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Flow Event</w:t>
            </w:r>
          </w:p>
        </w:tc>
      </w:tr>
      <w:tr w:rsidR="00DA6661" w:rsidRPr="004B5E7B" w:rsidTr="00BC0F8D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9087" w:type="dxa"/>
            <w:gridSpan w:val="2"/>
            <w:shd w:val="clear" w:color="auto" w:fill="FF0000"/>
          </w:tcPr>
          <w:p w:rsidR="00DA6661" w:rsidRPr="004B5E7B" w:rsidRDefault="00DA6661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Alternatif Flow : data kosong</w:t>
            </w:r>
          </w:p>
        </w:tc>
      </w:tr>
      <w:tr w:rsidR="00DA6661" w:rsidRPr="004B5E7B" w:rsidTr="00BC0F8D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6.Menampilkan pop-up “data tidak boleh kosong”</w:t>
            </w:r>
          </w:p>
        </w:tc>
      </w:tr>
      <w:tr w:rsidR="00DA6661" w:rsidRPr="004B5E7B" w:rsidTr="00BC0F8D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7. Klik ‘oke’</w:t>
            </w: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A6661" w:rsidRPr="004B5E7B" w:rsidTr="00BC0F8D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4508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9" w:type="dxa"/>
          </w:tcPr>
          <w:p w:rsidR="00DA6661" w:rsidRPr="004B5E7B" w:rsidRDefault="00DA6661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8.Menampilkan frorm</w:t>
            </w:r>
          </w:p>
        </w:tc>
      </w:tr>
    </w:tbl>
    <w:p w:rsidR="00DA6661" w:rsidRPr="004B5E7B" w:rsidRDefault="00DA6661" w:rsidP="00DA6661">
      <w:pPr>
        <w:rPr>
          <w:sz w:val="28"/>
          <w:szCs w:val="28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7337D4" w:rsidRPr="004B5E7B" w:rsidTr="00BC0F8D">
        <w:tc>
          <w:tcPr>
            <w:tcW w:w="4395" w:type="dxa"/>
            <w:shd w:val="clear" w:color="auto" w:fill="C5E0B3" w:themeFill="accent6" w:themeFillTint="66"/>
          </w:tcPr>
          <w:p w:rsidR="007337D4" w:rsidRPr="004B5E7B" w:rsidRDefault="007337D4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No Use Case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7337D4" w:rsidRPr="004B5E7B" w:rsidRDefault="007337D4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TL</w:t>
            </w:r>
            <w:r w:rsidR="00E2742F" w:rsidRPr="004B5E7B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</w:tr>
      <w:tr w:rsidR="007337D4" w:rsidRPr="004B5E7B" w:rsidTr="00BC0F8D">
        <w:tc>
          <w:tcPr>
            <w:tcW w:w="4395" w:type="dxa"/>
            <w:shd w:val="clear" w:color="auto" w:fill="C5E0B3" w:themeFill="accent6" w:themeFillTint="66"/>
          </w:tcPr>
          <w:p w:rsidR="007337D4" w:rsidRPr="004B5E7B" w:rsidRDefault="007337D4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Nama Usecase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7337D4" w:rsidRPr="004B5E7B" w:rsidRDefault="007337D4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Melihat analysa hasil panen</w:t>
            </w:r>
          </w:p>
        </w:tc>
      </w:tr>
      <w:tr w:rsidR="007337D4" w:rsidRPr="004B5E7B" w:rsidTr="00BC0F8D">
        <w:tc>
          <w:tcPr>
            <w:tcW w:w="4395" w:type="dxa"/>
            <w:shd w:val="clear" w:color="auto" w:fill="C5E0B3" w:themeFill="accent6" w:themeFillTint="66"/>
          </w:tcPr>
          <w:p w:rsidR="007337D4" w:rsidRPr="004B5E7B" w:rsidRDefault="007337D4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Aktor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7337D4" w:rsidRPr="004B5E7B" w:rsidRDefault="007337D4" w:rsidP="007337D4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Ketua kelompok, ketua sub kelompok, dan anggota kelompok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7337D4" w:rsidRPr="004B5E7B" w:rsidTr="00BC0F8D">
        <w:tc>
          <w:tcPr>
            <w:tcW w:w="4395" w:type="dxa"/>
            <w:shd w:val="clear" w:color="auto" w:fill="C5E0B3" w:themeFill="accent6" w:themeFillTint="66"/>
          </w:tcPr>
          <w:p w:rsidR="007337D4" w:rsidRPr="004B5E7B" w:rsidRDefault="007337D4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Deskripsi Singkat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7337D4" w:rsidRPr="004B5E7B" w:rsidRDefault="007337D4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Actor melihat analysa hasil panen</w:t>
            </w:r>
          </w:p>
        </w:tc>
      </w:tr>
      <w:tr w:rsidR="007337D4" w:rsidRPr="004B5E7B" w:rsidTr="00BC0F8D">
        <w:tc>
          <w:tcPr>
            <w:tcW w:w="4395" w:type="dxa"/>
            <w:shd w:val="clear" w:color="auto" w:fill="C5E0B3" w:themeFill="accent6" w:themeFillTint="66"/>
          </w:tcPr>
          <w:p w:rsidR="007337D4" w:rsidRPr="004B5E7B" w:rsidRDefault="007337D4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Prekondisi 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7337D4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Halaman analysa</w:t>
            </w:r>
          </w:p>
        </w:tc>
      </w:tr>
      <w:tr w:rsidR="007337D4" w:rsidRPr="004B5E7B" w:rsidTr="00BC0F8D">
        <w:tc>
          <w:tcPr>
            <w:tcW w:w="4395" w:type="dxa"/>
            <w:shd w:val="clear" w:color="auto" w:fill="C5E0B3" w:themeFill="accent6" w:themeFillTint="66"/>
          </w:tcPr>
          <w:p w:rsidR="007337D4" w:rsidRPr="004B5E7B" w:rsidRDefault="007337D4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Pascakondisi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7337D4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Halaman  analysa hasil panen</w:t>
            </w:r>
          </w:p>
        </w:tc>
      </w:tr>
      <w:tr w:rsidR="007337D4" w:rsidRPr="004B5E7B" w:rsidTr="00BC0F8D">
        <w:tc>
          <w:tcPr>
            <w:tcW w:w="9016" w:type="dxa"/>
            <w:gridSpan w:val="2"/>
            <w:shd w:val="clear" w:color="auto" w:fill="FFC000"/>
          </w:tcPr>
          <w:p w:rsidR="007337D4" w:rsidRPr="004B5E7B" w:rsidRDefault="007337D4" w:rsidP="00BC0F8D">
            <w:pPr>
              <w:tabs>
                <w:tab w:val="left" w:pos="591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Flow event</w:t>
            </w:r>
          </w:p>
        </w:tc>
      </w:tr>
      <w:tr w:rsidR="007337D4" w:rsidRPr="004B5E7B" w:rsidTr="00BC0F8D">
        <w:tc>
          <w:tcPr>
            <w:tcW w:w="9016" w:type="dxa"/>
            <w:gridSpan w:val="2"/>
            <w:shd w:val="clear" w:color="auto" w:fill="D0CECE" w:themeFill="background2" w:themeFillShade="E6"/>
          </w:tcPr>
          <w:p w:rsidR="007337D4" w:rsidRPr="004B5E7B" w:rsidRDefault="007337D4" w:rsidP="00BC0F8D">
            <w:pPr>
              <w:tabs>
                <w:tab w:val="left" w:pos="5918"/>
              </w:tabs>
              <w:ind w:left="-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Normal Flow : Melihat  Data pegawai</w:t>
            </w:r>
          </w:p>
        </w:tc>
      </w:tr>
      <w:tr w:rsidR="007337D4" w:rsidRPr="004B5E7B" w:rsidTr="00BC0F8D">
        <w:tc>
          <w:tcPr>
            <w:tcW w:w="4395" w:type="dxa"/>
          </w:tcPr>
          <w:p w:rsidR="007337D4" w:rsidRPr="004B5E7B" w:rsidRDefault="007337D4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Aktor</w:t>
            </w:r>
          </w:p>
        </w:tc>
        <w:tc>
          <w:tcPr>
            <w:tcW w:w="4621" w:type="dxa"/>
          </w:tcPr>
          <w:p w:rsidR="007337D4" w:rsidRPr="004B5E7B" w:rsidRDefault="007337D4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</w:tr>
      <w:tr w:rsidR="007337D4" w:rsidRPr="004B5E7B" w:rsidTr="00BC0F8D">
        <w:trPr>
          <w:trHeight w:val="303"/>
        </w:trPr>
        <w:tc>
          <w:tcPr>
            <w:tcW w:w="4395" w:type="dxa"/>
          </w:tcPr>
          <w:p w:rsidR="007337D4" w:rsidRPr="004B5E7B" w:rsidRDefault="007337D4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1.Klik ‘lihat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 analysa hasil panen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’</w:t>
            </w:r>
          </w:p>
          <w:p w:rsidR="007337D4" w:rsidRPr="004B5E7B" w:rsidRDefault="007337D4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21" w:type="dxa"/>
          </w:tcPr>
          <w:p w:rsidR="007337D4" w:rsidRPr="004B5E7B" w:rsidRDefault="007337D4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337D4" w:rsidRPr="004B5E7B" w:rsidRDefault="007337D4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337D4" w:rsidRPr="004B5E7B" w:rsidTr="00BC0F8D">
        <w:trPr>
          <w:trHeight w:val="303"/>
        </w:trPr>
        <w:tc>
          <w:tcPr>
            <w:tcW w:w="4395" w:type="dxa"/>
          </w:tcPr>
          <w:p w:rsidR="007337D4" w:rsidRPr="004B5E7B" w:rsidRDefault="007337D4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21" w:type="dxa"/>
          </w:tcPr>
          <w:p w:rsidR="007337D4" w:rsidRPr="004B5E7B" w:rsidRDefault="00E2742F" w:rsidP="00E2742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2. menganalysa hasil panen</w:t>
            </w:r>
          </w:p>
          <w:p w:rsidR="007337D4" w:rsidRPr="004B5E7B" w:rsidRDefault="007337D4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337D4" w:rsidRPr="004B5E7B" w:rsidTr="00BC0F8D">
        <w:trPr>
          <w:trHeight w:val="405"/>
        </w:trPr>
        <w:tc>
          <w:tcPr>
            <w:tcW w:w="4395" w:type="dxa"/>
          </w:tcPr>
          <w:p w:rsidR="007337D4" w:rsidRPr="004B5E7B" w:rsidRDefault="007337D4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21" w:type="dxa"/>
          </w:tcPr>
          <w:p w:rsidR="007337D4" w:rsidRPr="004B5E7B" w:rsidRDefault="00E2742F" w:rsidP="007337D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="007337D4" w:rsidRPr="004B5E7B">
              <w:rPr>
                <w:rFonts w:asciiTheme="majorBidi" w:hAnsiTheme="majorBidi" w:cstheme="majorBidi"/>
                <w:sz w:val="28"/>
                <w:szCs w:val="28"/>
              </w:rPr>
              <w:t>. menampilkan analysa hasil panen</w:t>
            </w:r>
          </w:p>
          <w:p w:rsidR="007337D4" w:rsidRPr="004B5E7B" w:rsidRDefault="007337D4" w:rsidP="007337D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Nama : varchar (25)</w:t>
            </w:r>
          </w:p>
          <w:p w:rsidR="007337D4" w:rsidRPr="004B5E7B" w:rsidRDefault="007337D4" w:rsidP="007337D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Jenis ikan : varchar (25)</w:t>
            </w:r>
          </w:p>
          <w:p w:rsidR="007337D4" w:rsidRPr="004B5E7B" w:rsidRDefault="007337D4" w:rsidP="007337D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Perkiraan tanggal panen : date </w:t>
            </w:r>
          </w:p>
          <w:p w:rsidR="007337D4" w:rsidRPr="004B5E7B" w:rsidRDefault="007337D4" w:rsidP="007337D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Jumlah panen : integer (20)</w:t>
            </w:r>
          </w:p>
          <w:p w:rsidR="007337D4" w:rsidRPr="004B5E7B" w:rsidRDefault="007337D4" w:rsidP="00E2742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355155" w:rsidRPr="004B5E7B" w:rsidRDefault="00355155" w:rsidP="00DA6661">
      <w:pPr>
        <w:rPr>
          <w:sz w:val="28"/>
          <w:szCs w:val="28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No Use Case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TL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</w:tr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Nama Usecase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Melihat analysa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keuntungan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hasil panen</w:t>
            </w:r>
          </w:p>
        </w:tc>
      </w:tr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Aktor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Ketua kelompok, ketua sub kelompok, dan anggota kelompok </w:t>
            </w:r>
          </w:p>
        </w:tc>
      </w:tr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Deskripsi Singkat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Actor melihat analysa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keuntungan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hasil panen</w:t>
            </w:r>
          </w:p>
        </w:tc>
      </w:tr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Prekondisi 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Halaman analysa</w:t>
            </w:r>
          </w:p>
        </w:tc>
      </w:tr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Pascakondisi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Halaman  analysa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keuntungan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 hasil panen</w:t>
            </w:r>
          </w:p>
        </w:tc>
      </w:tr>
      <w:tr w:rsidR="00E2742F" w:rsidRPr="004B5E7B" w:rsidTr="00BC0F8D">
        <w:tc>
          <w:tcPr>
            <w:tcW w:w="9016" w:type="dxa"/>
            <w:gridSpan w:val="2"/>
            <w:shd w:val="clear" w:color="auto" w:fill="FFC000"/>
          </w:tcPr>
          <w:p w:rsidR="00E2742F" w:rsidRPr="004B5E7B" w:rsidRDefault="00E2742F" w:rsidP="00BC0F8D">
            <w:pPr>
              <w:tabs>
                <w:tab w:val="left" w:pos="591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Flow event</w:t>
            </w:r>
          </w:p>
        </w:tc>
      </w:tr>
      <w:tr w:rsidR="00E2742F" w:rsidRPr="004B5E7B" w:rsidTr="00BC0F8D">
        <w:tc>
          <w:tcPr>
            <w:tcW w:w="9016" w:type="dxa"/>
            <w:gridSpan w:val="2"/>
            <w:shd w:val="clear" w:color="auto" w:fill="D0CECE" w:themeFill="background2" w:themeFillShade="E6"/>
          </w:tcPr>
          <w:p w:rsidR="00E2742F" w:rsidRPr="004B5E7B" w:rsidRDefault="00E2742F" w:rsidP="00BC0F8D">
            <w:pPr>
              <w:tabs>
                <w:tab w:val="left" w:pos="5918"/>
              </w:tabs>
              <w:ind w:left="-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Normal Flow : Melihat  Data pegawai</w:t>
            </w:r>
          </w:p>
        </w:tc>
      </w:tr>
      <w:tr w:rsidR="00E2742F" w:rsidRPr="004B5E7B" w:rsidTr="00BC0F8D">
        <w:tc>
          <w:tcPr>
            <w:tcW w:w="4395" w:type="dxa"/>
          </w:tcPr>
          <w:p w:rsidR="00E2742F" w:rsidRPr="004B5E7B" w:rsidRDefault="00E2742F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Aktor</w:t>
            </w:r>
          </w:p>
        </w:tc>
        <w:tc>
          <w:tcPr>
            <w:tcW w:w="4621" w:type="dxa"/>
          </w:tcPr>
          <w:p w:rsidR="00E2742F" w:rsidRPr="004B5E7B" w:rsidRDefault="00E2742F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</w:tr>
      <w:tr w:rsidR="00E2742F" w:rsidRPr="004B5E7B" w:rsidTr="00BC0F8D">
        <w:trPr>
          <w:trHeight w:val="303"/>
        </w:trPr>
        <w:tc>
          <w:tcPr>
            <w:tcW w:w="4395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1.Klik ‘lihat analysa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 keutungan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 hasil panen’</w:t>
            </w:r>
          </w:p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21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2742F" w:rsidRPr="004B5E7B" w:rsidTr="00BC0F8D">
        <w:trPr>
          <w:trHeight w:val="303"/>
        </w:trPr>
        <w:tc>
          <w:tcPr>
            <w:tcW w:w="4395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21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2. menganalysa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keuntungan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hasil panen</w:t>
            </w:r>
          </w:p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2742F" w:rsidRPr="004B5E7B" w:rsidTr="00BC0F8D">
        <w:trPr>
          <w:trHeight w:val="405"/>
        </w:trPr>
        <w:tc>
          <w:tcPr>
            <w:tcW w:w="4395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21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3. menampilkan analysa hasil panen</w:t>
            </w:r>
          </w:p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Nama : varchar (25)</w:t>
            </w:r>
          </w:p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Jenis ikan : varchar (25)</w:t>
            </w:r>
          </w:p>
          <w:p w:rsidR="00E2742F" w:rsidRPr="004B5E7B" w:rsidRDefault="00E2742F" w:rsidP="00E2742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keuntungan : money (10)</w:t>
            </w:r>
          </w:p>
        </w:tc>
      </w:tr>
    </w:tbl>
    <w:p w:rsidR="00E2742F" w:rsidRPr="004B5E7B" w:rsidRDefault="00E2742F" w:rsidP="00E2742F">
      <w:pPr>
        <w:rPr>
          <w:sz w:val="28"/>
          <w:szCs w:val="28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No Use Case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TL12</w:t>
            </w:r>
          </w:p>
        </w:tc>
      </w:tr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Nama Usecase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Melihat an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alysa kebutuhan perawatan ikan</w:t>
            </w:r>
          </w:p>
        </w:tc>
      </w:tr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Aktor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Ketua kelompok, ketua sub kelompok, dan anggota kelompok </w:t>
            </w:r>
          </w:p>
        </w:tc>
      </w:tr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Deskripsi Singkat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Actor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melihat analysa kebutuhan perawatan ikan</w:t>
            </w:r>
          </w:p>
        </w:tc>
      </w:tr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Prekondisi 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Halaman analysa</w:t>
            </w:r>
          </w:p>
        </w:tc>
      </w:tr>
      <w:tr w:rsidR="00E2742F" w:rsidRPr="004B5E7B" w:rsidTr="00BC0F8D">
        <w:tc>
          <w:tcPr>
            <w:tcW w:w="4395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Pascakondisi</w:t>
            </w:r>
          </w:p>
        </w:tc>
        <w:tc>
          <w:tcPr>
            <w:tcW w:w="4621" w:type="dxa"/>
            <w:shd w:val="clear" w:color="auto" w:fill="C5E0B3" w:themeFill="accent6" w:themeFillTint="66"/>
          </w:tcPr>
          <w:p w:rsidR="00E2742F" w:rsidRPr="004B5E7B" w:rsidRDefault="00E2742F" w:rsidP="00BC0F8D">
            <w:pPr>
              <w:tabs>
                <w:tab w:val="left" w:pos="591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Halaman  analysa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kebutuhan perawatan ikan</w:t>
            </w:r>
          </w:p>
        </w:tc>
      </w:tr>
      <w:tr w:rsidR="00E2742F" w:rsidRPr="004B5E7B" w:rsidTr="00BC0F8D">
        <w:tc>
          <w:tcPr>
            <w:tcW w:w="9016" w:type="dxa"/>
            <w:gridSpan w:val="2"/>
            <w:shd w:val="clear" w:color="auto" w:fill="FFC000"/>
          </w:tcPr>
          <w:p w:rsidR="00E2742F" w:rsidRPr="004B5E7B" w:rsidRDefault="00E2742F" w:rsidP="00BC0F8D">
            <w:pPr>
              <w:tabs>
                <w:tab w:val="left" w:pos="5918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Flow event</w:t>
            </w:r>
          </w:p>
        </w:tc>
      </w:tr>
      <w:tr w:rsidR="00E2742F" w:rsidRPr="004B5E7B" w:rsidTr="00BC0F8D">
        <w:tc>
          <w:tcPr>
            <w:tcW w:w="9016" w:type="dxa"/>
            <w:gridSpan w:val="2"/>
            <w:shd w:val="clear" w:color="auto" w:fill="D0CECE" w:themeFill="background2" w:themeFillShade="E6"/>
          </w:tcPr>
          <w:p w:rsidR="00E2742F" w:rsidRPr="004B5E7B" w:rsidRDefault="00E2742F" w:rsidP="00BC0F8D">
            <w:pPr>
              <w:tabs>
                <w:tab w:val="left" w:pos="5918"/>
              </w:tabs>
              <w:ind w:left="-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Normal Flow : Melihat  Data pegawai</w:t>
            </w:r>
          </w:p>
        </w:tc>
      </w:tr>
      <w:tr w:rsidR="00E2742F" w:rsidRPr="004B5E7B" w:rsidTr="00BC0F8D">
        <w:tc>
          <w:tcPr>
            <w:tcW w:w="4395" w:type="dxa"/>
          </w:tcPr>
          <w:p w:rsidR="00E2742F" w:rsidRPr="004B5E7B" w:rsidRDefault="00E2742F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Aktor</w:t>
            </w:r>
          </w:p>
        </w:tc>
        <w:tc>
          <w:tcPr>
            <w:tcW w:w="4621" w:type="dxa"/>
          </w:tcPr>
          <w:p w:rsidR="00E2742F" w:rsidRPr="004B5E7B" w:rsidRDefault="00E2742F" w:rsidP="00BC0F8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System</w:t>
            </w:r>
          </w:p>
        </w:tc>
      </w:tr>
      <w:tr w:rsidR="00E2742F" w:rsidRPr="004B5E7B" w:rsidTr="00BC0F8D">
        <w:trPr>
          <w:trHeight w:val="303"/>
        </w:trPr>
        <w:tc>
          <w:tcPr>
            <w:tcW w:w="4395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1.Klik ‘lihat analysa 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kebutuhan perawatan ikan</w:t>
            </w:r>
            <w:r w:rsidRPr="004B5E7B">
              <w:rPr>
                <w:rFonts w:asciiTheme="majorBidi" w:hAnsiTheme="majorBidi" w:cstheme="majorBidi"/>
                <w:sz w:val="28"/>
                <w:szCs w:val="28"/>
              </w:rPr>
              <w:t>’</w:t>
            </w:r>
          </w:p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21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2742F" w:rsidRPr="004B5E7B" w:rsidTr="00BC0F8D">
        <w:trPr>
          <w:trHeight w:val="303"/>
        </w:trPr>
        <w:tc>
          <w:tcPr>
            <w:tcW w:w="4395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21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2. menganalysa kebutuhan perawatan ikan</w:t>
            </w:r>
          </w:p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2742F" w:rsidRPr="004B5E7B" w:rsidTr="00BC0F8D">
        <w:trPr>
          <w:trHeight w:val="405"/>
        </w:trPr>
        <w:tc>
          <w:tcPr>
            <w:tcW w:w="4395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21" w:type="dxa"/>
          </w:tcPr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 xml:space="preserve">3. menampilkan </w:t>
            </w:r>
            <w:r w:rsidR="004B5E7B" w:rsidRPr="004B5E7B">
              <w:rPr>
                <w:rFonts w:asciiTheme="majorBidi" w:hAnsiTheme="majorBidi" w:cstheme="majorBidi"/>
                <w:sz w:val="28"/>
                <w:szCs w:val="28"/>
              </w:rPr>
              <w:t>analysa kebutuhan perawatan ikan</w:t>
            </w:r>
          </w:p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Nama : varchar (25)</w:t>
            </w:r>
          </w:p>
          <w:p w:rsidR="00E2742F" w:rsidRPr="004B5E7B" w:rsidRDefault="00E2742F" w:rsidP="00BC0F8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Jenis ikan : varchar (25)</w:t>
            </w:r>
          </w:p>
          <w:p w:rsidR="00E2742F" w:rsidRPr="004B5E7B" w:rsidRDefault="00E2742F" w:rsidP="00E2742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Jumlah makan : integer (10)</w:t>
            </w:r>
          </w:p>
          <w:p w:rsidR="00E2742F" w:rsidRPr="004B5E7B" w:rsidRDefault="004B5E7B" w:rsidP="00E2742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Total makan : money (10)</w:t>
            </w:r>
          </w:p>
          <w:p w:rsidR="004B5E7B" w:rsidRPr="004B5E7B" w:rsidRDefault="004B5E7B" w:rsidP="00E2742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Jumlah vitamin : integer (10)</w:t>
            </w:r>
          </w:p>
          <w:p w:rsidR="004B5E7B" w:rsidRPr="004B5E7B" w:rsidRDefault="004B5E7B" w:rsidP="004B5E7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B5E7B">
              <w:rPr>
                <w:rFonts w:asciiTheme="majorBidi" w:hAnsiTheme="majorBidi" w:cstheme="majorBidi"/>
                <w:sz w:val="28"/>
                <w:szCs w:val="28"/>
              </w:rPr>
              <w:t>Total vitamin : money (10)</w:t>
            </w:r>
          </w:p>
        </w:tc>
      </w:tr>
    </w:tbl>
    <w:p w:rsidR="00E2742F" w:rsidRPr="004B5E7B" w:rsidRDefault="00E2742F" w:rsidP="00E2742F">
      <w:pPr>
        <w:rPr>
          <w:sz w:val="28"/>
          <w:szCs w:val="28"/>
          <w:lang w:val="id-ID"/>
        </w:rPr>
      </w:pPr>
    </w:p>
    <w:bookmarkEnd w:id="0"/>
    <w:p w:rsidR="00E2742F" w:rsidRPr="004B5E7B" w:rsidRDefault="00E2742F" w:rsidP="00DA6661">
      <w:pPr>
        <w:rPr>
          <w:sz w:val="28"/>
          <w:szCs w:val="28"/>
          <w:lang w:val="id-ID"/>
        </w:rPr>
      </w:pPr>
    </w:p>
    <w:sectPr w:rsidR="00E2742F" w:rsidRPr="004B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61"/>
    <w:rsid w:val="00355155"/>
    <w:rsid w:val="004B5E7B"/>
    <w:rsid w:val="007337D4"/>
    <w:rsid w:val="007C5F5F"/>
    <w:rsid w:val="00861148"/>
    <w:rsid w:val="00DA6661"/>
    <w:rsid w:val="00E2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3EBB"/>
  <w15:chartTrackingRefBased/>
  <w15:docId w15:val="{BA8DF7C6-2919-4D90-BF09-F67C66C2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66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2017-09-29T04:52:00Z</dcterms:created>
  <dcterms:modified xsi:type="dcterms:W3CDTF">2017-09-29T07:59:00Z</dcterms:modified>
</cp:coreProperties>
</file>