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84" w:rsidRPr="00423D18" w:rsidRDefault="00423D18" w:rsidP="00486978">
      <w:pPr>
        <w:pStyle w:val="ListParagraph"/>
        <w:spacing w:after="20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KONSEP </w:t>
      </w:r>
      <w:r>
        <w:rPr>
          <w:rFonts w:ascii="Times New Roman" w:hAnsi="Times New Roman"/>
          <w:b/>
          <w:sz w:val="24"/>
          <w:szCs w:val="24"/>
        </w:rPr>
        <w:t>SISTEM</w:t>
      </w:r>
    </w:p>
    <w:p w:rsidR="007A7184" w:rsidRPr="00EC26B7" w:rsidRDefault="007A7184" w:rsidP="007A7184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24"/>
          <w:szCs w:val="24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/>
      </w:tblPr>
      <w:tblGrid>
        <w:gridCol w:w="1992"/>
        <w:gridCol w:w="6999"/>
      </w:tblGrid>
      <w:tr w:rsidR="007A7184" w:rsidRPr="00EC26B7" w:rsidTr="00492AA4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EC26B7" w:rsidRDefault="007A7184" w:rsidP="0073186F">
            <w:pPr>
              <w:jc w:val="center"/>
              <w:textAlignment w:val="top"/>
              <w:rPr>
                <w:sz w:val="24"/>
                <w:szCs w:val="24"/>
                <w:lang w:val="en-US" w:eastAsia="id-ID"/>
              </w:rPr>
            </w:pPr>
            <w:r w:rsidRPr="00EC26B7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KONSEP</w:t>
            </w:r>
            <w:r w:rsidRPr="00EC26B7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 – </w:t>
            </w:r>
            <w:r w:rsidR="00423D18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7A7184" w:rsidRPr="00EC26B7" w:rsidTr="00492AA4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EC26B7" w:rsidRDefault="007A7184" w:rsidP="00EC0392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EC26B7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Judul: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423D18" w:rsidRDefault="00423D18" w:rsidP="00423D18">
            <w:pPr>
              <w:jc w:val="both"/>
              <w:textAlignment w:val="top"/>
              <w:rPr>
                <w:sz w:val="24"/>
                <w:szCs w:val="24"/>
                <w:lang w:val="id-ID" w:eastAsia="id-ID"/>
              </w:rPr>
            </w:pPr>
            <w:r w:rsidRPr="00423D18"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7A7184" w:rsidRPr="00EC26B7" w:rsidTr="00492AA4">
        <w:trPr>
          <w:trHeight w:val="539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EC26B7" w:rsidRDefault="007A7184" w:rsidP="00EC0392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EC26B7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Jenis: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423D18" w:rsidRDefault="00423D18" w:rsidP="0073186F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id-ID" w:eastAsia="id-ID"/>
              </w:rPr>
              <w:t>Sistem Management Inventaris, Peramalan Panen Ikan, dan Penanganan Masalah di UD. Mina Sumber Abadi</w:t>
            </w:r>
          </w:p>
        </w:tc>
      </w:tr>
      <w:tr w:rsidR="007A7184" w:rsidRPr="00EC26B7" w:rsidTr="00492AA4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EC26B7" w:rsidRDefault="007A7184" w:rsidP="007A7184">
            <w:pPr>
              <w:spacing w:line="349" w:lineRule="atLeast"/>
              <w:textAlignment w:val="top"/>
              <w:rPr>
                <w:sz w:val="24"/>
                <w:szCs w:val="24"/>
                <w:lang w:val="en-US" w:eastAsia="id-ID"/>
              </w:rPr>
            </w:pPr>
            <w:r w:rsidRPr="00EC26B7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Konsep :</w:t>
            </w:r>
          </w:p>
        </w:tc>
      </w:tr>
      <w:tr w:rsidR="007A7184" w:rsidRPr="00EC26B7" w:rsidTr="00492AA4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E42E1F" w:rsidRDefault="00423D18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423D18"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771119"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merupakan sistem informasi yang mengatur tentang pengelolaan inventari, Peramalan kebutuhan perawatan ikan sampai peramalan hasil panen, dan sistem ini juga menyediakan fitur Forum.</w:t>
            </w:r>
          </w:p>
          <w:p w:rsidR="00771119" w:rsidRDefault="00771119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Untuk Pengelolaan Inventaris, merupakan fitur yang digunakan untuk memagement data dari inventaris mulai dari data barang, sampai transaksi peminjaman-pengembalian barang inventaris dan juga data untuk pemasukan kas yang berasal dari denda terhadap pelanggaran peminjaman barang inventari.</w:t>
            </w:r>
          </w:p>
          <w:p w:rsidR="00771119" w:rsidRDefault="00771119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Untuk fitur Peramalan , merupakan fitur yang memberikan informasi tentang perkiraan mulai dari kebutuhan untuk pemeliharaan ikan sampai hasil panen &amp; keuntungan panen dalam rentan waktu 4 bulan setelah penebaran bibit di lakukan.</w:t>
            </w:r>
          </w:p>
          <w:p w:rsidR="00771119" w:rsidRDefault="00771119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Untuk fitur Forum, merupakan fitur yang lebih menjurus ke wadah musyawarah untuk semua anggota hingga ketua di UD. Mina Sumber Abadi. Forum ini merupakan media untuk menyampaikan masalah-masalah yang terjadi di UD. Mina Sumber Abadi , tujuannya ialah agar meminimalisir terjadinya kerenggarangan antar kelompok-kelompok di akibatkan perbedaan persepsi terhadap masalah yang terjadi.</w:t>
            </w:r>
          </w:p>
          <w:p w:rsidR="00771119" w:rsidRDefault="00771119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Aktor yang menggunakan sistem ini terdiri dari 4, diantaranya :</w:t>
            </w:r>
          </w:p>
          <w:p w:rsidR="006305BA" w:rsidRDefault="00771119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 xml:space="preserve">1. Admin, yang </w:t>
            </w:r>
            <w:r w:rsidR="006305BA"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secara garis besar bertugas sebagai handle dari sistem yang dijalankan di UD. Mina Sumber Abadi ini dan merupakan penanggung jawab dalam menyediakan data sumber infomasi di dalam sistem ini.</w:t>
            </w:r>
          </w:p>
          <w:p w:rsidR="006305BA" w:rsidRDefault="006305BA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2. Ketua Kelompok, yang secara garis besar bertugas sebagai pengendali dari hampir semua aktivitas yang ada di sistem ini dan merupakan Penanggung Jawab dalam memberikan konfirmasi untuk sebagian besar data.</w:t>
            </w:r>
          </w:p>
          <w:p w:rsidR="006305BA" w:rsidRDefault="006305BA" w:rsidP="00423D18">
            <w:pPr>
              <w:spacing w:line="349" w:lineRule="atLeast"/>
              <w:jc w:val="both"/>
              <w:textAlignment w:val="top"/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3. Kepala Sub Kelompok, yang secara besar merupakan penanggung jawab untuk semua aktivitas dari Anggota Kelompok yang di pimpin. Dan merupakan penghubung antara Anggota Kelompok dengan Ketua Kelompok.</w:t>
            </w:r>
          </w:p>
          <w:p w:rsidR="00771119" w:rsidRPr="00423D18" w:rsidRDefault="006305BA" w:rsidP="006305BA">
            <w:pPr>
              <w:spacing w:line="349" w:lineRule="atLeast"/>
              <w:jc w:val="both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>
              <w:rPr>
                <w:bCs/>
                <w:color w:val="000000"/>
                <w:kern w:val="24"/>
                <w:sz w:val="24"/>
                <w:szCs w:val="24"/>
                <w:lang w:val="id-ID" w:eastAsia="id-ID"/>
              </w:rPr>
              <w:t>4. Anggota Kelompok, merupakan aktor yang paling sering berhubungan dengan sistem ini karena hampir semua aktifitas mulai dari inventaris hingga forum di operasikan oleh Anggota Kelompok.</w:t>
            </w:r>
          </w:p>
        </w:tc>
      </w:tr>
      <w:tr w:rsidR="007A7184" w:rsidRPr="00EC26B7" w:rsidTr="00492AA4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7A7184" w:rsidRPr="00EC26B7" w:rsidRDefault="006305BA" w:rsidP="00EC0392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Tujuan </w:t>
            </w:r>
            <w:r>
              <w:rPr>
                <w:color w:val="000000"/>
                <w:kern w:val="24"/>
                <w:sz w:val="24"/>
                <w:szCs w:val="24"/>
                <w:lang w:val="id-ID" w:eastAsia="id-ID"/>
              </w:rPr>
              <w:t>Sistem</w:t>
            </w:r>
            <w:r w:rsidR="00E42E1F" w:rsidRPr="00EC26B7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ini :</w:t>
            </w:r>
          </w:p>
          <w:p w:rsidR="00E42E1F" w:rsidRPr="006305BA" w:rsidRDefault="00E42E1F" w:rsidP="00EC0392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6305BA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val="en-US" w:eastAsia="id-ID"/>
              </w:rPr>
              <w:t>M</w:t>
            </w:r>
            <w:r w:rsidR="006305BA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eastAsia="id-ID"/>
              </w:rPr>
              <w:t>emanagement segala aktifitas Inventaris</w:t>
            </w:r>
          </w:p>
          <w:p w:rsidR="007A7184" w:rsidRPr="00EC26B7" w:rsidRDefault="006305BA" w:rsidP="00EC03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Memberikan hasil peramalan yang hampir mendekati akurat untuk aktifitas budidaya ikan di UD. Mina Sumber Abadi</w:t>
            </w:r>
          </w:p>
          <w:p w:rsidR="00C84318" w:rsidRPr="00C84318" w:rsidRDefault="00C84318" w:rsidP="00E42E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Memberikan fasilitas yang dapat menghubungkan semua aktor yang ada di UD. Mina Sumber Abadi melalui fitur Forum</w:t>
            </w:r>
          </w:p>
          <w:p w:rsidR="007A7184" w:rsidRDefault="007A7184" w:rsidP="00E42E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6B7">
              <w:rPr>
                <w:rFonts w:ascii="Times New Roman" w:hAnsi="Times New Roman"/>
                <w:color w:val="000000"/>
                <w:sz w:val="24"/>
                <w:szCs w:val="24"/>
              </w:rPr>
              <w:t>Me</w:t>
            </w:r>
            <w:r w:rsidRPr="00EC26B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ningkatkan</w:t>
            </w:r>
            <w:r w:rsidR="00EC26B7" w:rsidRPr="00EC26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84318">
              <w:rPr>
                <w:rFonts w:ascii="Times New Roman" w:hAnsi="Times New Roman"/>
                <w:color w:val="000000"/>
                <w:sz w:val="24"/>
                <w:szCs w:val="24"/>
              </w:rPr>
              <w:t>perolehan pendapatan dar hasil panen melalui Peramalan yang di berikan</w:t>
            </w:r>
          </w:p>
          <w:p w:rsidR="00C84318" w:rsidRPr="00EC26B7" w:rsidRDefault="00C84318" w:rsidP="00E42E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Meningkatkan kualitas dari hubungan antar masing-masing divisi di UD. Mina Sumber Abadi</w:t>
            </w:r>
          </w:p>
        </w:tc>
        <w:bookmarkStart w:id="0" w:name="_GoBack"/>
        <w:bookmarkEnd w:id="0"/>
      </w:tr>
    </w:tbl>
    <w:p w:rsidR="006D53FF" w:rsidRPr="00557714" w:rsidRDefault="006D53FF" w:rsidP="00557714">
      <w:pPr>
        <w:spacing w:after="200" w:line="276" w:lineRule="auto"/>
        <w:rPr>
          <w:b/>
          <w:sz w:val="24"/>
          <w:szCs w:val="24"/>
          <w:lang w:val="id-ID"/>
        </w:rPr>
      </w:pPr>
    </w:p>
    <w:sectPr w:rsidR="006D53FF" w:rsidRPr="00557714" w:rsidSect="0031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184"/>
    <w:rsid w:val="000E64D7"/>
    <w:rsid w:val="00223901"/>
    <w:rsid w:val="0031711F"/>
    <w:rsid w:val="00423D18"/>
    <w:rsid w:val="00486978"/>
    <w:rsid w:val="00492AA4"/>
    <w:rsid w:val="004B7F59"/>
    <w:rsid w:val="00557714"/>
    <w:rsid w:val="005A015F"/>
    <w:rsid w:val="006305BA"/>
    <w:rsid w:val="00691A70"/>
    <w:rsid w:val="006D53FF"/>
    <w:rsid w:val="0073186F"/>
    <w:rsid w:val="00771119"/>
    <w:rsid w:val="007A7184"/>
    <w:rsid w:val="008859C6"/>
    <w:rsid w:val="0089300E"/>
    <w:rsid w:val="009B6C8C"/>
    <w:rsid w:val="00A423AC"/>
    <w:rsid w:val="00B471F0"/>
    <w:rsid w:val="00C84318"/>
    <w:rsid w:val="00DC5073"/>
    <w:rsid w:val="00E42E1F"/>
    <w:rsid w:val="00EC2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71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A7184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12</cp:revision>
  <dcterms:created xsi:type="dcterms:W3CDTF">2017-09-20T10:31:00Z</dcterms:created>
  <dcterms:modified xsi:type="dcterms:W3CDTF">2017-12-10T01:43:00Z</dcterms:modified>
</cp:coreProperties>
</file>