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ФЕДЕРАЛЬНОЕ ГОСУДАРСТВЕННОЕ БЮДЖЕТНОЕ </w:t>
      </w:r>
    </w:p>
    <w:p>
      <w:pPr>
        <w:pStyle w:val="Normal"/>
        <w:jc w:val="center"/>
        <w:rPr/>
      </w:pPr>
      <w:r>
        <w:rPr/>
        <w:t>ОБРАЗОВАТЕЛЬНОЕ УЧРЕЖДЕНИЕ ВЫСШЕГО ОБРАЗОВАНИЯ</w:t>
      </w:r>
    </w:p>
    <w:p>
      <w:pPr>
        <w:pStyle w:val="Normal"/>
        <w:jc w:val="center"/>
        <w:rPr/>
      </w:pPr>
      <w:r>
        <w:rPr/>
        <w:t>«БАШКИРСКИЙ ГОСУДРАВСТВЕННЫЙ УНИВЕРСИТЕТ»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ФИЗИКО-ТЕХНИЧЕСКИЙ ИНСТИТУТ</w:t>
      </w:r>
    </w:p>
    <w:p>
      <w:pPr>
        <w:pStyle w:val="Normal"/>
        <w:jc w:val="center"/>
        <w:rPr/>
      </w:pPr>
      <w:r>
        <w:rPr/>
        <w:t>КАФЕДРА ГЕОФИЗИКИ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ОТЧЕТ ПО ПРЕДДИПОМНОЙ ПРАКТИКЕ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2"/>
        <w:numPr>
          <w:ilvl w:val="1"/>
          <w:numId w:val="1"/>
        </w:numPr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СТУДЕНТА</w:t>
      </w:r>
    </w:p>
    <w:p>
      <w:pPr>
        <w:pStyle w:val="Normal"/>
        <w:jc w:val="center"/>
        <w:rPr/>
      </w:pPr>
      <w:r>
        <w:rPr/>
        <w:t>4-го курса группы Ф-3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КАДЫРОВА АЛМАЗА ВЕНЕРОВИЧА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490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3"/>
        <w:gridCol w:w="5807"/>
      </w:tblGrid>
      <w:tr>
        <w:trPr/>
        <w:tc>
          <w:tcPr>
            <w:tcW w:w="3683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Уровень высшего образования:</w:t>
            </w:r>
          </w:p>
        </w:tc>
        <w:tc>
          <w:tcPr>
            <w:tcW w:w="5807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бакалавриат</w:t>
            </w:r>
          </w:p>
        </w:tc>
      </w:tr>
      <w:tr>
        <w:trPr/>
        <w:tc>
          <w:tcPr>
            <w:tcW w:w="3683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Специальность</w:t>
            </w:r>
          </w:p>
          <w:p>
            <w:pPr>
              <w:pStyle w:val="Normal"/>
              <w:spacing w:lineRule="auto" w:line="276"/>
              <w:rPr/>
            </w:pPr>
            <w:r>
              <w:rPr/>
              <w:t>(направление подготовки)</w:t>
            </w:r>
          </w:p>
          <w:p>
            <w:pPr>
              <w:pStyle w:val="Normal"/>
              <w:spacing w:lineRule="auto" w:line="276"/>
              <w:rPr/>
            </w:pPr>
            <w:r>
              <w:rPr/>
              <w:t>Направленность (профиль)</w:t>
            </w:r>
          </w:p>
          <w:p>
            <w:pPr>
              <w:pStyle w:val="Normal"/>
              <w:spacing w:lineRule="auto" w:line="276"/>
              <w:rPr/>
            </w:pPr>
            <w:r>
              <w:rPr/>
              <w:t>программы</w:t>
            </w:r>
          </w:p>
          <w:p>
            <w:pPr>
              <w:pStyle w:val="Normal"/>
              <w:spacing w:lineRule="auto" w:line="276"/>
              <w:rPr/>
            </w:pPr>
            <w:r>
              <w:rPr/>
              <w:t>Срок проведения практики:</w:t>
            </w:r>
          </w:p>
        </w:tc>
        <w:tc>
          <w:tcPr>
            <w:tcW w:w="5807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spacing w:lineRule="auto" w:line="276"/>
              <w:jc w:val="center"/>
              <w:rPr>
                <w:u w:val="single"/>
              </w:rPr>
            </w:pPr>
            <w:r>
              <w:rPr>
                <w:u w:val="single"/>
              </w:rPr>
              <w:t>03.03.02 «Физика»</w:t>
            </w:r>
          </w:p>
          <w:p>
            <w:pPr>
              <w:pStyle w:val="Normal"/>
              <w:spacing w:lineRule="auto" w:line="276"/>
              <w:jc w:val="center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spacing w:lineRule="auto" w:line="276"/>
              <w:jc w:val="center"/>
              <w:rPr>
                <w:u w:val="single"/>
              </w:rPr>
            </w:pPr>
            <w:r>
              <w:rPr>
                <w:u w:val="single"/>
              </w:rPr>
              <w:t>Физика Земли и планет</w:t>
            </w:r>
          </w:p>
          <w:p>
            <w:pPr>
              <w:pStyle w:val="Normal"/>
              <w:spacing w:lineRule="auto" w:line="276"/>
              <w:jc w:val="center"/>
              <w:rPr/>
            </w:pPr>
            <w:r>
              <w:rPr/>
              <w:t>с «11» мая 2020 по «6» июня 2020</w:t>
            </w:r>
          </w:p>
        </w:tc>
      </w:tr>
      <w:tr>
        <w:trPr/>
        <w:tc>
          <w:tcPr>
            <w:tcW w:w="3683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76"/>
              <w:rPr/>
            </w:pPr>
            <w:r>
              <w:rPr/>
            </w:r>
          </w:p>
        </w:tc>
        <w:tc>
          <w:tcPr>
            <w:tcW w:w="5807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u w:val="single"/>
              </w:rPr>
            </w:pPr>
            <w:r>
              <w:rPr>
                <w:u w:val="singl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Уфа – 2020 г.</w:t>
      </w:r>
      <w:r>
        <w:br w:type="page"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1. МЕТОДИЧЕСКИЕ УКАЗАНИЯ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left="0" w:right="0" w:firstLine="360"/>
        <w:jc w:val="both"/>
        <w:rPr/>
      </w:pPr>
      <w:r>
        <w:rPr/>
        <w:t>База практики – место прохождения практики студентом (профильная организация или БашГУ).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left="0" w:right="0" w:firstLine="360"/>
        <w:jc w:val="both"/>
        <w:rPr/>
      </w:pPr>
      <w:r>
        <w:rPr/>
        <w:t xml:space="preserve">Студент – физическое лицо, осваивающее образовательную программу по направлению подготовки бакалавриата, магистратуры и </w:t>
      </w:r>
      <w:r>
        <w:rPr>
          <w:u w:val="single"/>
        </w:rPr>
        <w:t>специальности</w:t>
      </w:r>
      <w:r>
        <w:rPr/>
        <w:t>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left="0" w:right="0" w:firstLine="360"/>
        <w:jc w:val="both"/>
        <w:rPr/>
      </w:pPr>
      <w:r>
        <w:rPr/>
        <w:t xml:space="preserve">Вид практики – учебная, производственная или </w:t>
      </w:r>
      <w:r>
        <w:rPr>
          <w:u w:val="single"/>
        </w:rPr>
        <w:t>преддипломная</w:t>
      </w:r>
      <w:r>
        <w:rPr/>
        <w:t>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left="0" w:right="0" w:firstLine="360"/>
        <w:jc w:val="both"/>
        <w:rPr/>
      </w:pPr>
      <w:r>
        <w:rPr/>
        <w:t xml:space="preserve">Каждый студент, находящийся на практике, обязан вести </w:t>
      </w:r>
      <w:r>
        <w:rPr>
          <w:u w:val="single"/>
        </w:rPr>
        <w:t>отчет по практике</w:t>
      </w:r>
      <w:r>
        <w:rPr/>
        <w:t>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left="0" w:right="0" w:firstLine="360"/>
        <w:jc w:val="both"/>
        <w:rPr/>
      </w:pPr>
      <w:r>
        <w:rPr>
          <w:u w:val="single"/>
        </w:rPr>
        <w:t>Отчет по практике</w:t>
      </w:r>
      <w:r>
        <w:rPr/>
        <w:t xml:space="preserve"> служит основным и необходимым материалом для составления студентом отчета о своей работе на базе практики.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left="0" w:right="0" w:firstLine="426"/>
        <w:jc w:val="both"/>
        <w:rPr/>
      </w:pPr>
      <w:r>
        <w:rPr/>
        <w:t>Заполнение отчета по практике производится регулярно, аккуратно и является средством самоконтроля. Отчет можно заполнять рукописным и (или) машинописным способами.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left="0" w:right="0" w:firstLine="360"/>
        <w:jc w:val="both"/>
        <w:rPr/>
      </w:pPr>
      <w:r>
        <w:rPr/>
        <w:t>Иллюстративный материл (чертежи, схемы, тексты и т.п.), а также выписки из инструкций, правил и других материалов могут быть выполнены на отдельных листах и приложены к отчету.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left="0" w:right="0" w:firstLine="360"/>
        <w:jc w:val="both"/>
        <w:rPr/>
      </w:pPr>
      <w:r>
        <w:rPr/>
        <w:t>Записи в отчете о практике должны производиться в соответствии с программой по конкретному виду практики.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left="0" w:right="0" w:firstLine="360"/>
        <w:jc w:val="both"/>
        <w:rPr/>
      </w:pPr>
      <w:r>
        <w:rPr/>
        <w:t xml:space="preserve">После окончания практики студент должен </w:t>
      </w:r>
      <w:r>
        <w:rPr>
          <w:u w:val="single"/>
        </w:rPr>
        <w:t>подписать отчет у руководителя практики, руководителя от базы практики</w:t>
      </w:r>
      <w:r>
        <w:rPr/>
        <w:t xml:space="preserve"> и </w:t>
      </w:r>
      <w:r>
        <w:rPr>
          <w:u w:val="single"/>
        </w:rPr>
        <w:t>сдать свой отчет по практике</w:t>
      </w:r>
      <w:r>
        <w:rPr/>
        <w:t xml:space="preserve"> вместе с приложениями (при наличии) </w:t>
      </w:r>
      <w:r>
        <w:rPr>
          <w:u w:val="single"/>
        </w:rPr>
        <w:t>на кафедру</w:t>
      </w:r>
      <w:r>
        <w:rPr/>
        <w:t>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pacing w:lineRule="auto" w:line="268"/>
        <w:ind w:left="0" w:right="0" w:firstLine="360"/>
        <w:jc w:val="both"/>
        <w:rPr/>
      </w:pPr>
      <w:r>
        <w:rPr/>
        <w:t>При отсутствии сведений в соответствующих строках ставится прочерк.</w:t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2. ОБЩИЕ ПОЛОЖЕНИЯ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W w:w="10324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573"/>
        <w:gridCol w:w="6751"/>
      </w:tblGrid>
      <w:tr>
        <w:trPr/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Фамилия, инициалы, должность руководителя практики от факультета (института)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</w:rPr>
              <w:t>Габдрахманова Л.А.</w:t>
            </w:r>
            <w:r>
              <w:rPr/>
              <w:t xml:space="preserve">, зам. директора физико-технического института БашГУ по учебной работе </w:t>
            </w:r>
          </w:p>
        </w:tc>
      </w:tr>
      <w:tr>
        <w:trPr/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Фамилия, инициалы, должность руководителя практики от кафедры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</w:rPr>
              <w:t>Исламов Д.Ф.</w:t>
            </w:r>
            <w:r>
              <w:rPr/>
              <w:t xml:space="preserve">, ассистент кафедры геофизики </w:t>
            </w:r>
          </w:p>
        </w:tc>
      </w:tr>
      <w:tr>
        <w:trPr/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Полное наименование базы практики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РБ, г. Уфа, Башкирский Государственный университет</w:t>
            </w:r>
          </w:p>
        </w:tc>
      </w:tr>
      <w:tr>
        <w:trPr/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</w:rPr>
            </w:pPr>
            <w:r>
              <w:rPr>
                <w:bCs/>
              </w:rPr>
              <w:t>Наименование структурного подразделения базы практики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576" w:leader="none"/>
              </w:tabs>
              <w:rPr/>
            </w:pPr>
            <w:r>
              <w:rPr/>
              <w:t>Кафедра геофизики</w:t>
              <w:tab/>
            </w:r>
          </w:p>
        </w:tc>
      </w:tr>
      <w:tr>
        <w:trPr/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Адрес базы практики (индекс, субъект РФ, район, населенный пункт, улица, дом, офис)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450007, РБ, г. Уфа, Башкирский Государственный университет, ул. Заки Валиди 32</w:t>
            </w:r>
          </w:p>
        </w:tc>
      </w:tr>
      <w:tr>
        <w:trPr/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Фамилия, инициалы, должность руководителя практики от базы практики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>
                <w:b/>
                <w:bCs/>
              </w:rPr>
              <w:t>Ремеев И.С.</w:t>
            </w:r>
            <w:r>
              <w:rPr/>
              <w:t xml:space="preserve">, </w:t>
            </w:r>
            <w:r>
              <w:rPr/>
              <w:t>к.ф.-м.н., доцент кафедры геофизики</w:t>
            </w:r>
          </w:p>
        </w:tc>
      </w:tr>
      <w:tr>
        <w:trPr/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Телефон руководителя практики от базы практики</w:t>
            </w:r>
          </w:p>
        </w:tc>
        <w:tc>
          <w:tcPr>
            <w:tcW w:w="6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 xml:space="preserve">3. </w:t>
      </w:r>
      <w:r>
        <w:rPr>
          <w:b/>
          <w:bCs/>
        </w:rPr>
        <w:t>РАБОЧИЙ ГРАФИК (ПЛАН) ПРОВЕДЕНИЯ ПРАКТИКИ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/>
        <w:t>Срок проведения практики: с «11» мая 2020 по «6» июня 2020</w:t>
      </w:r>
    </w:p>
    <w:p>
      <w:pPr>
        <w:pStyle w:val="Normal"/>
        <w:jc w:val="both"/>
        <w:rPr/>
      </w:pPr>
      <w:r>
        <w:rPr/>
      </w:r>
    </w:p>
    <w:tbl>
      <w:tblPr>
        <w:tblW w:w="1007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6"/>
        <w:gridCol w:w="2268"/>
        <w:gridCol w:w="4677"/>
        <w:gridCol w:w="2704"/>
      </w:tblGrid>
      <w:tr>
        <w:trPr>
          <w:trHeight w:val="1126" w:hRule="atLeast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Разделы (этапы) практики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Виды и содержание работ, в т.ч. самостоятельная работа обучающегося в соответствии с программой практики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График (план) проведения практики</w:t>
            </w:r>
          </w:p>
          <w:p>
            <w:pPr>
              <w:pStyle w:val="Normal"/>
              <w:jc w:val="center"/>
              <w:rPr/>
            </w:pPr>
            <w:r>
              <w:rPr/>
              <w:t>(начало – окончание)</w:t>
            </w:r>
          </w:p>
        </w:tc>
      </w:tr>
      <w:tr>
        <w:trPr>
          <w:trHeight w:val="110" w:hRule="atLeast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Подготовительный этап.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tabs>
                <w:tab w:val="left" w:pos="315" w:leader="none"/>
              </w:tabs>
              <w:autoSpaceDE w:val="false"/>
              <w:ind w:left="0" w:righ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Инструктаж по технике безопасности и охране труда.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315" w:leader="none"/>
              </w:tabs>
              <w:autoSpaceDE w:val="false"/>
              <w:ind w:left="0" w:righ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Тестирование по информационной безопасности.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315" w:leader="none"/>
              </w:tabs>
              <w:autoSpaceDE w:val="false"/>
              <w:ind w:left="0" w:righ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Освоение теории БКЗ, триангуляции Делоне и численного метода МКЭ.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tabs>
                <w:tab w:val="left" w:pos="315" w:leader="none"/>
              </w:tabs>
              <w:autoSpaceDE w:val="false"/>
              <w:bidi w:val="0"/>
              <w:spacing w:lineRule="auto" w:line="268"/>
              <w:ind w:left="0" w:righ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Освоение библиотеки FEniCS, реализующую МКЭ, и библиотеки triangle, реализующую триангуляцию Делоне.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  <w:r>
              <w:rPr/>
              <w:t>.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5</w:t>
            </w:r>
            <w:r>
              <w:rPr/>
              <w:t>.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 xml:space="preserve">20 </w:t>
            </w:r>
            <w:r>
              <w:rPr/>
              <w:t xml:space="preserve">– </w:t>
            </w:r>
            <w:r>
              <w:rPr/>
              <w:t>22</w:t>
            </w:r>
            <w:r>
              <w:rPr/>
              <w:t>.0</w:t>
            </w:r>
            <w:r>
              <w:rPr>
                <w:lang w:val="en-US"/>
              </w:rPr>
              <w:t>5</w:t>
            </w:r>
            <w:r>
              <w:rPr/>
              <w:t>.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20</w:t>
            </w:r>
          </w:p>
        </w:tc>
      </w:tr>
      <w:tr>
        <w:trPr>
          <w:trHeight w:val="120" w:hRule="atLeast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Основной этап.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tabs>
                <w:tab w:val="left" w:pos="315" w:leader="none"/>
              </w:tabs>
              <w:spacing w:lineRule="auto" w:line="268"/>
              <w:jc w:val="both"/>
              <w:rPr/>
            </w:pPr>
            <w:r>
              <w:rPr>
                <w:bCs/>
                <w:u w:val="none"/>
              </w:rPr>
              <w:t xml:space="preserve">Разработка и </w:t>
            </w:r>
            <w:r>
              <w:rPr>
                <w:b w:val="false"/>
                <w:bCs/>
                <w:u w:val="none"/>
              </w:rPr>
              <w:t>программирование</w:t>
            </w:r>
            <w:r>
              <w:rPr>
                <w:bCs/>
                <w:u w:val="none"/>
              </w:rPr>
              <w:t xml:space="preserve"> </w:t>
            </w:r>
            <w:r>
              <w:rPr>
                <w:bCs/>
                <w:u w:val="none"/>
              </w:rPr>
              <w:t>экспериментов</w:t>
            </w:r>
            <w:r>
              <w:rPr>
                <w:bCs/>
                <w:u w:val="none"/>
              </w:rPr>
              <w:t xml:space="preserve"> построения расчетной сетки посредством триангуляции с учетом геометрии системы.</w:t>
            </w:r>
          </w:p>
          <w:p>
            <w:pPr>
              <w:pStyle w:val="Normal"/>
              <w:numPr>
                <w:ilvl w:val="0"/>
                <w:numId w:val="5"/>
              </w:numPr>
              <w:tabs>
                <w:tab w:val="left" w:pos="315" w:leader="none"/>
              </w:tabs>
              <w:spacing w:lineRule="auto" w:line="268"/>
              <w:jc w:val="both"/>
              <w:rPr/>
            </w:pPr>
            <w:r>
              <w:rPr/>
              <w:t>Разработка и программирование алгоритма, моделирующего палетки зондов посредством МКЭ.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23</w:t>
            </w:r>
            <w:r>
              <w:rPr/>
              <w:t>.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5</w:t>
            </w:r>
            <w:r>
              <w:rPr/>
              <w:t>.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20</w:t>
            </w:r>
            <w:r>
              <w:rPr/>
              <w:t xml:space="preserve"> – </w:t>
            </w:r>
            <w:r>
              <w:rPr/>
              <w:t>2</w:t>
            </w:r>
            <w:r>
              <w:rPr/>
              <w:t>.0</w:t>
            </w:r>
            <w:r>
              <w:rPr>
                <w:lang w:val="en-US"/>
              </w:rPr>
              <w:t>6</w:t>
            </w:r>
            <w:r>
              <w:rPr/>
              <w:t>.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20</w:t>
            </w:r>
          </w:p>
        </w:tc>
      </w:tr>
      <w:tr>
        <w:trPr>
          <w:trHeight w:val="165" w:hRule="atLeast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3.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Заключительный этап.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tabs>
                <w:tab w:val="left" w:pos="315" w:leader="none"/>
              </w:tabs>
              <w:ind w:left="0" w:right="0" w:hanging="0"/>
              <w:jc w:val="both"/>
              <w:rPr/>
            </w:pPr>
            <w:r>
              <w:rPr/>
              <w:t xml:space="preserve">Анализ результатов. 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left" w:pos="315" w:leader="none"/>
              </w:tabs>
              <w:ind w:left="0" w:right="0" w:hanging="0"/>
              <w:jc w:val="both"/>
              <w:rPr/>
            </w:pPr>
            <w:r>
              <w:rPr/>
              <w:t>Подготовка отчета.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</w:t>
            </w:r>
            <w:r>
              <w:rPr/>
              <w:t>.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6</w:t>
            </w:r>
            <w:r>
              <w:rPr/>
              <w:t>.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20</w:t>
            </w:r>
            <w:r>
              <w:rPr/>
              <w:t xml:space="preserve"> – </w:t>
            </w:r>
            <w:r>
              <w:rPr/>
              <w:t>6</w:t>
            </w:r>
            <w:r>
              <w:rPr/>
              <w:t>.0</w:t>
            </w:r>
            <w:r>
              <w:rPr>
                <w:lang w:val="en-US"/>
              </w:rPr>
              <w:t>6</w:t>
            </w:r>
            <w:r>
              <w:rPr/>
              <w:t>.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20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1006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8"/>
        <w:gridCol w:w="5387"/>
      </w:tblGrid>
      <w:tr>
        <w:trPr/>
        <w:tc>
          <w:tcPr>
            <w:tcW w:w="4678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rPr>
                <w:bCs/>
              </w:rPr>
            </w:pPr>
            <w:r>
              <w:rPr>
                <w:bCs/>
              </w:rPr>
              <w:t>Руководитель практики от кафедры</w:t>
            </w:r>
          </w:p>
        </w:tc>
        <w:tc>
          <w:tcPr>
            <w:tcW w:w="5387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jc w:val="right"/>
              <w:rPr/>
            </w:pPr>
            <w:r>
              <w:rPr>
                <w:bCs/>
              </w:rPr>
              <w:t xml:space="preserve">____________/ </w:t>
            </w:r>
            <w:r>
              <w:rPr>
                <w:bCs/>
                <w:u w:val="single"/>
              </w:rPr>
              <w:t>Д.Ф. Исламов</w:t>
            </w:r>
          </w:p>
          <w:p>
            <w:pPr>
              <w:pStyle w:val="Normal"/>
              <w:jc w:val="right"/>
              <w:rPr>
                <w:bCs/>
              </w:rPr>
            </w:pPr>
            <w:r>
              <w:rPr>
                <w:bCs/>
              </w:rPr>
              <w:t xml:space="preserve">подпись </w:t>
              <w:tab/>
              <w:t>И.О. Фамилия</w:t>
            </w:r>
          </w:p>
          <w:p>
            <w:pPr>
              <w:pStyle w:val="Normal"/>
              <w:jc w:val="right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1160780</wp:posOffset>
                  </wp:positionH>
                  <wp:positionV relativeFrom="paragraph">
                    <wp:posOffset>146050</wp:posOffset>
                  </wp:positionV>
                  <wp:extent cx="1333500" cy="432435"/>
                  <wp:effectExtent l="0" t="0" r="0" b="0"/>
                  <wp:wrapNone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4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«</w:t>
            </w:r>
            <w:r>
              <w:rPr>
                <w:u w:val="single"/>
              </w:rPr>
              <w:t>12</w:t>
            </w:r>
            <w:r>
              <w:rPr/>
              <w:t>_»_</w:t>
            </w:r>
            <w:r>
              <w:rPr>
                <w:u w:val="single"/>
              </w:rPr>
              <w:t>мая</w:t>
            </w:r>
            <w:r>
              <w:rPr/>
              <w:t>_____20</w:t>
            </w:r>
            <w:r>
              <w:rPr>
                <w:u w:val="single"/>
              </w:rPr>
              <w:t>20</w:t>
            </w:r>
            <w:r>
              <w:rPr/>
              <w:t>_</w:t>
            </w:r>
          </w:p>
        </w:tc>
      </w:tr>
      <w:tr>
        <w:trPr/>
        <w:tc>
          <w:tcPr>
            <w:tcW w:w="4678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rPr/>
            </w:pPr>
            <w:r>
              <w:rPr>
                <w:bCs/>
              </w:rPr>
              <w:t>Руководитель практики от базы практики</w:t>
            </w:r>
            <w:r>
              <w:rPr>
                <w:rStyle w:val="FootnoteCharacters"/>
                <w:rStyle w:val="FootnoteAnchor"/>
                <w:bCs/>
              </w:rPr>
              <w:footnoteReference w:id="2"/>
            </w:r>
          </w:p>
        </w:tc>
        <w:tc>
          <w:tcPr>
            <w:tcW w:w="5387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jc w:val="right"/>
              <w:rPr/>
            </w:pPr>
            <w:r>
              <w:rPr>
                <w:bCs/>
              </w:rPr>
              <w:t xml:space="preserve">____________/ </w:t>
            </w:r>
            <w:r>
              <w:rPr>
                <w:bCs/>
                <w:u w:val="single"/>
              </w:rPr>
              <w:t>И.С. Ремеев</w:t>
            </w:r>
            <w:r>
              <w:rPr>
                <w:bCs/>
                <w:u w:val="none"/>
              </w:rPr>
              <w:t>__</w:t>
            </w:r>
          </w:p>
          <w:p>
            <w:pPr>
              <w:pStyle w:val="Normal"/>
              <w:jc w:val="right"/>
              <w:rPr>
                <w:bCs/>
              </w:rPr>
            </w:pPr>
            <w:r>
              <w:rPr>
                <w:bCs/>
              </w:rPr>
              <w:t xml:space="preserve">подпись </w:t>
              <w:tab/>
              <w:t>И.О. Фамилия</w:t>
            </w:r>
          </w:p>
          <w:p>
            <w:pPr>
              <w:pStyle w:val="Normal"/>
              <w:jc w:val="right"/>
              <w:rPr/>
            </w:pPr>
            <w:r>
              <w:rPr/>
              <w:t>«</w:t>
            </w:r>
            <w:r>
              <w:rPr>
                <w:u w:val="single"/>
              </w:rPr>
              <w:t>12</w:t>
            </w:r>
            <w:r>
              <w:rPr/>
              <w:t>_»_</w:t>
            </w:r>
            <w:r>
              <w:rPr>
                <w:u w:val="single"/>
              </w:rPr>
              <w:t>мая</w:t>
            </w:r>
            <w:r>
              <w:rPr/>
              <w:t>_____20</w:t>
            </w:r>
            <w:r>
              <w:rPr>
                <w:u w:val="single"/>
              </w:rPr>
              <w:t>20</w:t>
            </w:r>
            <w:r>
              <w:rPr/>
              <w:t>_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4. ИНДИВИДУАЛЬНОЕ ЗАДАНИЕ</w:t>
      </w:r>
    </w:p>
    <w:p>
      <w:pPr>
        <w:pStyle w:val="Normal"/>
        <w:numPr>
          <w:ilvl w:val="0"/>
          <w:numId w:val="0"/>
        </w:numPr>
        <w:jc w:val="center"/>
        <w:outlineLvl w:val="2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firstLine="709"/>
        <w:jc w:val="both"/>
        <w:rPr>
          <w:b/>
          <w:b/>
        </w:rPr>
      </w:pPr>
      <w:r>
        <w:rPr>
          <w:b/>
        </w:rPr>
      </w:r>
    </w:p>
    <w:p>
      <w:pPr>
        <w:pStyle w:val="Normal"/>
        <w:ind w:left="0" w:right="0" w:firstLine="709"/>
        <w:jc w:val="both"/>
        <w:rPr/>
      </w:pPr>
      <w:r>
        <w:rPr/>
        <w:t>Содержание и планируемые результаты практики:</w:t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1. </w:t>
      </w:r>
      <w:r>
        <w:rPr>
          <w:color w:val="000000"/>
        </w:rPr>
        <w:t>Освои</w:t>
      </w:r>
      <w:r>
        <w:rPr>
          <w:color w:val="000000"/>
        </w:rPr>
        <w:t>ть</w:t>
      </w:r>
      <w:r>
        <w:rPr>
          <w:color w:val="000000"/>
        </w:rPr>
        <w:t xml:space="preserve"> теори</w:t>
      </w:r>
      <w:r>
        <w:rPr>
          <w:color w:val="000000"/>
        </w:rPr>
        <w:t>ю</w:t>
      </w:r>
      <w:r>
        <w:rPr>
          <w:color w:val="000000"/>
        </w:rPr>
        <w:t xml:space="preserve"> БКЗ, триангуляци</w:t>
      </w:r>
      <w:r>
        <w:rPr>
          <w:color w:val="000000"/>
        </w:rPr>
        <w:t>ю</w:t>
      </w:r>
      <w:r>
        <w:rPr>
          <w:color w:val="000000"/>
        </w:rPr>
        <w:t xml:space="preserve"> Делоне и численн</w:t>
      </w:r>
      <w:r>
        <w:rPr>
          <w:color w:val="000000"/>
        </w:rPr>
        <w:t>ый</w:t>
      </w:r>
      <w:r>
        <w:rPr>
          <w:color w:val="000000"/>
        </w:rPr>
        <w:t xml:space="preserve"> метод МКЭ.</w:t>
      </w:r>
    </w:p>
    <w:p>
      <w:pPr>
        <w:pStyle w:val="Normal"/>
        <w:jc w:val="both"/>
        <w:rPr/>
      </w:pPr>
      <w:r>
        <w:rPr/>
        <w:t>2. </w:t>
      </w:r>
      <w:r>
        <w:rPr/>
        <w:t>Освоить библиотеки FEniCS, реализующую МКЭ, и библиотеки triangle, реализующую триангуляцию Делоне.</w:t>
      </w:r>
    </w:p>
    <w:p>
      <w:pPr>
        <w:pStyle w:val="Normal"/>
        <w:jc w:val="both"/>
        <w:rPr/>
      </w:pPr>
      <w:r>
        <w:rPr/>
        <w:t>3.</w:t>
      </w:r>
      <w:r>
        <w:rPr>
          <w:bCs/>
          <w:u w:val="none"/>
        </w:rPr>
        <w:t xml:space="preserve"> Разработка и </w:t>
      </w:r>
      <w:r>
        <w:rPr>
          <w:b w:val="false"/>
          <w:bCs/>
          <w:u w:val="none"/>
        </w:rPr>
        <w:t xml:space="preserve">программирование </w:t>
      </w:r>
      <w:r>
        <w:rPr>
          <w:b w:val="false"/>
          <w:bCs/>
          <w:u w:val="none"/>
        </w:rPr>
        <w:t>на Python</w:t>
      </w:r>
      <w:r>
        <w:rPr>
          <w:bCs/>
          <w:u w:val="none"/>
        </w:rPr>
        <w:t xml:space="preserve"> </w:t>
      </w:r>
      <w:r>
        <w:rPr>
          <w:bCs/>
          <w:u w:val="none"/>
        </w:rPr>
        <w:t>экспериментов</w:t>
      </w:r>
      <w:r>
        <w:rPr>
          <w:bCs/>
          <w:u w:val="none"/>
        </w:rPr>
        <w:t xml:space="preserve"> построения оптимальной расчетной сетки посредством триангуляции с учетом геометрии системы.</w:t>
      </w:r>
    </w:p>
    <w:p>
      <w:pPr>
        <w:pStyle w:val="Normal"/>
        <w:jc w:val="both"/>
        <w:rPr/>
      </w:pPr>
      <w:r>
        <w:rPr/>
        <w:t>4.</w:t>
      </w:r>
      <w:r>
        <w:rPr>
          <w:b w:val="false"/>
          <w:bCs/>
          <w:u w:val="none"/>
        </w:rPr>
        <w:t> </w:t>
      </w:r>
      <w:r>
        <w:rPr>
          <w:b w:val="false"/>
          <w:bCs w:val="false"/>
          <w:u w:val="none"/>
        </w:rPr>
        <w:t>Разработка и программирование алгоритма</w:t>
      </w:r>
      <w:r>
        <w:rPr>
          <w:b w:val="false"/>
          <w:bCs/>
          <w:u w:val="none"/>
        </w:rPr>
        <w:t xml:space="preserve"> </w:t>
      </w:r>
      <w:r>
        <w:rPr>
          <w:b w:val="false"/>
          <w:bCs/>
          <w:u w:val="none"/>
        </w:rPr>
        <w:t>на Python</w:t>
      </w:r>
      <w:r>
        <w:rPr>
          <w:b w:val="false"/>
          <w:bCs w:val="false"/>
          <w:u w:val="none"/>
        </w:rPr>
        <w:t>, моделирующего палетки зондов посредством МКЭ.</w:t>
      </w:r>
    </w:p>
    <w:p>
      <w:pPr>
        <w:pStyle w:val="Normal"/>
        <w:jc w:val="both"/>
        <w:rPr/>
      </w:pPr>
      <w:r>
        <w:rPr/>
        <w:t>5.</w:t>
      </w:r>
      <w:r>
        <w:rPr/>
        <w:t> </w:t>
      </w:r>
      <w:r>
        <w:rPr/>
        <w:t xml:space="preserve">Анализ результатов </w:t>
      </w:r>
      <w:r>
        <w:rPr/>
        <w:t>экспериментов и выбор оптимального решения.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Cs/>
        </w:rPr>
      </w:pPr>
      <w:r>
        <w:rPr>
          <w:bCs/>
        </w:rPr>
      </w:r>
    </w:p>
    <w:tbl>
      <w:tblPr>
        <w:tblW w:w="1034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8"/>
        <w:gridCol w:w="5670"/>
      </w:tblGrid>
      <w:tr>
        <w:trPr/>
        <w:tc>
          <w:tcPr>
            <w:tcW w:w="4678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rPr>
                <w:bCs/>
              </w:rPr>
            </w:pPr>
            <w:r>
              <w:rPr>
                <w:bCs/>
              </w:rPr>
              <w:t>Руководитель практики от кафедры</w:t>
            </w:r>
          </w:p>
        </w:tc>
        <w:tc>
          <w:tcPr>
            <w:tcW w:w="5670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jc w:val="right"/>
              <w:rPr/>
            </w:pPr>
            <w:r>
              <w:rPr>
                <w:bCs/>
              </w:rPr>
              <w:t xml:space="preserve">____________/ </w:t>
            </w:r>
            <w:r>
              <w:rPr>
                <w:bCs/>
                <w:u w:val="single"/>
              </w:rPr>
              <w:t xml:space="preserve">Д.Ф. Исламов </w:t>
            </w:r>
          </w:p>
          <w:p>
            <w:pPr>
              <w:pStyle w:val="Normal"/>
              <w:jc w:val="right"/>
              <w:rPr>
                <w:bCs/>
              </w:rPr>
            </w:pPr>
            <w:r>
              <w:rPr>
                <w:bCs/>
              </w:rPr>
              <w:t xml:space="preserve">подпись </w:t>
              <w:tab/>
              <w:t>И.О. Фамилия</w:t>
            </w:r>
          </w:p>
          <w:p>
            <w:pPr>
              <w:pStyle w:val="Normal"/>
              <w:jc w:val="right"/>
              <w:rPr/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1243965</wp:posOffset>
                  </wp:positionH>
                  <wp:positionV relativeFrom="paragraph">
                    <wp:posOffset>151765</wp:posOffset>
                  </wp:positionV>
                  <wp:extent cx="1333500" cy="432435"/>
                  <wp:effectExtent l="0" t="0" r="0" b="0"/>
                  <wp:wrapNone/>
                  <wp:docPr id="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4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«</w:t>
            </w:r>
            <w:r>
              <w:rPr>
                <w:u w:val="single"/>
              </w:rPr>
              <w:t>12</w:t>
            </w:r>
            <w:r>
              <w:rPr/>
              <w:t>_»_</w:t>
            </w:r>
            <w:r>
              <w:rPr>
                <w:u w:val="single"/>
              </w:rPr>
              <w:t>мая</w:t>
            </w:r>
            <w:r>
              <w:rPr/>
              <w:t>_____20</w:t>
            </w:r>
            <w:r>
              <w:rPr>
                <w:u w:val="single"/>
              </w:rPr>
              <w:t>20</w:t>
            </w:r>
            <w:r>
              <w:rPr/>
              <w:t>_</w:t>
            </w:r>
          </w:p>
        </w:tc>
      </w:tr>
      <w:tr>
        <w:trPr/>
        <w:tc>
          <w:tcPr>
            <w:tcW w:w="4678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rPr>
                <w:bCs/>
              </w:rPr>
            </w:pPr>
            <w:r>
              <w:rPr>
                <w:bCs/>
              </w:rPr>
              <w:t>Руководитель практики от базы практики</w:t>
            </w:r>
          </w:p>
        </w:tc>
        <w:tc>
          <w:tcPr>
            <w:tcW w:w="5670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jc w:val="right"/>
              <w:rPr/>
            </w:pPr>
            <w:r>
              <w:rPr>
                <w:bCs/>
              </w:rPr>
              <w:t xml:space="preserve">____________/ </w:t>
            </w:r>
            <w:r>
              <w:rPr>
                <w:bCs/>
                <w:u w:val="single"/>
              </w:rPr>
              <w:t>И.С. Ремеев</w:t>
            </w:r>
            <w:r>
              <w:rPr>
                <w:bCs/>
                <w:u w:val="none"/>
              </w:rPr>
              <w:t>__</w:t>
            </w:r>
          </w:p>
          <w:p>
            <w:pPr>
              <w:pStyle w:val="Normal"/>
              <w:jc w:val="right"/>
              <w:rPr>
                <w:bCs/>
              </w:rPr>
            </w:pPr>
            <w:r>
              <w:rPr>
                <w:bCs/>
              </w:rPr>
              <w:t xml:space="preserve">подпись </w:t>
              <w:tab/>
              <w:t>И.О. Фамилия</w:t>
            </w:r>
          </w:p>
          <w:p>
            <w:pPr>
              <w:pStyle w:val="Normal"/>
              <w:jc w:val="right"/>
              <w:rPr/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1591310</wp:posOffset>
                  </wp:positionH>
                  <wp:positionV relativeFrom="paragraph">
                    <wp:posOffset>111760</wp:posOffset>
                  </wp:positionV>
                  <wp:extent cx="715010" cy="659130"/>
                  <wp:effectExtent l="0" t="0" r="0" b="0"/>
                  <wp:wrapNone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010" cy="65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«</w:t>
            </w:r>
            <w:r>
              <w:rPr>
                <w:u w:val="single"/>
              </w:rPr>
              <w:t>12</w:t>
            </w:r>
            <w:r>
              <w:rPr/>
              <w:t>_»_</w:t>
            </w:r>
            <w:r>
              <w:rPr>
                <w:u w:val="single"/>
              </w:rPr>
              <w:t>мая</w:t>
            </w:r>
            <w:r>
              <w:rPr/>
              <w:t>_____20</w:t>
            </w:r>
            <w:r>
              <w:rPr>
                <w:u w:val="single"/>
              </w:rPr>
              <w:t>20</w:t>
            </w:r>
            <w:r>
              <w:rPr/>
              <w:t>_</w:t>
            </w:r>
          </w:p>
        </w:tc>
      </w:tr>
      <w:tr>
        <w:trPr/>
        <w:tc>
          <w:tcPr>
            <w:tcW w:w="4678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rPr/>
            </w:pPr>
            <w:r>
              <w:rPr/>
              <w:t>ОЗНАКОМЛЕН:</w:t>
            </w:r>
          </w:p>
          <w:p>
            <w:pPr>
              <w:pStyle w:val="Normal"/>
              <w:rPr>
                <w:bCs/>
              </w:rPr>
            </w:pPr>
            <w:r>
              <w:rPr>
                <w:bCs/>
              </w:rPr>
              <w:t>Студент</w:t>
            </w:r>
          </w:p>
        </w:tc>
        <w:tc>
          <w:tcPr>
            <w:tcW w:w="5670" w:type="dxa"/>
            <w:tcBorders/>
            <w:shd w:fill="auto" w:val="clear"/>
          </w:tcPr>
          <w:p>
            <w:pPr>
              <w:pStyle w:val="Normal"/>
              <w:snapToGrid w:val="false"/>
              <w:rPr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jc w:val="right"/>
              <w:rPr/>
            </w:pPr>
            <w:r>
              <w:rPr>
                <w:bCs/>
              </w:rPr>
              <w:t xml:space="preserve">____________/ </w:t>
            </w:r>
            <w:r>
              <w:rPr>
                <w:bCs/>
                <w:u w:val="single"/>
              </w:rPr>
              <w:t>А.В Кадыров</w:t>
            </w:r>
            <w:r>
              <w:rPr>
                <w:bCs/>
                <w:u w:val="none"/>
              </w:rPr>
              <w:t>_</w:t>
            </w:r>
          </w:p>
          <w:p>
            <w:pPr>
              <w:pStyle w:val="Normal"/>
              <w:jc w:val="right"/>
              <w:rPr>
                <w:bCs/>
              </w:rPr>
            </w:pPr>
            <w:r>
              <w:rPr>
                <w:bCs/>
              </w:rPr>
              <w:t xml:space="preserve">подпись </w:t>
              <w:tab/>
              <w:t>И.О. Фамилия</w:t>
            </w:r>
          </w:p>
          <w:p>
            <w:pPr>
              <w:pStyle w:val="Normal"/>
              <w:jc w:val="right"/>
              <w:rPr/>
            </w:pPr>
            <w:r>
              <w:rPr/>
              <w:t>«</w:t>
            </w:r>
            <w:r>
              <w:rPr>
                <w:u w:val="single"/>
              </w:rPr>
              <w:t>12</w:t>
            </w:r>
            <w:r>
              <w:rPr/>
              <w:t>_»_</w:t>
            </w:r>
            <w:r>
              <w:rPr>
                <w:u w:val="single"/>
              </w:rPr>
              <w:t>мая</w:t>
            </w:r>
            <w:r>
              <w:rPr/>
              <w:t>_____20</w:t>
            </w:r>
            <w:r>
              <w:rPr>
                <w:u w:val="single"/>
              </w:rPr>
              <w:t>20</w:t>
            </w:r>
            <w:r>
              <w:rPr/>
              <w:t>_</w:t>
            </w:r>
          </w:p>
        </w:tc>
      </w:tr>
    </w:tbl>
    <w:p>
      <w:pPr>
        <w:pStyle w:val="Normal"/>
        <w:jc w:val="center"/>
        <w:rPr/>
      </w:pPr>
      <w:r>
        <w:rPr>
          <w:b/>
        </w:rPr>
        <w:t xml:space="preserve">5. </w:t>
      </w:r>
      <w:r>
        <w:rPr>
          <w:b/>
          <w:bCs/>
        </w:rPr>
        <w:t>ИНСТРУКТАЖ ПО ОХРАНЕ ТРУДА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autoSpaceDE w:val="false"/>
        <w:ind w:left="0" w:right="0" w:firstLine="709"/>
        <w:jc w:val="both"/>
        <w:rPr/>
      </w:pPr>
      <w:r>
        <w:rPr>
          <w:bCs/>
        </w:rPr>
        <w:t xml:space="preserve">Наименование и реквизиты локального нормативного акта, регламентирующего </w:t>
      </w:r>
      <w:r>
        <w:rPr/>
        <w:t>систему управления охраной труда, техники безопасности, пожарной безопасности базы практики___________________________________________________________________________</w:t>
      </w:r>
    </w:p>
    <w:p>
      <w:pPr>
        <w:pStyle w:val="Normal"/>
        <w:autoSpaceDE w:val="false"/>
        <w:ind w:left="0" w:right="0" w:firstLine="709"/>
        <w:jc w:val="both"/>
        <w:rPr/>
      </w:pPr>
      <w:r>
        <w:rPr>
          <w:bCs/>
        </w:rPr>
        <w:t>Инструкция о мерах пожарной безопасности в Башкирском государственном университете, утвержден приказом БашГУ от 06.04.2015 г. № 333</w:t>
      </w:r>
      <w:r>
        <w:rPr>
          <w:rStyle w:val="FootnoteCharacters"/>
          <w:rStyle w:val="FootnoteAnchor"/>
          <w:bCs/>
        </w:rPr>
        <w:footnoteReference w:id="3"/>
      </w:r>
      <w:r>
        <w:rPr>
          <w:bCs/>
        </w:rPr>
        <w:t>.</w:t>
      </w:r>
    </w:p>
    <w:p>
      <w:pPr>
        <w:pStyle w:val="Normal"/>
        <w:autoSpaceDE w:val="false"/>
        <w:ind w:left="0" w:right="0" w:firstLine="709"/>
        <w:jc w:val="both"/>
        <w:rPr/>
      </w:pPr>
      <w:r>
        <w:rPr>
          <w:bCs/>
        </w:rPr>
        <w:t xml:space="preserve">Наименование и реквизиты локального нормативного акта, устанавливающий </w:t>
      </w:r>
      <w:r>
        <w:rPr/>
        <w:t>правила внутреннего трудового распорядка базы практики _________________________________________</w:t>
      </w:r>
    </w:p>
    <w:p>
      <w:pPr>
        <w:pStyle w:val="Normal"/>
        <w:autoSpaceDE w:val="false"/>
        <w:ind w:left="0" w:right="0" w:firstLine="709"/>
        <w:jc w:val="both"/>
        <w:rPr/>
      </w:pPr>
      <w:r>
        <w:rPr>
          <w:bCs/>
        </w:rPr>
        <w:t>Правила внутреннего трудового распорядка Башкирского государственного университета, приняты 30.11.2012 г. Конференцией научно-педагогических работников, представителей других категорий работников и обучающихся</w:t>
      </w:r>
      <w:r>
        <w:rPr>
          <w:rStyle w:val="FootnoteCharacters"/>
          <w:rStyle w:val="FootnoteAnchor"/>
          <w:bCs/>
        </w:rPr>
        <w:footnoteReference w:id="4"/>
      </w:r>
      <w:r>
        <w:rPr>
          <w:bCs/>
        </w:rPr>
        <w:t>.</w:t>
      </w:r>
    </w:p>
    <w:p>
      <w:pPr>
        <w:pStyle w:val="Normal"/>
        <w:autoSpaceDE w:val="false"/>
        <w:jc w:val="both"/>
        <w:rPr>
          <w:bCs/>
        </w:rPr>
      </w:pPr>
      <w:r>
        <w:rPr>
          <w:bCs/>
        </w:rPr>
      </w:r>
    </w:p>
    <w:p>
      <w:pPr>
        <w:pStyle w:val="Normal"/>
        <w:autoSpaceDE w:val="false"/>
        <w:jc w:val="both"/>
        <w:rPr/>
      </w:pPr>
      <w:r>
        <w:rPr/>
      </w:r>
    </w:p>
    <w:tbl>
      <w:tblPr>
        <w:tblW w:w="1035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98"/>
        <w:gridCol w:w="3271"/>
        <w:gridCol w:w="2835"/>
        <w:gridCol w:w="3554"/>
      </w:tblGrid>
      <w:tr>
        <w:trPr/>
        <w:tc>
          <w:tcPr>
            <w:tcW w:w="6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Дата</w:t>
            </w:r>
          </w:p>
        </w:tc>
        <w:tc>
          <w:tcPr>
            <w:tcW w:w="3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Фамилия, инициалы, должность инструктирующего лица</w:t>
            </w:r>
          </w:p>
        </w:tc>
        <w:tc>
          <w:tcPr>
            <w:tcW w:w="6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Подпись</w:t>
            </w:r>
          </w:p>
        </w:tc>
      </w:tr>
      <w:tr>
        <w:trPr/>
        <w:tc>
          <w:tcPr>
            <w:tcW w:w="6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инструктирующего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инструктируемого – обучающегося</w:t>
            </w:r>
          </w:p>
        </w:tc>
      </w:tr>
      <w:tr>
        <w:trPr/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6. ДНЕВНИК РАБОТЫ СТУДЕНТА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10324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08"/>
        <w:gridCol w:w="8516"/>
      </w:tblGrid>
      <w:tr>
        <w:trPr>
          <w:trHeight w:val="1518" w:hRule="atLeast"/>
          <w:cantSplit w:val="true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Дата</w:t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Информация о проделанной работе, использованные источники и литература (при наличии)</w:t>
            </w:r>
          </w:p>
        </w:tc>
      </w:tr>
      <w:tr>
        <w:trPr>
          <w:trHeight w:val="637" w:hRule="atLeast"/>
          <w:cantSplit w:val="true"/>
        </w:trPr>
        <w:tc>
          <w:tcPr>
            <w:tcW w:w="180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>
              <w:rPr>
                <w:bCs/>
              </w:rPr>
              <w:t>1.0</w:t>
            </w:r>
            <w:r>
              <w:rPr>
                <w:bCs/>
              </w:rPr>
              <w:t>5</w:t>
            </w:r>
            <w:r>
              <w:rPr>
                <w:bCs/>
              </w:rPr>
              <w:t>.20</w:t>
            </w:r>
            <w:r>
              <w:rPr>
                <w:bCs/>
              </w:rPr>
              <w:t>20</w:t>
            </w:r>
          </w:p>
        </w:tc>
        <w:tc>
          <w:tcPr>
            <w:tcW w:w="8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pacing w:lineRule="auto" w:line="276"/>
              <w:jc w:val="both"/>
              <w:rPr/>
            </w:pPr>
            <w:r>
              <w:rPr/>
              <w:t>Инструктаж по технике безопасности и охране труда. Прохождение теста по информационной безопасности.</w:t>
            </w:r>
          </w:p>
        </w:tc>
      </w:tr>
      <w:tr>
        <w:trPr>
          <w:trHeight w:val="640" w:hRule="atLeast"/>
          <w:cantSplit w:val="true"/>
        </w:trPr>
        <w:tc>
          <w:tcPr>
            <w:tcW w:w="180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Cs/>
              </w:rPr>
            </w:pPr>
            <w:r>
              <w:rPr>
                <w:bCs/>
              </w:rPr>
              <w:t>12</w:t>
            </w:r>
            <w:r>
              <w:rPr>
                <w:bCs/>
              </w:rPr>
              <w:t>.0</w:t>
            </w:r>
            <w:r>
              <w:rPr>
                <w:bCs/>
              </w:rPr>
              <w:t>5</w:t>
            </w:r>
            <w:r>
              <w:rPr>
                <w:bCs/>
              </w:rPr>
              <w:t>.</w:t>
            </w:r>
            <w:r>
              <w:rPr>
                <w:bCs/>
              </w:rPr>
              <w:t>2020 –16.05.2020</w:t>
            </w:r>
          </w:p>
        </w:tc>
        <w:tc>
          <w:tcPr>
            <w:tcW w:w="8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  <w:t xml:space="preserve">Освоение теории БКЗ, </w:t>
            </w:r>
            <w:r>
              <w:rPr/>
              <w:t>триангуляции Делоне и</w:t>
            </w:r>
            <w:r>
              <w:rPr/>
              <w:t xml:space="preserve"> </w:t>
            </w:r>
            <w:r>
              <w:rPr/>
              <w:t>численного метода МКЭ.</w:t>
            </w:r>
          </w:p>
        </w:tc>
      </w:tr>
      <w:tr>
        <w:trPr>
          <w:trHeight w:val="628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17</w:t>
            </w:r>
            <w:r>
              <w:rPr>
                <w:b w:val="false"/>
                <w:bCs w:val="false"/>
                <w:u w:val="none"/>
              </w:rPr>
              <w:t>.0</w:t>
            </w:r>
            <w:r>
              <w:rPr>
                <w:b w:val="false"/>
                <w:bCs w:val="false"/>
                <w:u w:val="none"/>
              </w:rPr>
              <w:t>5</w:t>
            </w:r>
            <w:r>
              <w:rPr>
                <w:b w:val="false"/>
                <w:bCs w:val="false"/>
                <w:u w:val="none"/>
              </w:rPr>
              <w:t>.20</w:t>
            </w:r>
            <w:r>
              <w:rPr>
                <w:b w:val="false"/>
                <w:bCs w:val="false"/>
                <w:u w:val="none"/>
              </w:rPr>
              <w:t>20</w:t>
            </w:r>
            <w:r>
              <w:rPr>
                <w:b w:val="false"/>
                <w:bCs/>
                <w:u w:val="none"/>
              </w:rPr>
              <w:t xml:space="preserve"> –</w:t>
            </w:r>
            <w:r>
              <w:rPr>
                <w:b w:val="false"/>
                <w:bCs/>
                <w:u w:val="none"/>
              </w:rPr>
              <w:t>2</w:t>
            </w:r>
            <w:r>
              <w:rPr>
                <w:b w:val="false"/>
                <w:bCs w:val="false"/>
                <w:u w:val="none"/>
              </w:rPr>
              <w:t>2</w:t>
            </w:r>
            <w:r>
              <w:rPr>
                <w:b w:val="false"/>
                <w:bCs w:val="false"/>
                <w:u w:val="none"/>
              </w:rPr>
              <w:t>.0</w:t>
            </w:r>
            <w:r>
              <w:rPr>
                <w:b w:val="false"/>
                <w:bCs w:val="false"/>
                <w:u w:val="none"/>
              </w:rPr>
              <w:t>5</w:t>
            </w:r>
            <w:r>
              <w:rPr>
                <w:b w:val="false"/>
                <w:bCs w:val="false"/>
                <w:u w:val="none"/>
              </w:rPr>
              <w:t>.20</w:t>
            </w:r>
            <w:r>
              <w:rPr>
                <w:b w:val="false"/>
                <w:bCs w:val="false"/>
                <w:u w:val="none"/>
              </w:rPr>
              <w:t>20</w:t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autoSpaceDE w:val="false"/>
              <w:snapToGrid w:val="false"/>
              <w:spacing w:lineRule="auto" w:line="276"/>
              <w:ind w:left="0" w:right="0" w:hanging="0"/>
              <w:jc w:val="both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О</w:t>
            </w:r>
            <w:r>
              <w:rPr>
                <w:b w:val="false"/>
                <w:bCs w:val="false"/>
                <w:u w:val="none"/>
              </w:rPr>
              <w:t>сво</w:t>
            </w:r>
            <w:r>
              <w:rPr>
                <w:b w:val="false"/>
                <w:bCs w:val="false"/>
                <w:u w:val="none"/>
              </w:rPr>
              <w:t>ение</w:t>
            </w:r>
            <w:r>
              <w:rPr>
                <w:b w:val="false"/>
                <w:bCs w:val="false"/>
                <w:u w:val="none"/>
              </w:rPr>
              <w:t xml:space="preserve"> библиотеки FEniCS, реализующую МКЭ, и библиотеки triangle, реализующую триангуляцию Делоне.</w:t>
            </w:r>
          </w:p>
        </w:tc>
      </w:tr>
      <w:tr>
        <w:trPr>
          <w:trHeight w:val="240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23</w:t>
            </w:r>
            <w:r>
              <w:rPr>
                <w:b w:val="false"/>
                <w:bCs w:val="false"/>
                <w:u w:val="none"/>
              </w:rPr>
              <w:t>.0</w:t>
            </w:r>
            <w:r>
              <w:rPr>
                <w:b w:val="false"/>
                <w:bCs w:val="false"/>
                <w:u w:val="none"/>
              </w:rPr>
              <w:t>5</w:t>
            </w:r>
            <w:r>
              <w:rPr>
                <w:b w:val="false"/>
                <w:bCs w:val="false"/>
                <w:u w:val="none"/>
              </w:rPr>
              <w:t>.20</w:t>
            </w:r>
            <w:r>
              <w:rPr>
                <w:b w:val="false"/>
                <w:bCs w:val="false"/>
                <w:u w:val="none"/>
              </w:rPr>
              <w:t>20</w:t>
            </w:r>
            <w:r>
              <w:rPr>
                <w:b w:val="false"/>
                <w:bCs/>
                <w:u w:val="none"/>
              </w:rPr>
              <w:t xml:space="preserve"> –</w:t>
            </w:r>
            <w:r>
              <w:rPr>
                <w:b w:val="false"/>
                <w:bCs/>
                <w:u w:val="none"/>
              </w:rPr>
              <w:t>2</w:t>
            </w:r>
            <w:r>
              <w:rPr>
                <w:b w:val="false"/>
                <w:bCs w:val="false"/>
                <w:u w:val="none"/>
              </w:rPr>
              <w:t>8</w:t>
            </w:r>
            <w:r>
              <w:rPr>
                <w:b w:val="false"/>
                <w:bCs w:val="false"/>
                <w:u w:val="none"/>
              </w:rPr>
              <w:t>.0</w:t>
            </w:r>
            <w:r>
              <w:rPr>
                <w:b w:val="false"/>
                <w:bCs w:val="false"/>
                <w:u w:val="none"/>
              </w:rPr>
              <w:t>5</w:t>
            </w:r>
            <w:r>
              <w:rPr>
                <w:b w:val="false"/>
                <w:bCs w:val="false"/>
                <w:u w:val="none"/>
              </w:rPr>
              <w:t>.20</w:t>
            </w:r>
            <w:r>
              <w:rPr>
                <w:b w:val="false"/>
                <w:bCs w:val="false"/>
                <w:u w:val="none"/>
              </w:rPr>
              <w:t>20</w:t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ind w:left="0" w:right="0" w:hanging="0"/>
              <w:jc w:val="both"/>
              <w:rPr>
                <w:bCs/>
                <w:u w:val="none"/>
              </w:rPr>
            </w:pPr>
            <w:r>
              <w:rPr>
                <w:bCs/>
                <w:u w:val="none"/>
              </w:rPr>
              <w:t xml:space="preserve">Разработка и </w:t>
            </w:r>
            <w:r>
              <w:rPr>
                <w:b w:val="false"/>
                <w:bCs/>
                <w:u w:val="none"/>
              </w:rPr>
              <w:t>программирование</w:t>
            </w:r>
            <w:r>
              <w:rPr>
                <w:bCs/>
                <w:u w:val="none"/>
              </w:rPr>
              <w:t xml:space="preserve"> алгоритма</w:t>
            </w:r>
            <w:r>
              <w:rPr>
                <w:b w:val="false"/>
                <w:bCs/>
                <w:u w:val="none"/>
              </w:rPr>
              <w:t xml:space="preserve"> </w:t>
            </w:r>
            <w:r>
              <w:rPr>
                <w:b w:val="false"/>
                <w:bCs/>
                <w:u w:val="none"/>
              </w:rPr>
              <w:t>на Python</w:t>
            </w:r>
            <w:r>
              <w:rPr>
                <w:bCs/>
                <w:u w:val="none"/>
              </w:rPr>
              <w:t xml:space="preserve"> экспериментов  построения оптимальной расчетной сетки посредством триангуляции с учетом геометрии системы.</w:t>
            </w:r>
          </w:p>
        </w:tc>
      </w:tr>
      <w:tr>
        <w:trPr>
          <w:trHeight w:val="300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29</w:t>
            </w:r>
            <w:r>
              <w:rPr>
                <w:b w:val="false"/>
                <w:bCs w:val="false"/>
                <w:u w:val="none"/>
              </w:rPr>
              <w:t>.0</w:t>
            </w:r>
            <w:r>
              <w:rPr>
                <w:b w:val="false"/>
                <w:bCs w:val="false"/>
                <w:u w:val="none"/>
              </w:rPr>
              <w:t>5</w:t>
            </w:r>
            <w:r>
              <w:rPr>
                <w:b w:val="false"/>
                <w:bCs w:val="false"/>
                <w:u w:val="none"/>
              </w:rPr>
              <w:t>.20</w:t>
            </w:r>
            <w:r>
              <w:rPr>
                <w:b w:val="false"/>
                <w:bCs w:val="false"/>
                <w:u w:val="none"/>
              </w:rPr>
              <w:t>20</w:t>
            </w:r>
            <w:r>
              <w:rPr>
                <w:b w:val="false"/>
                <w:bCs/>
                <w:u w:val="none"/>
              </w:rPr>
              <w:t xml:space="preserve"> –</w:t>
            </w:r>
            <w:r>
              <w:rPr>
                <w:b w:val="false"/>
                <w:bCs/>
                <w:u w:val="none"/>
              </w:rPr>
              <w:t>2</w:t>
            </w:r>
            <w:r>
              <w:rPr>
                <w:b w:val="false"/>
                <w:bCs w:val="false"/>
                <w:u w:val="none"/>
              </w:rPr>
              <w:t>.0</w:t>
            </w:r>
            <w:r>
              <w:rPr>
                <w:b w:val="false"/>
                <w:bCs w:val="false"/>
                <w:u w:val="none"/>
              </w:rPr>
              <w:t>6</w:t>
            </w:r>
            <w:r>
              <w:rPr>
                <w:b w:val="false"/>
                <w:bCs w:val="false"/>
                <w:u w:val="none"/>
              </w:rPr>
              <w:t>.20</w:t>
            </w:r>
            <w:r>
              <w:rPr>
                <w:b w:val="false"/>
                <w:bCs w:val="false"/>
                <w:u w:val="none"/>
              </w:rPr>
              <w:t>20</w:t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/>
                <w:u w:val="none"/>
              </w:rPr>
              <w:t>Разработка и программирование алг</w:t>
            </w:r>
            <w:r>
              <w:rPr>
                <w:b w:val="false"/>
                <w:bCs/>
                <w:u w:val="none"/>
              </w:rPr>
              <w:t>о</w:t>
            </w:r>
            <w:r>
              <w:rPr>
                <w:b w:val="false"/>
                <w:bCs/>
                <w:u w:val="none"/>
              </w:rPr>
              <w:t>ритма</w:t>
            </w:r>
            <w:r>
              <w:rPr>
                <w:b w:val="false"/>
                <w:bCs w:val="false"/>
              </w:rPr>
              <w:t>, моделирующего палетки зондов посредством МКЭ.</w:t>
            </w:r>
          </w:p>
        </w:tc>
      </w:tr>
      <w:tr>
        <w:trPr>
          <w:trHeight w:val="245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3</w:t>
            </w:r>
            <w:r>
              <w:rPr>
                <w:b w:val="false"/>
                <w:bCs w:val="false"/>
                <w:u w:val="none"/>
              </w:rPr>
              <w:t>.0</w:t>
            </w:r>
            <w:r>
              <w:rPr>
                <w:b w:val="false"/>
                <w:bCs w:val="false"/>
                <w:u w:val="none"/>
              </w:rPr>
              <w:t>6</w:t>
            </w:r>
            <w:r>
              <w:rPr>
                <w:b w:val="false"/>
                <w:bCs w:val="false"/>
                <w:u w:val="none"/>
              </w:rPr>
              <w:t>.20</w:t>
            </w:r>
            <w:r>
              <w:rPr>
                <w:b w:val="false"/>
                <w:bCs w:val="false"/>
                <w:u w:val="none"/>
              </w:rPr>
              <w:t>20</w:t>
            </w:r>
            <w:r>
              <w:rPr>
                <w:b w:val="false"/>
                <w:bCs/>
                <w:u w:val="none"/>
              </w:rPr>
              <w:t xml:space="preserve"> –</w:t>
            </w:r>
            <w:r>
              <w:rPr>
                <w:b w:val="false"/>
                <w:bCs/>
                <w:u w:val="none"/>
              </w:rPr>
              <w:t>4</w:t>
            </w:r>
            <w:r>
              <w:rPr>
                <w:b w:val="false"/>
                <w:bCs w:val="false"/>
                <w:u w:val="none"/>
              </w:rPr>
              <w:t>.0</w:t>
            </w:r>
            <w:r>
              <w:rPr>
                <w:b w:val="false"/>
                <w:bCs w:val="false"/>
                <w:u w:val="none"/>
              </w:rPr>
              <w:t>6</w:t>
            </w:r>
            <w:r>
              <w:rPr>
                <w:b w:val="false"/>
                <w:bCs w:val="false"/>
                <w:u w:val="none"/>
              </w:rPr>
              <w:t>.20</w:t>
            </w:r>
            <w:r>
              <w:rPr>
                <w:b w:val="false"/>
                <w:bCs w:val="false"/>
                <w:u w:val="none"/>
              </w:rPr>
              <w:t>20</w:t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Анализ результатов </w:t>
            </w:r>
            <w:r>
              <w:rPr>
                <w:b w:val="false"/>
                <w:bCs w:val="false"/>
              </w:rPr>
              <w:t>экспериментов и выбор оптимального решения.</w:t>
            </w:r>
          </w:p>
        </w:tc>
      </w:tr>
      <w:tr>
        <w:trPr>
          <w:trHeight w:val="247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bCs/>
              </w:rPr>
              <w:t>5</w:t>
            </w:r>
            <w:r>
              <w:rPr>
                <w:bCs/>
              </w:rPr>
              <w:t>.0</w:t>
            </w:r>
            <w:r>
              <w:rPr>
                <w:bCs/>
              </w:rPr>
              <w:t>6</w:t>
            </w:r>
            <w:r>
              <w:rPr>
                <w:bCs/>
              </w:rPr>
              <w:t>.20</w:t>
            </w:r>
            <w:r>
              <w:rPr>
                <w:bCs/>
              </w:rPr>
              <w:t>20</w:t>
            </w:r>
            <w:r>
              <w:rPr>
                <w:bCs/>
              </w:rPr>
              <w:t xml:space="preserve"> –  </w:t>
            </w:r>
            <w:r>
              <w:rPr>
                <w:bCs/>
              </w:rPr>
              <w:t>6</w:t>
            </w:r>
            <w:r>
              <w:rPr>
                <w:bCs/>
                <w:lang w:val="en-US"/>
              </w:rPr>
              <w:t>.0</w:t>
            </w:r>
            <w:r>
              <w:rPr>
                <w:bCs/>
                <w:lang w:val="en-US"/>
              </w:rPr>
              <w:t>6</w:t>
            </w:r>
            <w:r>
              <w:rPr>
                <w:bCs/>
                <w:lang w:val="en-US"/>
              </w:rPr>
              <w:t>.20</w:t>
            </w:r>
            <w:r>
              <w:rPr>
                <w:bCs/>
                <w:lang w:val="en-US"/>
              </w:rPr>
              <w:t>20</w:t>
            </w:r>
          </w:p>
        </w:tc>
        <w:tc>
          <w:tcPr>
            <w:tcW w:w="8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bCs/>
              </w:rPr>
            </w:pPr>
            <w:r>
              <w:rPr>
                <w:bCs/>
              </w:rPr>
              <w:t>Подготовка отчета о проделанной работе.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4334510</wp:posOffset>
            </wp:positionH>
            <wp:positionV relativeFrom="paragraph">
              <wp:posOffset>138430</wp:posOffset>
            </wp:positionV>
            <wp:extent cx="1333500" cy="432435"/>
            <wp:effectExtent l="0" t="0" r="0" b="0"/>
            <wp:wrapNone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709"/>
        <w:rPr>
          <w:b/>
          <w:b/>
          <w:bCs/>
        </w:rPr>
      </w:pPr>
      <w:r>
        <w:rPr>
          <w:b/>
          <w:bCs/>
        </w:rPr>
      </w:r>
    </w:p>
    <w:tbl>
      <w:tblPr>
        <w:tblW w:w="1020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0"/>
        <w:gridCol w:w="5386"/>
      </w:tblGrid>
      <w:tr>
        <w:trPr/>
        <w:tc>
          <w:tcPr>
            <w:tcW w:w="4820" w:type="dxa"/>
            <w:tcBorders/>
            <w:shd w:fill="auto" w:val="clear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Руководитель практики от базы практики</w:t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Cs/>
              </w:rPr>
              <w:t xml:space="preserve">____________/ </w:t>
            </w:r>
            <w:r>
              <w:rPr>
                <w:bCs/>
                <w:u w:val="single"/>
              </w:rPr>
              <w:t>И.С. Ремеев</w:t>
            </w:r>
            <w:r>
              <w:rPr>
                <w:bCs/>
                <w:u w:val="none"/>
              </w:rPr>
              <w:t>_</w:t>
            </w:r>
          </w:p>
          <w:p>
            <w:pPr>
              <w:pStyle w:val="Normal"/>
              <w:jc w:val="right"/>
              <w:rPr>
                <w:bCs/>
              </w:rPr>
            </w:pPr>
            <w:r>
              <w:rPr>
                <w:bCs/>
              </w:rPr>
              <w:t xml:space="preserve">подпись </w:t>
              <w:tab/>
              <w:t>И.О. Фамилия</w:t>
            </w:r>
          </w:p>
          <w:p>
            <w:pPr>
              <w:pStyle w:val="Normal"/>
              <w:jc w:val="right"/>
              <w:rPr/>
            </w:pPr>
            <w:r>
              <w:rPr/>
              <w:t xml:space="preserve">   </w:t>
            </w:r>
            <w:r>
              <w:rPr/>
              <w:t>«</w:t>
            </w:r>
            <w:r>
              <w:rPr>
                <w:u w:val="single"/>
              </w:rPr>
              <w:t>6</w:t>
            </w:r>
            <w:r>
              <w:rPr/>
              <w:t>__»_</w:t>
            </w:r>
            <w:r>
              <w:rPr>
                <w:u w:val="single"/>
              </w:rPr>
              <w:t>июня</w:t>
            </w:r>
            <w:r>
              <w:rPr/>
              <w:t>____20</w:t>
            </w:r>
            <w:r>
              <w:rPr>
                <w:u w:val="single"/>
              </w:rPr>
              <w:t>20</w:t>
            </w:r>
            <w:r>
              <w:rPr/>
              <w:t>_</w:t>
            </w:r>
          </w:p>
        </w:tc>
      </w:tr>
    </w:tbl>
    <w:p>
      <w:pPr>
        <w:pStyle w:val="Normal"/>
        <w:ind w:left="0" w:right="0" w:firstLine="360"/>
        <w:jc w:val="center"/>
        <w:rPr/>
      </w:pPr>
      <w:r>
        <w:br w:type="page"/>
      </w:r>
      <w:r>
        <w:rPr>
          <w:b/>
        </w:rPr>
        <w:t>7</w:t>
      </w:r>
      <w:r>
        <w:rPr>
          <w:b/>
          <w:bCs/>
        </w:rPr>
        <w:t>. ОТЧЕТ СТУДЕНТА О ПРАКТИКЕ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с «11» мая 2020 по «6» июня 2020  </w:t>
      </w:r>
    </w:p>
    <w:p>
      <w:pPr>
        <w:pStyle w:val="Normal"/>
        <w:ind w:left="0" w:right="0" w:firstLine="709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firstLine="709"/>
        <w:jc w:val="both"/>
        <w:rPr/>
      </w:pPr>
      <w:r>
        <w:rPr/>
        <w:t xml:space="preserve">Я, </w:t>
      </w:r>
      <w:r>
        <w:rPr>
          <w:u w:val="single"/>
        </w:rPr>
        <w:t>Кадыров Алмаз Венерович</w:t>
      </w:r>
      <w:r>
        <w:rPr/>
        <w:t>___</w:t>
      </w:r>
      <w:r>
        <w:rPr>
          <w:rStyle w:val="FootnoteCharacters"/>
          <w:rStyle w:val="FootnoteAnchor"/>
        </w:rPr>
        <w:footnoteReference w:id="5"/>
      </w:r>
      <w:r>
        <w:rPr/>
        <w:t xml:space="preserve"> прошел </w:t>
      </w:r>
      <w:r>
        <w:rPr>
          <w:u w:val="single"/>
        </w:rPr>
        <w:t>преддипломную</w:t>
      </w:r>
      <w:r>
        <w:rPr/>
        <w:t>__</w:t>
      </w:r>
      <w:r>
        <w:rPr>
          <w:rStyle w:val="FootnoteCharacters"/>
          <w:rStyle w:val="FootnoteAnchor"/>
          <w:bCs/>
        </w:rPr>
        <w:footnoteReference w:id="6"/>
      </w:r>
      <w:r>
        <w:rPr/>
        <w:t xml:space="preserve"> практику с «</w:t>
      </w:r>
      <w:r>
        <w:rPr>
          <w:u w:val="single"/>
        </w:rPr>
        <w:t>11</w:t>
      </w:r>
      <w:r>
        <w:rPr/>
        <w:t xml:space="preserve">_» </w:t>
      </w:r>
      <w:r>
        <w:rPr>
          <w:u w:val="single"/>
        </w:rPr>
        <w:t>мая</w:t>
      </w:r>
      <w:r>
        <w:rPr>
          <w:u w:val="none"/>
        </w:rPr>
        <w:t>______20</w:t>
      </w:r>
      <w:r>
        <w:rPr>
          <w:u w:val="single"/>
        </w:rPr>
        <w:t>20</w:t>
      </w:r>
      <w:r>
        <w:rPr>
          <w:u w:val="none"/>
        </w:rPr>
        <w:t>_</w:t>
      </w:r>
      <w:r>
        <w:rPr/>
        <w:t xml:space="preserve"> по «</w:t>
      </w:r>
      <w:r>
        <w:rPr>
          <w:u w:val="single"/>
        </w:rPr>
        <w:t>6</w:t>
      </w:r>
      <w:r>
        <w:rPr/>
        <w:t xml:space="preserve">___» </w:t>
      </w:r>
      <w:r>
        <w:rPr>
          <w:u w:val="single"/>
        </w:rPr>
        <w:t>июня</w:t>
      </w:r>
      <w:r>
        <w:rPr/>
        <w:t>_______</w:t>
      </w:r>
      <w:r>
        <w:rPr>
          <w:u w:val="single"/>
        </w:rPr>
        <w:t>2020</w:t>
      </w:r>
      <w:r>
        <w:rPr/>
        <w:t>__.</w:t>
      </w:r>
    </w:p>
    <w:p>
      <w:pPr>
        <w:pStyle w:val="Normal"/>
        <w:ind w:left="0" w:right="0" w:firstLine="709"/>
        <w:jc w:val="both"/>
        <w:rPr/>
      </w:pPr>
      <w:r>
        <w:rPr/>
        <w:t>В соответствии с программой практики и индивидуальным заданием, я выполнял следующую работу:</w:t>
      </w:r>
      <w:r>
        <w:rPr>
          <w:u w:val="single"/>
        </w:rPr>
        <w:t xml:space="preserve"> </w:t>
      </w:r>
      <w:r>
        <w:rPr>
          <w:u w:val="single"/>
        </w:rPr>
        <w:t>изучал</w:t>
      </w:r>
      <w:r>
        <w:rPr>
          <w:u w:val="single"/>
        </w:rPr>
        <w:t xml:space="preserve"> </w:t>
      </w:r>
      <w:r>
        <w:rPr>
          <w:color w:val="000000"/>
          <w:u w:val="single"/>
        </w:rPr>
        <w:t>теори</w:t>
      </w:r>
      <w:r>
        <w:rPr>
          <w:color w:val="000000"/>
          <w:u w:val="single"/>
        </w:rPr>
        <w:t>ю</w:t>
      </w:r>
      <w:r>
        <w:rPr>
          <w:color w:val="000000"/>
          <w:u w:val="single"/>
        </w:rPr>
        <w:t xml:space="preserve"> БКЗ</w:t>
      </w:r>
      <w:r>
        <w:rPr>
          <w:color w:val="000000"/>
          <w:u w:val="single"/>
        </w:rPr>
        <w:t xml:space="preserve">, триангуляцию Делоне и численный метод МКЭ; </w:t>
      </w:r>
      <w:r>
        <w:rPr>
          <w:color w:val="000000"/>
          <w:u w:val="single"/>
        </w:rPr>
        <w:t xml:space="preserve">осваивал </w:t>
      </w:r>
      <w:r>
        <w:rPr>
          <w:u w:val="single"/>
        </w:rPr>
        <w:t>библиотек</w:t>
      </w:r>
      <w:r>
        <w:rPr>
          <w:u w:val="single"/>
        </w:rPr>
        <w:t>у</w:t>
      </w:r>
      <w:r>
        <w:rPr>
          <w:u w:val="single"/>
        </w:rPr>
        <w:t xml:space="preserve"> FEniCS, реализующую МКЭ, и библиотек</w:t>
      </w:r>
      <w:r>
        <w:rPr>
          <w:u w:val="single"/>
        </w:rPr>
        <w:t>у</w:t>
      </w:r>
      <w:r>
        <w:rPr>
          <w:u w:val="single"/>
        </w:rPr>
        <w:t xml:space="preserve"> triangle, реализующую триангуляцию Делоне</w:t>
      </w:r>
      <w:r>
        <w:rPr>
          <w:u w:val="single"/>
        </w:rPr>
        <w:t>;</w:t>
      </w:r>
      <w:r>
        <w:rPr>
          <w:u w:val="single"/>
        </w:rPr>
        <w:t xml:space="preserve"> </w:t>
      </w:r>
      <w:r>
        <w:rPr>
          <w:u w:val="single"/>
        </w:rPr>
        <w:t>р</w:t>
      </w:r>
      <w:r>
        <w:rPr>
          <w:u w:val="single"/>
        </w:rPr>
        <w:t>азработка экспериментов построения</w:t>
      </w:r>
      <w:r>
        <w:rPr>
          <w:u w:val="single"/>
        </w:rPr>
        <w:t xml:space="preserve"> расчетн</w:t>
      </w:r>
      <w:r>
        <w:rPr>
          <w:u w:val="single"/>
        </w:rPr>
        <w:t>ой</w:t>
      </w:r>
      <w:r>
        <w:rPr>
          <w:u w:val="single"/>
        </w:rPr>
        <w:t xml:space="preserve"> сетк</w:t>
      </w:r>
      <w:r>
        <w:rPr>
          <w:u w:val="single"/>
        </w:rPr>
        <w:t>и</w:t>
      </w:r>
      <w:r>
        <w:rPr>
          <w:u w:val="single"/>
        </w:rPr>
        <w:t xml:space="preserve"> посредством триангуляции с учетом геометрии системы</w:t>
      </w:r>
      <w:r>
        <w:rPr>
          <w:u w:val="single"/>
        </w:rPr>
        <w:t xml:space="preserve">; </w:t>
      </w:r>
      <w:r>
        <w:rPr>
          <w:u w:val="single"/>
        </w:rPr>
        <w:t xml:space="preserve">разработка </w:t>
      </w:r>
      <w:r>
        <w:rPr>
          <w:u w:val="single"/>
        </w:rPr>
        <w:t>с</w:t>
      </w:r>
      <w:r>
        <w:rPr>
          <w:u w:val="single"/>
        </w:rPr>
        <w:t>крипт</w:t>
      </w:r>
      <w:r>
        <w:rPr>
          <w:u w:val="single"/>
        </w:rPr>
        <w:t>а</w:t>
      </w:r>
      <w:r>
        <w:rPr>
          <w:u w:val="single"/>
        </w:rPr>
        <w:t xml:space="preserve"> </w:t>
      </w:r>
      <w:r>
        <w:rPr>
          <w:u w:val="single"/>
        </w:rPr>
        <w:t xml:space="preserve">моделирования палеток </w:t>
      </w:r>
      <w:r>
        <w:rPr>
          <w:u w:val="single"/>
        </w:rPr>
        <w:t>посредством МКЭ</w:t>
      </w:r>
      <w:r>
        <w:rPr>
          <w:u w:val="single"/>
        </w:rPr>
        <w:t>.</w:t>
      </w:r>
    </w:p>
    <w:p>
      <w:pPr>
        <w:pStyle w:val="Normal"/>
        <w:ind w:left="0" w:right="0" w:firstLine="708"/>
        <w:jc w:val="both"/>
        <w:rPr/>
      </w:pPr>
      <w:r>
        <w:rPr/>
        <w:t>В результате прохождения практики,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ind w:left="0" w:right="0" w:firstLine="708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4455795</wp:posOffset>
            </wp:positionH>
            <wp:positionV relativeFrom="paragraph">
              <wp:posOffset>109220</wp:posOffset>
            </wp:positionV>
            <wp:extent cx="715010" cy="659130"/>
            <wp:effectExtent l="0" t="0" r="0" b="0"/>
            <wp:wrapNone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tbl>
      <w:tblPr>
        <w:tblW w:w="1020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0"/>
        <w:gridCol w:w="5386"/>
      </w:tblGrid>
      <w:tr>
        <w:trPr/>
        <w:tc>
          <w:tcPr>
            <w:tcW w:w="4820" w:type="dxa"/>
            <w:tcBorders/>
            <w:shd w:fill="auto" w:val="clear"/>
          </w:tcPr>
          <w:p>
            <w:pPr>
              <w:pStyle w:val="Normal"/>
              <w:rPr>
                <w:bCs/>
              </w:rPr>
            </w:pPr>
            <w:r>
              <w:rPr>
                <w:bCs/>
              </w:rPr>
              <w:t>Студент</w:t>
            </w:r>
          </w:p>
        </w:tc>
        <w:tc>
          <w:tcPr>
            <w:tcW w:w="5386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Cs/>
              </w:rPr>
              <w:t xml:space="preserve">____________/ </w:t>
            </w:r>
            <w:r>
              <w:rPr>
                <w:bCs/>
                <w:u w:val="single"/>
              </w:rPr>
              <w:t>А.В. Кадыров</w:t>
            </w:r>
            <w:r>
              <w:rPr>
                <w:bCs/>
                <w:u w:val="none"/>
              </w:rPr>
              <w:t>__</w:t>
            </w:r>
          </w:p>
          <w:p>
            <w:pPr>
              <w:pStyle w:val="Normal"/>
              <w:jc w:val="right"/>
              <w:rPr>
                <w:bCs/>
              </w:rPr>
            </w:pPr>
            <w:r>
              <w:rPr>
                <w:bCs/>
              </w:rPr>
              <w:t xml:space="preserve">подпись </w:t>
              <w:tab/>
              <w:t>И.О. Фамилия</w:t>
            </w:r>
          </w:p>
          <w:p>
            <w:pPr>
              <w:pStyle w:val="Normal"/>
              <w:jc w:val="right"/>
              <w:rPr/>
            </w:pPr>
            <w:r>
              <w:rPr/>
              <w:t>«</w:t>
            </w:r>
            <w:r>
              <w:rPr>
                <w:u w:val="single"/>
              </w:rPr>
              <w:t>6</w:t>
            </w:r>
            <w:r>
              <w:rPr/>
              <w:t>__»_</w:t>
            </w:r>
            <w:r>
              <w:rPr>
                <w:u w:val="single"/>
              </w:rPr>
              <w:t>июня</w:t>
            </w:r>
            <w:r>
              <w:rPr/>
              <w:t>____20</w:t>
            </w:r>
            <w:r>
              <w:rPr>
                <w:u w:val="single"/>
              </w:rPr>
              <w:t>20</w:t>
            </w:r>
            <w:r>
              <w:rPr/>
              <w:t>_</w:t>
            </w:r>
          </w:p>
        </w:tc>
      </w:tr>
    </w:tbl>
    <w:p>
      <w:pPr>
        <w:pStyle w:val="Normal"/>
        <w:jc w:val="center"/>
        <w:rPr/>
      </w:pPr>
      <w:r>
        <w:br w:type="page"/>
      </w:r>
      <w:r>
        <w:rPr>
          <w:b/>
        </w:rPr>
        <w:t>8</w:t>
      </w:r>
      <w:r>
        <w:rPr>
          <w:b/>
          <w:bCs/>
        </w:rPr>
        <w:t>. ОТЗЫВ О ПРАКТИКЕ СТУДЕНТА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first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0" w:right="0" w:firstLine="709"/>
        <w:jc w:val="both"/>
        <w:rPr/>
      </w:pPr>
      <w:r>
        <w:rPr/>
        <w:t xml:space="preserve">Студент </w:t>
      </w:r>
      <w:r>
        <w:rPr>
          <w:u w:val="single"/>
        </w:rPr>
        <w:t>Кадыров Алмаз Венерович</w:t>
      </w:r>
      <w:r>
        <w:rPr/>
        <w:t>_____</w:t>
      </w:r>
      <w:r>
        <w:rPr>
          <w:rStyle w:val="FootnoteCharacters"/>
          <w:rStyle w:val="FootnoteAnchor"/>
        </w:rPr>
        <w:footnoteReference w:id="7"/>
      </w:r>
      <w:r>
        <w:rPr/>
        <w:t xml:space="preserve"> прошел </w:t>
      </w:r>
      <w:r>
        <w:rPr>
          <w:u w:val="single"/>
        </w:rPr>
        <w:t>преддипломную</w:t>
      </w:r>
      <w:r>
        <w:rPr/>
        <w:t>_</w:t>
      </w:r>
      <w:r>
        <w:rPr>
          <w:rStyle w:val="FootnoteCharacters"/>
          <w:rStyle w:val="FootnoteAnchor"/>
          <w:bCs/>
        </w:rPr>
        <w:footnoteReference w:id="8"/>
      </w:r>
      <w:r>
        <w:rPr/>
        <w:t xml:space="preserve"> практику с «</w:t>
      </w:r>
      <w:r>
        <w:rPr>
          <w:u w:val="single"/>
        </w:rPr>
        <w:t>11</w:t>
      </w:r>
      <w:r>
        <w:rPr/>
        <w:t xml:space="preserve">_» </w:t>
      </w:r>
      <w:r>
        <w:rPr>
          <w:u w:val="single"/>
        </w:rPr>
        <w:t>мая_</w:t>
      </w:r>
      <w:r>
        <w:rPr/>
        <w:t>_____20</w:t>
      </w:r>
      <w:r>
        <w:rPr>
          <w:u w:val="single"/>
        </w:rPr>
        <w:t>20</w:t>
      </w:r>
      <w:r>
        <w:rPr/>
        <w:t>_ по «</w:t>
      </w:r>
      <w:r>
        <w:rPr>
          <w:u w:val="single"/>
        </w:rPr>
        <w:t>6</w:t>
      </w:r>
      <w:r>
        <w:rPr/>
        <w:t xml:space="preserve">___» </w:t>
      </w:r>
      <w:r>
        <w:rPr>
          <w:u w:val="single"/>
        </w:rPr>
        <w:t>июня</w:t>
      </w:r>
      <w:r>
        <w:rPr/>
        <w:t>_______20</w:t>
      </w:r>
      <w:r>
        <w:rPr>
          <w:u w:val="single"/>
        </w:rPr>
        <w:t>20</w:t>
      </w:r>
      <w:r>
        <w:rPr/>
        <w:t xml:space="preserve">__. </w:t>
      </w:r>
    </w:p>
    <w:p>
      <w:pPr>
        <w:pStyle w:val="Normal"/>
        <w:ind w:left="0" w:right="0" w:firstLine="709"/>
        <w:jc w:val="both"/>
        <w:rPr/>
      </w:pPr>
      <w:r>
        <w:rPr/>
        <w:t>Перед обучающимся во время прохождения практики были поставлены следующие профессиональные задачи:</w:t>
      </w:r>
      <w:r>
        <w:rPr>
          <w:u w:val="single"/>
        </w:rPr>
        <w:t xml:space="preserve"> </w:t>
      </w:r>
      <w:r>
        <w:rPr>
          <w:color w:val="000000"/>
          <w:u w:val="single"/>
        </w:rPr>
        <w:t>изучить</w:t>
      </w:r>
      <w:r>
        <w:rPr>
          <w:color w:val="000000"/>
          <w:u w:val="single"/>
        </w:rPr>
        <w:t xml:space="preserve"> теори</w:t>
      </w:r>
      <w:r>
        <w:rPr>
          <w:color w:val="000000"/>
          <w:u w:val="single"/>
        </w:rPr>
        <w:t>ю</w:t>
      </w:r>
      <w:r>
        <w:rPr>
          <w:color w:val="000000"/>
          <w:u w:val="single"/>
        </w:rPr>
        <w:t xml:space="preserve"> БКЗ, триангуляци</w:t>
      </w:r>
      <w:r>
        <w:rPr>
          <w:color w:val="000000"/>
          <w:u w:val="single"/>
        </w:rPr>
        <w:t>ю</w:t>
      </w:r>
      <w:r>
        <w:rPr>
          <w:color w:val="000000"/>
          <w:u w:val="single"/>
        </w:rPr>
        <w:t xml:space="preserve"> Делоне и численн</w:t>
      </w:r>
      <w:r>
        <w:rPr>
          <w:color w:val="000000"/>
          <w:u w:val="single"/>
        </w:rPr>
        <w:t>ый</w:t>
      </w:r>
      <w:r>
        <w:rPr>
          <w:color w:val="000000"/>
          <w:u w:val="single"/>
        </w:rPr>
        <w:t xml:space="preserve"> метод МКЭ</w:t>
      </w:r>
      <w:r>
        <w:rPr>
          <w:color w:val="000000"/>
          <w:u w:val="single"/>
        </w:rPr>
        <w:t xml:space="preserve">; </w:t>
      </w:r>
      <w:r>
        <w:rPr>
          <w:color w:val="000000"/>
          <w:u w:val="single"/>
        </w:rPr>
        <w:t>освоить</w:t>
      </w:r>
      <w:r>
        <w:rPr>
          <w:u w:val="single"/>
        </w:rPr>
        <w:t xml:space="preserve"> библиотеки FEniCS, реализующую МКЭ, и библиотеки triangle, реализующую триангуляцию Делоне</w:t>
      </w:r>
      <w:r>
        <w:rPr>
          <w:u w:val="single"/>
        </w:rPr>
        <w:t>;</w:t>
      </w:r>
      <w:r>
        <w:rPr>
          <w:u w:val="single"/>
        </w:rPr>
        <w:t xml:space="preserve"> </w:t>
      </w:r>
      <w:r>
        <w:rPr>
          <w:u w:val="single"/>
        </w:rPr>
        <w:t>р</w:t>
      </w:r>
      <w:r>
        <w:rPr>
          <w:u w:val="single"/>
        </w:rPr>
        <w:t>азработка экспериментов построения</w:t>
      </w:r>
      <w:r>
        <w:rPr>
          <w:u w:val="single"/>
        </w:rPr>
        <w:t xml:space="preserve"> расчетн</w:t>
      </w:r>
      <w:r>
        <w:rPr>
          <w:u w:val="single"/>
        </w:rPr>
        <w:t>ой</w:t>
      </w:r>
      <w:r>
        <w:rPr>
          <w:u w:val="single"/>
        </w:rPr>
        <w:t xml:space="preserve"> сетк</w:t>
      </w:r>
      <w:r>
        <w:rPr>
          <w:u w:val="single"/>
        </w:rPr>
        <w:t>и</w:t>
      </w:r>
      <w:r>
        <w:rPr>
          <w:u w:val="single"/>
        </w:rPr>
        <w:t xml:space="preserve"> посредством триангуляции с учетом геометрии системы</w:t>
      </w:r>
      <w:r>
        <w:rPr>
          <w:u w:val="single"/>
        </w:rPr>
        <w:t xml:space="preserve">; </w:t>
      </w:r>
      <w:r>
        <w:rPr>
          <w:u w:val="single"/>
        </w:rPr>
        <w:t>р</w:t>
      </w:r>
      <w:r>
        <w:rPr>
          <w:u w:val="single"/>
        </w:rPr>
        <w:t xml:space="preserve">азработка </w:t>
      </w:r>
      <w:r>
        <w:rPr>
          <w:u w:val="single"/>
        </w:rPr>
        <w:t>с</w:t>
      </w:r>
      <w:r>
        <w:rPr>
          <w:u w:val="single"/>
        </w:rPr>
        <w:t>крипт</w:t>
      </w:r>
      <w:r>
        <w:rPr>
          <w:u w:val="single"/>
        </w:rPr>
        <w:t>а</w:t>
      </w:r>
      <w:r>
        <w:rPr>
          <w:u w:val="single"/>
        </w:rPr>
        <w:t xml:space="preserve"> </w:t>
      </w:r>
      <w:r>
        <w:rPr>
          <w:u w:val="single"/>
        </w:rPr>
        <w:t xml:space="preserve">моделирования палеток </w:t>
      </w:r>
      <w:r>
        <w:rPr>
          <w:u w:val="single"/>
        </w:rPr>
        <w:t>посредством МКЭ</w:t>
      </w:r>
      <w:r>
        <w:rPr>
          <w:u w:val="single"/>
        </w:rPr>
        <w:t>;</w:t>
      </w:r>
      <w:r>
        <w:rPr>
          <w:u w:val="single"/>
        </w:rPr>
        <w:t xml:space="preserve"> подготовить отчет и выступить с докладом о </w:t>
      </w:r>
      <w:r>
        <w:rPr>
          <w:u w:val="single"/>
        </w:rPr>
        <w:t>с</w:t>
      </w:r>
      <w:r>
        <w:rPr>
          <w:u w:val="single"/>
        </w:rPr>
        <w:t>деланной работе.</w:t>
      </w:r>
    </w:p>
    <w:p>
      <w:pPr>
        <w:pStyle w:val="Normal"/>
        <w:ind w:left="0" w:right="0" w:firstLine="709"/>
        <w:jc w:val="both"/>
        <w:rPr/>
      </w:pPr>
      <w:r>
        <w:rPr/>
        <w:t>Краткая характеристика проделанной работы и полученных результатов:</w:t>
      </w:r>
      <w:r>
        <w:rPr>
          <w:u w:val="single"/>
        </w:rPr>
        <w:t xml:space="preserve"> </w:t>
      </w:r>
      <w:r>
        <w:rPr>
          <w:u w:val="single"/>
        </w:rPr>
        <w:t>в</w:t>
      </w:r>
      <w:r>
        <w:rPr>
          <w:u w:val="single"/>
        </w:rPr>
        <w:t xml:space="preserve"> результате проведённых численных экспериментов разработаны методы построения оптимальных сеток для решения задачи БКЗ на сетке без существенного снижения точности результатов, сокращающие количество узлов в 30 раз по сравнению с эталоном, а следовательно, снижающие время расчёта как минимум во столько же раз.</w:t>
      </w:r>
    </w:p>
    <w:p>
      <w:pPr>
        <w:pStyle w:val="Normal"/>
        <w:ind w:left="0" w:right="0" w:firstLine="709"/>
        <w:jc w:val="both"/>
        <w:rPr/>
      </w:pPr>
      <w:r>
        <w:rPr/>
        <w:t>Во время прохождения практики обучающийся проявил себя как (достоинства, уровень теоретической подготовки, дисциплина, недостатки, замечания)______________________________</w:t>
      </w:r>
    </w:p>
    <w:p>
      <w:pPr>
        <w:pStyle w:val="Normal"/>
        <w:jc w:val="both"/>
        <w:rPr/>
      </w:pPr>
      <w:r>
        <w:rPr/>
        <w:t>____________________________________________________________________________________</w:t>
      </w:r>
    </w:p>
    <w:p>
      <w:pPr>
        <w:pStyle w:val="Normal"/>
        <w:jc w:val="both"/>
        <w:rPr/>
      </w:pPr>
      <w:r>
        <w:rPr/>
        <w:t>____________________________________________________________________________________</w:t>
      </w:r>
    </w:p>
    <w:p>
      <w:pPr>
        <w:pStyle w:val="Normal"/>
        <w:jc w:val="both"/>
        <w:rPr/>
      </w:pPr>
      <w:r>
        <w:rPr/>
        <w:t>____________________________________________________________________________________</w:t>
      </w:r>
    </w:p>
    <w:p>
      <w:pPr>
        <w:pStyle w:val="Normal"/>
        <w:ind w:left="0" w:right="0" w:firstLine="709"/>
        <w:jc w:val="both"/>
        <w:rPr/>
      </w:pPr>
      <w:r>
        <w:rPr/>
        <w:t>Рекомендации (пожелания) по организации практики:</w:t>
      </w:r>
    </w:p>
    <w:p>
      <w:pPr>
        <w:pStyle w:val="Normal"/>
        <w:jc w:val="both"/>
        <w:rPr/>
      </w:pPr>
      <w:r>
        <w:rPr/>
        <w:t>___________________________________________________________________________________</w:t>
      </w:r>
    </w:p>
    <w:p>
      <w:pPr>
        <w:pStyle w:val="Normal"/>
        <w:jc w:val="both"/>
        <w:rPr/>
      </w:pPr>
      <w:r>
        <w:rPr/>
        <w:t>____________________________________________________________________________________</w:t>
      </w:r>
    </w:p>
    <w:p>
      <w:pPr>
        <w:pStyle w:val="Normal"/>
        <w:ind w:left="0" w:right="0" w:firstLine="709"/>
        <w:jc w:val="both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0" w:right="0" w:firstLine="360"/>
        <w:rPr>
          <w:lang w:val="en-US"/>
        </w:rPr>
      </w:pPr>
      <w:r>
        <w:rPr>
          <w:lang w:val="en-US"/>
        </w:rPr>
      </w:r>
    </w:p>
    <w:p>
      <w:pPr>
        <w:pStyle w:val="Normal"/>
        <w:ind w:left="0" w:right="0" w:firstLine="360"/>
        <w:rPr/>
      </w:pPr>
      <w:r>
        <w:rPr/>
      </w:r>
    </w:p>
    <w:p>
      <w:pPr>
        <w:pStyle w:val="Normal"/>
        <w:ind w:left="0" w:right="0" w:firstLine="360"/>
        <w:rPr/>
      </w:pPr>
      <w:r>
        <w:rPr/>
      </w:r>
    </w:p>
    <w:p>
      <w:pPr>
        <w:pStyle w:val="Normal"/>
        <w:ind w:left="0" w:right="0" w:firstLine="360"/>
        <w:rPr/>
      </w:pPr>
      <w:r>
        <w:rPr/>
      </w:r>
    </w:p>
    <w:p>
      <w:pPr>
        <w:pStyle w:val="Normal"/>
        <w:ind w:left="0" w:right="0" w:firstLine="360"/>
        <w:rPr/>
      </w:pPr>
      <w:r>
        <w:rPr/>
      </w:r>
    </w:p>
    <w:p>
      <w:pPr>
        <w:pStyle w:val="Normal"/>
        <w:ind w:left="0" w:right="0" w:firstLine="360"/>
        <w:rPr/>
      </w:pPr>
      <w:r>
        <w:rPr/>
      </w:r>
    </w:p>
    <w:p>
      <w:pPr>
        <w:pStyle w:val="Normal"/>
        <w:ind w:left="0" w:right="0" w:firstLine="360"/>
        <w:rPr/>
      </w:pPr>
      <w:r>
        <w:rPr/>
      </w:r>
    </w:p>
    <w:p>
      <w:pPr>
        <w:pStyle w:val="Normal"/>
        <w:ind w:left="0" w:right="0" w:firstLine="360"/>
        <w:rPr/>
      </w:pPr>
      <w:r>
        <w:rPr/>
      </w:r>
    </w:p>
    <w:p>
      <w:pPr>
        <w:pStyle w:val="Normal"/>
        <w:ind w:left="0" w:right="0" w:firstLine="360"/>
        <w:rPr/>
      </w:pPr>
      <w:r>
        <w:rPr/>
      </w:r>
    </w:p>
    <w:p>
      <w:pPr>
        <w:pStyle w:val="Normal"/>
        <w:ind w:left="0" w:right="0" w:firstLine="36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4110990</wp:posOffset>
            </wp:positionH>
            <wp:positionV relativeFrom="paragraph">
              <wp:posOffset>130175</wp:posOffset>
            </wp:positionV>
            <wp:extent cx="1333500" cy="432435"/>
            <wp:effectExtent l="0" t="0" r="0" b="0"/>
            <wp:wrapNone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360"/>
        <w:rPr/>
      </w:pPr>
      <w:r>
        <w:rPr/>
      </w:r>
    </w:p>
    <w:tbl>
      <w:tblPr>
        <w:tblW w:w="1033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2"/>
        <w:gridCol w:w="239"/>
      </w:tblGrid>
      <w:tr>
        <w:trPr/>
        <w:tc>
          <w:tcPr>
            <w:tcW w:w="10092" w:type="dxa"/>
            <w:tcBorders/>
            <w:shd w:fill="auto" w:val="clear"/>
          </w:tcPr>
          <w:tbl>
            <w:tblPr>
              <w:tblW w:w="9768" w:type="dxa"/>
              <w:jc w:val="left"/>
              <w:tblInd w:w="108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13"/>
              <w:gridCol w:w="5155"/>
            </w:tblGrid>
            <w:tr>
              <w:trPr>
                <w:trHeight w:val="852" w:hRule="atLeast"/>
              </w:trPr>
              <w:tc>
                <w:tcPr>
                  <w:tcW w:w="4613" w:type="dxa"/>
                  <w:tcBorders/>
                  <w:shd w:fill="auto" w:val="clear"/>
                </w:tcPr>
                <w:p>
                  <w:pPr>
                    <w:pStyle w:val="Normal"/>
                    <w:rPr>
                      <w:bCs/>
                    </w:rPr>
                  </w:pPr>
                  <w:r>
                    <w:rPr>
                      <w:bCs/>
                    </w:rPr>
                    <w:t>Руководитель практики от базы практики</w:t>
                  </w:r>
                </w:p>
              </w:tc>
              <w:tc>
                <w:tcPr>
                  <w:tcW w:w="5155" w:type="dxa"/>
                  <w:tcBorders/>
                  <w:shd w:fill="auto" w:val="clear"/>
                </w:tcPr>
                <w:p>
                  <w:pPr>
                    <w:pStyle w:val="Normal"/>
                    <w:jc w:val="right"/>
                    <w:rPr/>
                  </w:pPr>
                  <w:r>
                    <w:rPr>
                      <w:bCs/>
                      <w:u w:val="single"/>
                    </w:rPr>
                    <w:t xml:space="preserve">____________/ </w:t>
                  </w:r>
                  <w:r>
                    <w:rPr>
                      <w:bCs/>
                      <w:u w:val="single"/>
                    </w:rPr>
                    <w:t>И.С. Ремеев</w:t>
                  </w:r>
                  <w:r>
                    <w:rPr>
                      <w:bCs/>
                      <w:u w:val="none"/>
                    </w:rPr>
                    <w:t>__</w:t>
                  </w:r>
                </w:p>
                <w:p>
                  <w:pPr>
                    <w:pStyle w:val="Normal"/>
                    <w:jc w:val="right"/>
                    <w:rPr>
                      <w:bCs/>
                    </w:rPr>
                  </w:pPr>
                  <w:r>
                    <w:rPr>
                      <w:bCs/>
                    </w:rPr>
                    <w:t xml:space="preserve">подпись </w:t>
                    <w:tab/>
                    <w:t>И.О. Фамилия</w:t>
                  </w:r>
                </w:p>
                <w:p>
                  <w:pPr>
                    <w:pStyle w:val="Normal"/>
                    <w:jc w:val="right"/>
                    <w:rPr/>
                  </w:pPr>
                  <w:r>
                    <w:rPr/>
                    <w:t>«</w:t>
                  </w:r>
                  <w:r>
                    <w:rPr>
                      <w:u w:val="single"/>
                    </w:rPr>
                    <w:t>6</w:t>
                  </w:r>
                  <w:r>
                    <w:rPr/>
                    <w:t>__»_</w:t>
                  </w:r>
                  <w:r>
                    <w:rPr>
                      <w:u w:val="single"/>
                    </w:rPr>
                    <w:t>июня</w:t>
                  </w:r>
                  <w:r>
                    <w:rPr/>
                    <w:t>____20</w:t>
                  </w:r>
                  <w:r>
                    <w:rPr>
                      <w:u w:val="single"/>
                    </w:rPr>
                    <w:t>20</w:t>
                  </w:r>
                  <w:r>
                    <w:rPr/>
                    <w:t>_</w:t>
                  </w:r>
                </w:p>
              </w:tc>
            </w:tr>
          </w:tbl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239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jc w:val="center"/>
        <w:rPr/>
      </w:pPr>
      <w:r>
        <w:br w:type="page"/>
      </w:r>
      <w:r>
        <w:rPr>
          <w:b/>
        </w:rPr>
        <w:t>9</w:t>
      </w:r>
      <w:r>
        <w:rPr>
          <w:b/>
          <w:bCs/>
        </w:rPr>
        <w:t>. РЕЗУЛЬТАТ ЗАЩИТЫ ОТЧЕТА</w:t>
      </w:r>
    </w:p>
    <w:p>
      <w:pPr>
        <w:pStyle w:val="Normal"/>
        <w:ind w:left="0" w:right="0" w:first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firstLine="708"/>
        <w:jc w:val="both"/>
        <w:rPr/>
      </w:pPr>
      <w:r>
        <w:rPr/>
        <w:t>В результате прохождения практики,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0" w:right="0" w:firstLine="360"/>
        <w:rPr/>
      </w:pPr>
      <w:r>
        <w:rPr/>
      </w:r>
    </w:p>
    <w:p>
      <w:pPr>
        <w:pStyle w:val="Normal"/>
        <w:ind w:left="0" w:right="0" w:firstLine="360"/>
        <w:rPr/>
      </w:pPr>
      <w:r>
        <w:rPr/>
        <w:t>Итоговая оценка:________________________</w:t>
      </w:r>
    </w:p>
    <w:p>
      <w:pPr>
        <w:pStyle w:val="Normal"/>
        <w:ind w:left="0" w:right="0" w:firstLine="360"/>
        <w:rPr/>
      </w:pPr>
      <w:r>
        <w:rPr/>
      </w:r>
    </w:p>
    <w:p>
      <w:pPr>
        <w:pStyle w:val="Normal"/>
        <w:ind w:left="0" w:right="0" w:firstLine="709"/>
        <w:rPr/>
      </w:pPr>
      <w:r>
        <w:rPr/>
      </w:r>
    </w:p>
    <w:p>
      <w:pPr>
        <w:pStyle w:val="Normal"/>
        <w:ind w:left="0" w:right="0" w:firstLine="709"/>
        <w:rPr/>
      </w:pPr>
      <w:r>
        <w:rPr/>
      </w:r>
    </w:p>
    <w:p>
      <w:pPr>
        <w:pStyle w:val="Normal"/>
        <w:ind w:left="0" w:right="0" w:firstLine="709"/>
        <w:rPr/>
      </w:pPr>
      <w:r>
        <w:rPr/>
      </w:r>
    </w:p>
    <w:p>
      <w:pPr>
        <w:pStyle w:val="Normal"/>
        <w:ind w:left="0" w:right="0" w:firstLine="709"/>
        <w:rPr/>
      </w:pPr>
      <w:r>
        <w:rPr/>
      </w:r>
    </w:p>
    <w:p>
      <w:pPr>
        <w:pStyle w:val="Normal"/>
        <w:ind w:left="0" w:right="0" w:firstLine="709"/>
        <w:rPr/>
      </w:pPr>
      <w:r>
        <w:rPr/>
      </w:r>
    </w:p>
    <w:tbl>
      <w:tblPr>
        <w:tblW w:w="1045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7"/>
        <w:gridCol w:w="239"/>
      </w:tblGrid>
      <w:tr>
        <w:trPr/>
        <w:tc>
          <w:tcPr>
            <w:tcW w:w="10217" w:type="dxa"/>
            <w:tcBorders/>
            <w:shd w:fill="auto" w:val="clear"/>
          </w:tcPr>
          <w:tbl>
            <w:tblPr>
              <w:tblW w:w="9893" w:type="dxa"/>
              <w:jc w:val="left"/>
              <w:tblInd w:w="108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72"/>
              <w:gridCol w:w="5221"/>
            </w:tblGrid>
            <w:tr>
              <w:trPr>
                <w:trHeight w:val="839" w:hRule="atLeast"/>
              </w:trPr>
              <w:tc>
                <w:tcPr>
                  <w:tcW w:w="4672" w:type="dxa"/>
                  <w:tcBorders/>
                  <w:shd w:fill="auto" w:val="clear"/>
                </w:tcPr>
                <w:p>
                  <w:pPr>
                    <w:pStyle w:val="Normal"/>
                    <w:rPr>
                      <w:bCs/>
                    </w:rPr>
                  </w:pPr>
                  <w:r>
                    <w:rPr>
                      <w:bCs/>
                    </w:rPr>
                    <w:t>Руководитель практики от кафедры</w:t>
                  </w:r>
                </w:p>
              </w:tc>
              <w:tc>
                <w:tcPr>
                  <w:tcW w:w="5221" w:type="dxa"/>
                  <w:tcBorders/>
                  <w:shd w:fill="auto" w:val="clear"/>
                </w:tcPr>
                <w:p>
                  <w:pPr>
                    <w:pStyle w:val="Normal"/>
                    <w:jc w:val="right"/>
                    <w:rPr/>
                  </w:pPr>
                  <w:r>
                    <w:rPr>
                      <w:bCs/>
                    </w:rPr>
                    <w:t xml:space="preserve">____________/ </w:t>
                  </w:r>
                  <w:r>
                    <w:rPr>
                      <w:bCs/>
                      <w:u w:val="single"/>
                    </w:rPr>
                    <w:t>Д.Ф. Исламов</w:t>
                  </w:r>
                </w:p>
                <w:p>
                  <w:pPr>
                    <w:pStyle w:val="Normal"/>
                    <w:jc w:val="right"/>
                    <w:rPr>
                      <w:bCs/>
                    </w:rPr>
                  </w:pPr>
                  <w:r>
                    <w:rPr>
                      <w:bCs/>
                    </w:rPr>
                    <w:t xml:space="preserve">подпись </w:t>
                    <w:tab/>
                    <w:t>И.О. Фамилия</w:t>
                  </w:r>
                </w:p>
                <w:p>
                  <w:pPr>
                    <w:pStyle w:val="Normal"/>
                    <w:ind w:left="0" w:right="396" w:hanging="0"/>
                    <w:jc w:val="right"/>
                    <w:rPr/>
                  </w:pPr>
                  <w:r>
                    <w:rPr/>
                    <w:t>«___»_________20___</w:t>
                  </w:r>
                </w:p>
              </w:tc>
            </w:tr>
          </w:tbl>
          <w:p>
            <w:pPr>
              <w:pStyle w:val="Normal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239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default" r:id="rId8"/>
      <w:footnotePr>
        <w:numFmt w:val="decimal"/>
        <w:numRestart w:val="eachSect"/>
      </w:footnotePr>
      <w:type w:val="nextPage"/>
      <w:pgSz w:w="11906" w:h="16838"/>
      <w:pgMar w:left="992" w:right="567" w:header="567" w:top="709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swiss"/>
    <w:pitch w:val="variable"/>
  </w:font>
  <w:font w:name="Calibri"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jc w:val="both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При проведении практики в профильной организации руководителем практики от кафедры и руководителем практики от профильной организации составляется совместный рабочий график (план) проведения практики.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При прохождении практики в Башкирском государственном университете.</w:t>
      </w:r>
    </w:p>
  </w:footnote>
  <w:footnote w:id="4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При прохождении практики в Башкирском государственном университете.</w:t>
      </w:r>
    </w:p>
  </w:footnote>
  <w:footnote w:id="5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Фамилия имя отчество студента</w:t>
      </w:r>
    </w:p>
  </w:footnote>
  <w:footnote w:id="6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Указывается вид практики (учебная, производственная или преддипломная).</w:t>
      </w:r>
    </w:p>
  </w:footnote>
  <w:footnote w:id="7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Фамилия имя отчество студента</w:t>
      </w:r>
    </w:p>
  </w:footnote>
  <w:footnote w:id="8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Указывается вид практики (учебная, производственная или преддипломная).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ind w:left="1287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0" w:hanging="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footnotePr>
    <w:numFmt w:val="decimal"/>
    <w:numRestart w:val="eachSect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widowControl w:val="false"/>
      <w:numPr>
        <w:ilvl w:val="1"/>
        <w:numId w:val="1"/>
      </w:numPr>
      <w:jc w:val="both"/>
      <w:outlineLvl w:val="1"/>
    </w:pPr>
    <w:rPr>
      <w:sz w:val="28"/>
      <w:szCs w:val="20"/>
      <w:lang w:val="en-US"/>
    </w:rPr>
  </w:style>
  <w:style w:type="character" w:styleId="WW8Num1z0">
    <w:name w:val="WW8Num1z0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8"/>
      <w:sz w:val="28"/>
      <w:szCs w:val="28"/>
      <w:u w:val="none"/>
      <w:vertAlign w:val="baseline"/>
    </w:rPr>
  </w:style>
  <w:style w:type="character" w:styleId="WW8Num1z1">
    <w:name w:val="WW8Num1z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4"/>
      <w:sz w:val="24"/>
      <w:szCs w:val="24"/>
      <w:u w:val="none"/>
      <w:vertAlign w:val="baseline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2">
    <w:name w:val="WW8Num12z2"/>
    <w:qFormat/>
    <w:rPr>
      <w:b w:val="false"/>
    </w:rPr>
  </w:style>
  <w:style w:type="character" w:styleId="WW8Num13z0">
    <w:name w:val="WW8Num13z0"/>
    <w:qFormat/>
    <w:rPr/>
  </w:style>
  <w:style w:type="character" w:styleId="WW8Num13z2">
    <w:name w:val="WW8Num13z2"/>
    <w:qFormat/>
    <w:rPr>
      <w:b w:val="false"/>
    </w:rPr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Style13">
    <w:name w:val="Основной шрифт абзаца"/>
    <w:qFormat/>
    <w:rPr/>
  </w:style>
  <w:style w:type="character" w:styleId="Style14">
    <w:name w:val="Верхний колонтитул Знак"/>
    <w:qFormat/>
    <w:rPr>
      <w:sz w:val="24"/>
      <w:szCs w:val="24"/>
    </w:rPr>
  </w:style>
  <w:style w:type="character" w:styleId="Style15">
    <w:name w:val="Нижний колонтитул Знак"/>
    <w:qFormat/>
    <w:rPr>
      <w:sz w:val="24"/>
      <w:szCs w:val="24"/>
    </w:rPr>
  </w:style>
  <w:style w:type="character" w:styleId="Style16">
    <w:name w:val="Основной текст Знак"/>
    <w:qFormat/>
    <w:rPr>
      <w:sz w:val="24"/>
    </w:rPr>
  </w:style>
  <w:style w:type="character" w:styleId="Style17">
    <w:name w:val="Текст сноски Знак"/>
    <w:basedOn w:val="Style13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ntStyle19">
    <w:name w:val="Font Style19"/>
    <w:qFormat/>
    <w:rPr>
      <w:rFonts w:ascii="Times New Roman" w:hAnsi="Times New Roman" w:cs="Times New Roman"/>
      <w:sz w:val="18"/>
      <w:szCs w:val="18"/>
    </w:rPr>
  </w:style>
  <w:style w:type="character" w:styleId="InternetLink">
    <w:name w:val="Internet Link"/>
    <w:rPr>
      <w:color w:val="0000FF"/>
      <w:u w:val="single"/>
    </w:rPr>
  </w:style>
  <w:style w:type="character" w:styleId="1">
    <w:name w:val="Основной текст1"/>
    <w:qFormat/>
    <w:rPr>
      <w:rFonts w:ascii="Times New Roman" w:hAnsi="Times New Roman" w:cs="Times New Roman"/>
      <w:color w:val="000000"/>
      <w:spacing w:val="4"/>
      <w:w w:val="100"/>
      <w:position w:val="0"/>
      <w:sz w:val="21"/>
      <w:sz w:val="21"/>
      <w:szCs w:val="21"/>
      <w:highlight w:val="white"/>
      <w:vertAlign w:val="baseline"/>
      <w:lang w:val="ru-RU"/>
    </w:rPr>
  </w:style>
  <w:style w:type="character" w:styleId="2">
    <w:name w:val="Заголовок 2 Знак"/>
    <w:qFormat/>
    <w:rPr>
      <w:sz w:val="28"/>
    </w:rPr>
  </w:style>
  <w:style w:type="character" w:styleId="Style18">
    <w:name w:val="Основной текст с отступом Знак"/>
    <w:qFormat/>
    <w:rPr>
      <w:sz w:val="24"/>
      <w:szCs w:val="24"/>
    </w:rPr>
  </w:style>
  <w:style w:type="character" w:styleId="FootnoteAnchor">
    <w:name w:val="Footnote Anchor"/>
    <w:rPr>
      <w:vertAlign w:val="superscript"/>
    </w:rPr>
  </w:style>
  <w:style w:type="character" w:styleId="NumberingSymbols">
    <w:name w:val="Numbering Symbol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jc w:val="center"/>
    </w:pPr>
    <w:rPr>
      <w:szCs w:val="20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9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/>
    <w:rPr>
      <w:lang w:val="en-US"/>
    </w:rPr>
  </w:style>
  <w:style w:type="paragraph" w:styleId="Footer">
    <w:name w:val="Footer"/>
    <w:basedOn w:val="Normal"/>
    <w:pPr/>
    <w:rPr>
      <w:lang w:val="en-US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Style20">
    <w:name w:val="Знак"/>
    <w:basedOn w:val="Normal"/>
    <w:qFormat/>
    <w:pPr>
      <w:widowControl w:val="false"/>
      <w:spacing w:lineRule="exact" w:line="240" w:before="0" w:after="160"/>
      <w:jc w:val="right"/>
    </w:pPr>
    <w:rPr>
      <w:sz w:val="20"/>
      <w:szCs w:val="20"/>
      <w:lang w:val="en-GB"/>
    </w:rPr>
  </w:style>
  <w:style w:type="paragraph" w:styleId="31">
    <w:name w:val="Основной текст 31"/>
    <w:basedOn w:val="Normal"/>
    <w:qFormat/>
    <w:pPr>
      <w:suppressAutoHyphens w:val="true"/>
      <w:spacing w:lineRule="auto" w:line="360"/>
      <w:jc w:val="both"/>
    </w:pPr>
    <w:rPr>
      <w:sz w:val="27"/>
      <w:szCs w:val="20"/>
    </w:rPr>
  </w:style>
  <w:style w:type="paragraph" w:styleId="Style21">
    <w:name w:val="Без интервала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Style22">
    <w:name w:val="Абзац списка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ConsPlusNormal">
    <w:name w:val="ConsPlusNormal"/>
    <w:qFormat/>
    <w:pPr>
      <w:widowControl/>
      <w:kinsoku w:val="true"/>
      <w:overflowPunct w:val="true"/>
      <w:autoSpaceDE w:val="false"/>
      <w:bidi w:val="0"/>
    </w:pPr>
    <w:rPr>
      <w:rFonts w:ascii="Times New Roman" w:hAnsi="Times New Roman" w:eastAsia="Times New Roman" w:cs="Times New Roman"/>
      <w:color w:val="auto"/>
      <w:sz w:val="28"/>
      <w:szCs w:val="28"/>
      <w:lang w:val="ru-RU" w:bidi="ar-SA" w:eastAsia="zh-CN"/>
    </w:rPr>
  </w:style>
  <w:style w:type="paragraph" w:styleId="TextBodyIndent">
    <w:name w:val="Body Text Indent"/>
    <w:basedOn w:val="Normal"/>
    <w:pPr>
      <w:spacing w:before="0" w:after="120"/>
      <w:ind w:left="283" w:right="0" w:hanging="0"/>
    </w:pPr>
    <w:rPr>
      <w:lang w:val="en-US"/>
    </w:rPr>
  </w:style>
  <w:style w:type="paragraph" w:styleId="Default">
    <w:name w:val="Default"/>
    <w:qFormat/>
    <w:pPr>
      <w:widowControl/>
      <w:kinsoku w:val="true"/>
      <w:overflowPunct w:val="true"/>
      <w:autoSpaceDE w:val="false"/>
      <w:bidi w:val="0"/>
    </w:pPr>
    <w:rPr>
      <w:rFonts w:ascii="Times New Roman" w:hAnsi="Times New Roman" w:eastAsia="Calibri" w:cs="Times New Roman"/>
      <w:color w:val="000000"/>
      <w:sz w:val="24"/>
      <w:szCs w:val="24"/>
      <w:lang w:val="ru-RU" w:bidi="ar-SA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LibreOffice/6.0.7.3$Linux_X86_64 LibreOffice_project/00m0$Build-3</Application>
  <Pages>10</Pages>
  <Words>1111</Words>
  <Characters>8844</Characters>
  <CharactersWithSpaces>9812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2019-06-20T11:37:00Z</dcterms:created>
  <dc:creator>User</dc:creator>
  <dc:description/>
  <cp:keywords/>
  <dc:language>en-US</dc:language>
  <cp:lastModifiedBy/>
  <cp:lastPrinted>2017-05-03T08:50:00Z</cp:lastPrinted>
  <dcterms:modified xsi:type="dcterms:W3CDTF">2020-06-09T18:59:08Z</dcterms:modified>
  <cp:revision>15</cp:revision>
  <dc:subject/>
  <dc:title>ФЕДЕРАЛЬНОЕ АГЕНТСТВО ПО ОБРАЗОВАНИЮ</dc:title>
</cp:coreProperties>
</file>