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7A7A"/>
          <w:sz w:val="52"/>
          <w:szCs w:val="52"/>
        </w:rPr>
        <w:t xml:space="preserve">Ali Zameer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alizameer4872@gmail.com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+92 341 0154881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Islamabad, Pakistan</w:t>
      </w:r>
      <w:r>
        <w:rPr>
          <w:rFonts w:ascii="Arial" w:cs="Arial" w:eastAsia="Arial" w:hAnsi="Arial"/>
          <w:color w:val="1A7A7A"/>
          <w:sz w:val="18"/>
          <w:szCs w:val="18"/>
        </w:rPr>
        <w:t xml:space="preserve">  |  linkedin.com/in/ali-zameer</w:t>
      </w:r>
    </w:p>
    <w:p>
      <w:pPr>
        <w:pBdr>
          <w:bottom w:val="single" w:color="1A7A7A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SUMMARY</w:t>
      </w:r>
    </w:p>
    <w:p>
      <w:pPr>
        <w:spacing w:before="100" w:after="1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Cybersecurity student at Hamdard University with hands-on experience in penetration testing, malware analysis, machine learning-based threat detection, and automation. Passionate about protecting information systems and applying practical skills across real-world security challenges. Seeking an internship to further develop expertise in cybersecurity operations and defense.</w:t>
      </w:r>
    </w:p>
    <w:p>
      <w:pPr>
        <w:pBdr>
          <w:bottom w:val="single" w:color="1A7A7A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Phishing Website Detection System  (Final Year Project)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an end-to-end phishing URL detection system using FastAPI (backend) and Streamlit (frontend).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Trained an XGBoost model on ~11,400 URLs with 35 extracted features, achieving ~93%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Integrated WHOIS lookup, IP geolocation mapping, SSL certificate checker, and VirusTotal API.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a dark cyberpunk-themed UI with bulk URL checking, CSV export, feedback system, and analytics dashboard.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Vulnerability Assessment with Nessus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Performed a comprehensive vulnerability scan on a Windows system using Nessus.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Identified and analyzed critical, high, and medium severity vulnerabilities.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Documented findings with remediation recommendations following industry best practices.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n8n Automation Agent – YouTube Transcript Extractor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an automated workflow agent in n8n that accepts a CSV file containing YouTube video links.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Agent automatically retrieves the transcript/script of each video.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Exported transcripts back into a structured Excel spreadsheet for further analysis.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Crowd Behavior Analysis – Violence Detection System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a ConvLSTM-based AI model for real-time crowd violence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Implemented automated security alert triggers upon detecting violent behavior.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Wind Turbine Fault Detection &amp; Monitoring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 CNN/GAN image-based model for wind turbine blade fault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Analyzed SCADA time-series data using ML techniques to detect performance anomalies.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Penetration Testing – Malware Analysis (Floxif, Agebettelsa, Derislock, Krotten)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Conducted behavioral analysis on four malware samples in an isolated Windows 10 environment.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Used Wireshark, Process Monitor, and RegShot to trace network activity, registry changes, and process behavior.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 Attacks from Kali Linux to Windows 10 (VMware)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Demonstrated offensive security techniques including HPing3 and Metasploit exploits in a virtualized lab.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Assessed the target system's security posture and documented attack vectors.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Crime Reporting System – Database Project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 crime reporting website backed by MariaDB with user authentication and SQL-based case management.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E-Learning Application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Designed and implemented a full-stack e-learning platform with a focus on UI, backend integration, and security.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Simple File System Implementation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 custom file system in an OS environment to deepen understanding of file management and system calls.</w:t>
      </w:r>
    </w:p>
    <w:p>
      <w:pPr>
        <w:pBdr>
          <w:bottom w:val="single" w:color="1A7A7A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SKILLS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Python, C++, Java, JavaScript, SQL, HTML/CSS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Cybersecurity: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Penetration Testing, Vulnerability Assessment (Nessus), Kali Linux, Metasploit, Wireshark, Malware Analysis, OSINT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Machine Learning &amp; AI: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XGBoost, CNN, ConvLSTM, GAN, Scikit-learn, Computer Vision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n8n (Automation), FastAPI, Streamlit, VMware, MariaDB, MS Access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Soft Skills: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Problem Solving, Leadership, Teamwork, Project Management, Communication</w:t>
      </w:r>
    </w:p>
    <w:p>
      <w:pPr>
        <w:pBdr>
          <w:bottom w:val="single" w:color="1A7A7A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BS in Digital Forensics &amp; Cybersecurity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2023 – 2026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
Hamdard University, Islamabad</w:t>
      </w: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ICS (Intermediate in Computer Science)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2021 – 2022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
Rawalpindi College of Commerce</w:t>
      </w:r>
    </w:p>
    <w:p>
      <w:pPr>
        <w:pBdr>
          <w:bottom w:val="single" w:color="1A7A7A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Security Operations Center (SOC) – Cisco via Coursera  |  Aug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2026-03-30T19:46:00.423Z</dcterms:created>
  <dcterms:modified xsi:type="dcterms:W3CDTF">2026-03-30T19:46:00.424Z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