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240" w:after="240"/>
        <w:ind w:firstLine="0" w:left="0" w:right="0"/>
        <w:outlineLvl w:val="2"/>
        <w:rPr>
          <w:b w:val="1"/>
          <w:sz w:val="27"/>
        </w:rPr>
      </w:pPr>
      <w:bookmarkStart w:id="0" w:name="_dx_frag_StartFragment"/>
      <w:bookmarkEnd w:id="0"/>
      <w:r>
        <w:rPr>
          <w:b w:val="1"/>
          <w:sz w:val="27"/>
          <w:szCs w:val="27"/>
        </w:rPr>
        <w:t>Part 1: Backup Types Research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1. Full Backup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Used When</w:t>
      </w:r>
      <w:r>
        <w:t>: Regularly (e.g., weekly) to capture the entire database.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Includes</w:t>
      </w:r>
      <w:r>
        <w:t>: All data, objects, and part of the transaction log for consistency.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Pros</w:t>
      </w:r>
      <w:r>
        <w:t>: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t>Complete restore capability.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t>Simple to manage.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Cons</w:t>
      </w:r>
      <w:r>
        <w:t>: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t>Time-consuming for large databases.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t>Requires more storage.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Real-World Scenario</w:t>
      </w:r>
      <w:r>
        <w:t>: Banking systems performing weekly full backups every Sunday night.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2. Differential Backup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b w:val="1"/>
        </w:rPr>
        <w:t>Used When</w:t>
      </w:r>
      <w:r>
        <w:t>: Daily between full backups.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b w:val="1"/>
        </w:rPr>
        <w:t>Includes</w:t>
      </w:r>
      <w:r>
        <w:t>: Only data changed since the last full backup.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b w:val="1"/>
        </w:rPr>
        <w:t>Pros</w:t>
      </w:r>
      <w:r>
        <w:t>: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t>Faster and smaller than full backup.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t>Reduces backup time.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b w:val="1"/>
        </w:rPr>
        <w:t>Cons</w:t>
      </w:r>
      <w:r>
        <w:t>: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t>Restore requires latest full backup + latest differential.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b w:val="1"/>
        </w:rPr>
        <w:t>Real-World Scenario</w:t>
      </w:r>
      <w:r>
        <w:t>: E-learning platform backing up student progress daily.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3. Transaction Log Backup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Used When</w:t>
      </w:r>
      <w:r>
        <w:t>: Hourly or more frequent; only in FULL recovery model.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Includes</w:t>
      </w:r>
      <w:r>
        <w:t>: All transactions since the last log backup.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Pros</w:t>
      </w:r>
      <w:r>
        <w:t>:</w:t>
      </w:r>
    </w:p>
    <w:p>
      <w:pPr>
        <w:numPr>
          <w:ilvl w:val="1"/>
          <w:numId w:val="3"/>
        </w:numPr>
        <w:spacing w:before="240" w:after="240"/>
        <w:ind w:hanging="360" w:left="1440" w:right="0"/>
      </w:pPr>
      <w:r>
        <w:t>Supports point-in-time recovery.</w:t>
      </w:r>
    </w:p>
    <w:p>
      <w:pPr>
        <w:numPr>
          <w:ilvl w:val="1"/>
          <w:numId w:val="3"/>
        </w:numPr>
        <w:spacing w:before="240" w:after="240"/>
        <w:ind w:hanging="360" w:left="1440" w:right="0"/>
      </w:pPr>
      <w:r>
        <w:t>Keeps database size manageable.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Cons</w:t>
      </w:r>
      <w:r>
        <w:t>:</w:t>
      </w:r>
    </w:p>
    <w:p>
      <w:pPr>
        <w:numPr>
          <w:ilvl w:val="1"/>
          <w:numId w:val="3"/>
        </w:numPr>
        <w:spacing w:before="240" w:after="240"/>
        <w:ind w:hanging="360" w:left="1440" w:right="0"/>
      </w:pPr>
      <w:r>
        <w:t>Complex restore chain (full + diff + all logs).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Real-World Scenario</w:t>
      </w:r>
      <w:r>
        <w:t>: Ticketing system backing up logs every 15 minutes to avoid data loss.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4. Copy-Only Backup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Used When</w:t>
      </w:r>
      <w:r>
        <w:t>: Ad-hoc backup without affecting backup chain.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Includes</w:t>
      </w:r>
      <w:r>
        <w:t>: Full copy of database but doesn't reset differential base.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Pros</w:t>
      </w:r>
      <w:r>
        <w:t>:</w:t>
      </w:r>
    </w:p>
    <w:p>
      <w:pPr>
        <w:numPr>
          <w:ilvl w:val="1"/>
          <w:numId w:val="4"/>
        </w:numPr>
        <w:spacing w:before="240" w:after="240"/>
        <w:ind w:hanging="360" w:left="1440" w:right="0"/>
      </w:pPr>
      <w:r>
        <w:t>Safe for testing, reporting.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Cons</w:t>
      </w:r>
      <w:r>
        <w:t>:</w:t>
      </w:r>
    </w:p>
    <w:p>
      <w:pPr>
        <w:numPr>
          <w:ilvl w:val="1"/>
          <w:numId w:val="4"/>
        </w:numPr>
        <w:spacing w:before="240" w:after="240"/>
        <w:ind w:hanging="360" w:left="1440" w:right="0"/>
      </w:pPr>
      <w:r>
        <w:t>Cannot replace regular full backup.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Real-World Scenario</w:t>
      </w:r>
      <w:r>
        <w:t>: Testing changes on a hospital’s DB snapshot without interrupting main backup plan.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5. File/Filegroup Backup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rPr>
          <w:b w:val="1"/>
        </w:rPr>
        <w:t>Used When</w:t>
      </w:r>
      <w:r>
        <w:t>: Very large databases using multiple files or filegroups.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rPr>
          <w:b w:val="1"/>
        </w:rPr>
        <w:t>Includes</w:t>
      </w:r>
      <w:r>
        <w:t>: Specific files/filegroups.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rPr>
          <w:b w:val="1"/>
        </w:rPr>
        <w:t>Pros</w:t>
      </w:r>
      <w:r>
        <w:t>:</w:t>
      </w:r>
    </w:p>
    <w:p>
      <w:pPr>
        <w:numPr>
          <w:ilvl w:val="1"/>
          <w:numId w:val="5"/>
        </w:numPr>
        <w:spacing w:before="240" w:after="240"/>
        <w:ind w:hanging="360" w:left="1440" w:right="0"/>
      </w:pPr>
      <w:r>
        <w:t>Targeted backup and restore.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rPr>
          <w:b w:val="1"/>
        </w:rPr>
        <w:t>Cons</w:t>
      </w:r>
      <w:r>
        <w:t>:</w:t>
      </w:r>
    </w:p>
    <w:p>
      <w:pPr>
        <w:numPr>
          <w:ilvl w:val="1"/>
          <w:numId w:val="5"/>
        </w:numPr>
        <w:spacing w:before="240" w:after="240"/>
        <w:ind w:hanging="360" w:left="1440" w:right="0"/>
      </w:pPr>
      <w:r>
        <w:t>Complex to manage.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rPr>
          <w:b w:val="1"/>
        </w:rPr>
        <w:t>Real-World Scenario</w:t>
      </w:r>
      <w:r>
        <w:t>: Archival databases in insurance storing old and active data in different filegroups.</w:t>
      </w:r>
    </w:p>
    <w:p>
      <w:bookmarkStart w:id="1" w:name="_dx_frag_EndFragment"/>
      <w:bookmarkEnd w:id="1"/>
    </w:p>
    <w:p/>
    <w:p/>
    <w:p/>
    <w:p/>
    <w:p/>
    <w:p>
      <w:pPr>
        <w:spacing w:before="240" w:after="240"/>
        <w:ind w:firstLine="0" w:left="0" w:right="0"/>
        <w:outlineLvl w:val="2"/>
        <w:rPr>
          <w:b w:val="1"/>
          <w:sz w:val="27"/>
        </w:rPr>
      </w:pPr>
      <w:bookmarkStart w:id="2" w:name="_dx_frag_StartFragment"/>
      <w:bookmarkEnd w:id="2"/>
      <w:r>
        <w:rPr>
          <w:b w:val="1"/>
          <w:sz w:val="27"/>
          <w:szCs w:val="27"/>
        </w:rPr>
        <w:t>Part 3: Real-World Backup Schedule (HospitalDB)</w:t>
      </w:r>
    </w:p>
    <w:p>
      <w:pPr>
        <w:spacing w:before="240" w:after="240"/>
        <w:ind w:firstLine="0" w:left="0" w:right="0"/>
      </w:pPr>
      <w:r>
        <w:rPr>
          <w:b w:val="1"/>
        </w:rPr>
        <w:t>Backup Strategy</w:t>
      </w:r>
      <w:r>
        <w:t>: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rPr>
          <w:b w:val="1"/>
        </w:rPr>
        <w:t>Sunday 2:00 AM</w:t>
      </w:r>
      <w:r>
        <w:t xml:space="preserve"> – Full backup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rPr>
          <w:b w:val="1"/>
        </w:rPr>
        <w:t>Monday–Saturday 2:00 AM</w:t>
      </w:r>
      <w:r>
        <w:t xml:space="preserve"> – Differential backup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rPr>
          <w:b w:val="1"/>
        </w:rPr>
        <w:t>Every hour (24x7)</w:t>
      </w:r>
      <w:r>
        <w:t xml:space="preserve"> – Transaction log backup</w:t>
      </w:r>
    </w:p>
    <w:p>
      <w:pPr>
        <w:spacing w:before="240" w:after="240"/>
        <w:ind w:firstLine="0" w:left="0" w:right="0"/>
      </w:pPr>
      <w:r>
        <w:rPr>
          <w:b w:val="1"/>
        </w:rPr>
        <w:t>Folder &amp; Naming Convention</w:t>
      </w:r>
      <w:r>
        <w:t>:</w:t>
      </w:r>
    </w:p>
    <w:p>
      <w:pPr>
        <w:numPr>
          <w:ilvl w:val="0"/>
          <w:numId w:val="7"/>
        </w:numPr>
        <w:spacing w:before="240" w:after="240"/>
        <w:ind w:hanging="360" w:left="720" w:right="0"/>
      </w:pPr>
      <w:r>
        <w:t xml:space="preserve">Folder: </w:t>
      </w:r>
      <w:r>
        <w:rPr>
          <w:rFonts w:ascii="Courier New" w:hAnsi="Courier New" w:cs="Courier New" w:eastAsia="Courier New"/>
          <w:sz w:val="20"/>
          <w:szCs w:val="20"/>
        </w:rPr>
        <w:t>C:\HospitalBackups\</w:t>
      </w:r>
    </w:p>
    <w:p>
      <w:pPr>
        <w:numPr>
          <w:ilvl w:val="0"/>
          <w:numId w:val="7"/>
        </w:numPr>
        <w:spacing w:before="240" w:after="240"/>
        <w:ind w:hanging="360" w:left="720" w:right="0"/>
      </w:pPr>
      <w:r>
        <w:t xml:space="preserve">Full: </w:t>
      </w:r>
      <w:r>
        <w:rPr>
          <w:rFonts w:ascii="Courier New" w:hAnsi="Courier New" w:cs="Courier New" w:eastAsia="Courier New"/>
          <w:sz w:val="20"/>
          <w:szCs w:val="20"/>
        </w:rPr>
        <w:t>HospitalDB_Full_YYYYMMDD.bak</w:t>
      </w:r>
    </w:p>
    <w:p>
      <w:pPr>
        <w:numPr>
          <w:ilvl w:val="0"/>
          <w:numId w:val="7"/>
        </w:numPr>
        <w:spacing w:before="240" w:after="240"/>
        <w:ind w:hanging="360" w:left="720" w:right="0"/>
      </w:pPr>
      <w:r>
        <w:t xml:space="preserve">Diff: </w:t>
      </w:r>
      <w:r>
        <w:rPr>
          <w:rFonts w:ascii="Courier New" w:hAnsi="Courier New" w:cs="Courier New" w:eastAsia="Courier New"/>
          <w:sz w:val="20"/>
          <w:szCs w:val="20"/>
        </w:rPr>
        <w:t>HospitalDB_Diff_YYYYMMDD.bak</w:t>
      </w:r>
    </w:p>
    <w:p>
      <w:pPr>
        <w:numPr>
          <w:ilvl w:val="0"/>
          <w:numId w:val="7"/>
        </w:numPr>
        <w:spacing w:before="240" w:after="240"/>
        <w:ind w:hanging="360" w:left="720" w:right="0"/>
      </w:pPr>
      <w:r>
        <w:t xml:space="preserve">Log: </w:t>
      </w:r>
      <w:r>
        <w:rPr>
          <w:rFonts w:ascii="Courier New" w:hAnsi="Courier New" w:cs="Courier New" w:eastAsia="Courier New"/>
          <w:sz w:val="20"/>
          <w:szCs w:val="20"/>
        </w:rPr>
        <w:t>HospitalDB_Log_YYYYMMDD_HHMM.trn</w:t>
      </w:r>
      <w:bookmarkStart w:id="3" w:name="_dx_frag_EndFragment"/>
      <w:bookmarkEnd w:id="3"/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39685719"/>
    <w:multiLevelType w:val="hybridMultilevel"/>
    <w:lvl w:ilvl="0" w:tplc="5338B2B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7D7E71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4632D21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39600E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56CEEE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CA0350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D5E355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27E9E1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94A37A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4BECC7AD"/>
    <w:multiLevelType w:val="hybridMultilevel"/>
    <w:lvl w:ilvl="0" w:tplc="3287999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A4BF39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761D2C6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003F88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AA9CC5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29B33E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4DB31F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1D4D39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A63908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6C2F7497"/>
    <w:multiLevelType w:val="hybridMultilevel"/>
    <w:lvl w:ilvl="0" w:tplc="1BFFEC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310FCA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0E64EE7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0B0DCB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F45E93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8F49A7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156ECC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5056BB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8F3C21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71259312"/>
    <w:multiLevelType w:val="hybridMultilevel"/>
    <w:lvl w:ilvl="0" w:tplc="5B38C33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882B47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2716EE5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D897A8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72B20B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E2DEC6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7661FC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B4699A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BDC24C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0C60709E"/>
    <w:multiLevelType w:val="hybridMultilevel"/>
    <w:lvl w:ilvl="0" w:tplc="202E2FE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086E14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37BCCFA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C6505E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F93FBE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55635E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3731DA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001F7C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ADE3DF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63B57150"/>
    <w:multiLevelType w:val="hybridMultilevel"/>
    <w:lvl w:ilvl="0" w:tplc="45CE3D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3590E2E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B544D1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8B1E11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BBF97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B1A922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F20C45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72D69C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0E976B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6FC9A20B"/>
    <w:multiLevelType w:val="hybridMultilevel"/>
    <w:lvl w:ilvl="0" w:tplc="6751385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BAC5A2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21A818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CABB61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8E5D7B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552D69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2685CF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A5BE8C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854B2D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2025-06-01T05:51:53Z</dcterms:created>
  <dcterms:modified xsi:type="dcterms:W3CDTF">2025-06-01T05:51:53Z</dcterms:modified>
  <cp:revision>1</cp:revision>
</cp:coreProperties>
</file>