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Integral de Arquitectura Digital, Branding y Desarrollo Web High-End para Salones de Uñas Premium en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transición de un modelo de negocio de servicios estéticos dependiente de agregadores locales hacia la consolidación de una marca de lujo puramente digital requiere una desconexión estratégica de las plataformas de terceros. El objetivo es construir un activo digital propio, autoritativo y tecnológicamente avanzado. En la actualidad, la presencia digital de Estefania Panzariu se sustenta en un perfil dentro del ecosistema de reservas de Fresha, operando desde la Plaza de la Hispanidad, 1, 1B en Cuenca, España, con un horario de atención ininterrumpido de lunes a viernes entre las 9:00 y las 21:00 horas.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 bien este modelo de marketplace proporciona una infraestructura transaccional básica y visibilidad algorítmica inicial, inherentemente comoditiza el servicio, obligando al profesional a competir en un entorno de comparativa lateral donde el precio y la disponibilidad inmediata eclipsan el valor intrínseco de la marca, la técnica artesanal, la higiene clínica y la experiencia verdaderamente premium.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informe desarrolla una exhaustiva estrategia de diseño web, posicionamiento de marca, arquitectura de la información e innovación tecnológica para concebir y desplegar una plataforma web independiente que responda a la solicitud de crear un entorno digital calificado como "brutal". En el contexto del diseño digital corporativo para el año 2026, este término trasciende la mera estética; se traduce en una amalgama de audacia visual, rendimiento técnico impecable, experiencia de usuario sin fricciones impulsada por Inteligencia Artificial, y una narrativa visual que comunique exclusividad absoluta. La creación de un nuevo dominio y una infraestructura web autónoma no solo eleva la percepción del consumidor de alto poder adquisitivo, sino que establece un foso competitivo insalvable en el mercado local y regional de la estética de lujo, transformando a una manicurista independiente en una firma de diseño de uñas de vanguardia.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Competitivo del Mercado Local en Cuenca y Dinámicas del Sector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diseñar una página web que verdaderamente domine el mercado, es imperativo comprender el ecosistema competitivo actual en Cuenca y las macrotendencias del sector de la belleza en España. El mercado español de belleza y estética en 2026 experimenta un crecimiento sostenido, con un aumento proyectado del diez al doce por ciento en el gasto medio por consumidor, alcanzando los doscientos seis euros anuales dedicados exclusivamente a productos y servicios de cuidado personal.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Este incremento post-pandemia revela una disposición creciente a invertir en experiencias de bienestar, siempre y cuando la propuesta de valor justifique el desembolso.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consumidor actual exige una omnicanalidad creciente, donde la experiencia física del salón debe estar precedida y complementada por una experiencia digital inmersiva y sin fricciones.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ámbito geográfico específico de Cuenca, el análisis de la competencia a través de plataformas como Fresha, Treatwell y Booksy revela un mercado altamente fragmentado y tecnológicamente rezagado. Competidores directos como EZENZ, Liz Cordero Nails Studio, Lit Nail Spa, J M Studio, Nails Up y Katy Nails mantienen perfiles activos y gozan de altas valoraciones (promediando las cinco estrellas), pero carecen de una infraestructura web propia que proyecte lujo.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Sus estrategias de adquisición de clientes dependen casi exclusivamente del tráfico generado por los directorios de reservas o del boca a boca local.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En términos de precios, el mercado local oscila significativamente; servicios como la aplicación de Soft Gel se cotizan desde los quince hasta los veintitrés dólares o euros equivalentes, mientras que técnicas más avanzadas o servicios combinados de manicura y pedicura semipermanente alcanzan los treinta a cuarenta euros y requieren tiempos de ejecución de hasta dos horas y media.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dependencia generalizada de interfaces estandarizadas y perfiles genéricos representa una oportunidad monumental para Estefania Panzariu. Al observar los comentarios de los clientes locales, se evidencia que los usuarios valoran profundamente la técnica meticulosa, los altos estándares de higiene y la durabilidad de los resultados (como se destaca en las reseñas de Nails Up y EZENZ).</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nueva plataforma web no debe limitarse a listar estos servicios; debe empaquetarlos como rituales de lujo. Mientras la competencia se presenta como simples técnicos de uñas, la nueva web posicionará a la marca como un atelier de arquitectura de uñas, justificando así tarifas premium y atrayendo a una clientela menos sensible al precio y más enfocada en la experiencia y el estatus.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Marca, Nominación Estratégica y Posicionamiento de Dominios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paso fundacional para la emancipación digital es la selección de un dominio y la definición de una arquitectura de marca que actúen como la piedra angular de la nueva identidad corporativa. En la industria de la belleza premium para profesionales independientes, un nombre de dominio debe ser memorable, fonéticamente armonioso, semánticamente rico y estar rigurosamente optimizado para la indexación en motores de búsqueda (SEO) y la retención cognitiva del usuario.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estrategia de nominación en 2026 rechaza categóricamente los nombres genéricos o excesivamente descriptivos que degradan la percepción de valor, inclinándose hacia el hiper-personalismo o hacia conceptos abstractos que evocan sensaciones de bienestar, vanguardia y exclusividad.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elección del Dominio de Nivel Superior (TLD) también ejerce un impacto psicológico subconsciente en el consumidor. Mientras que la extensión .es sigue siendo un activo innegable para cimentar el SEO local en España y capturar intenciones de búsqueda geolocalizadas, las extensiones modernas y específicas de la industria comunican un nivel de modernidad y especialización superior.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 recomendación estratégica es la adquisición coordinada de múltiples TLDs para construir un escudo protector alrededor de la marca, estableciendo uno como el destino canónico y redirigiendo el resto de las variaciones.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siguiente análisis estructurado expone las diferentes tipologías de dominios y arquitecturas de marca recomendadas para la transición de Estefania Panzariu hacia el segmento de lujo, evaluando tanto su impacto psicológico como su tracción algorítmica.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Tipología de Arquitectura de Marca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Concepto Estratégico Subyacente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Propuestas de Dominio Potenciales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Evaluación de Impacto SEO y Percepción del Consumidor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Marca Personal Eponímica (Autoridad Directa)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Elevar el nombre del artista a la categoría de firma de lujo, emulando la estructura de las grandes casas de moda internacionales.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estefaniapanzariu.es, panzariustudio.com, estefanianails.studio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Proyecta la máxima autenticidad y confianza. Altamente recomendado para capitalizar la reputación preexistente, fomentar la lealtad del cliente y humanizar la marca corporativa.</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Lujo Silencioso (Quiet Luxury &amp; Wellness)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Evocar calma, exclusividad, pulcritud clínica y la estética del "spa" moderno y minimalista, alejándose del ruido visual.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sereneglowcuenca.es, opalolounge.com, luzdesolbeauty.es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Atrae a un segmento demográfico premium dispuesto a pagar tarifas superiores por experiencias holísticas de relajación y cuidado personal meticuloso.</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Vanguardia Digital y Tendencia Urbana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Capturar la atención de la Generación Z y Millennials mediante jerga específica del sector, dinamismo digital y audacia estética.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nailfluence.es, aestheticset.studio, themanifilter.com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Alta viralidad potencial en ecosistemas de redes sociales. Excelente para estrategias de adquisición centradas en plataformas altamente visuales como Instagram, Pinterest y TikTok.</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Dominación Geográfica Exacta (EMD)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Captura absoluta y agresiva de las intenciones de búsqueda locales mediante palabras clave de concordancia exacta en el dominio.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manicuracuenca.es, uñasdegelcuenca.com, cuencanails.boutique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Proporciona el máximo rendimiento inicial en SEO local, asegurando la captura de la demanda activa en la región. Sin embargo, sacrifica significativamente la exclusividad y la construcción de marca a largo plazo.</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Complementando la selección del dominio, la identidad verbal debe consolidarse de manera inmediata mediante la formulación de un "tagline" o eslogan de alto impacto. En la industria de la belleza premium, las frases genéricas merman la credibilidad y diluyen el mensaje. Los consumidores de alta gama responden a estímulos verbales que prometen transformación, maestría artesanal y cuidado meticuloso amparado en la ciencia.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Frases cuidadosamente construidas como "El arte de la belleza atemporal" o "Donde la ciencia se encuentra con el lujo" encapsulan la esencia de un servicio manifiestamente superior.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Para el contexto específico de este nuevo portal web en Cuenca, se recomienda anclar la proposición de valor en la convergencia entre la salud de la matriz ungueal y la vanguardia estética, formulando promesas como "Arquitectura y cuidado para unas manos inolvidables" o "El ritual definitivo de manicura de precisión". Este enfoque psicológico es fundamental para los esteticistas independientes, ya que los clientes evalúan la coherencia de la marca en segundos, decidiendo subconscientemente si la profesional merece la confianza para tratar su piel y sus manos basándose en la sofisticación de estos elementos verbales preliminares.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Estética Digital 2026: Neo-Brutalismo, Diseño Anti-Grid y Narrativa Visual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conceptualización visual de la nueva página web debe rechazar de manera frontal las plantillas prefabricadas, estériles y carentes de personalidad que saturan la industria local de la estética. Para lograr el objetivo de una página verdaderamente "brutal", el diseño debe abrazar y adaptar las corrientes estéticas globales y disruptivas que definen el año 2026. La fatiga visual generada por interfaces excesivamente pulidas, predecibles y, a menudo, generadas en masa por inteligencia artificial, ha provocado un intenso movimiento reactivo en las altas esferas del diseño digital corporativo.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Este movimiento no busca el caos absoluto, sino reintroducir la textura humana, la autenticidad, la intencionalidad y el carácter distintivo a través de varias disciplinas de diseño que deben integrarse magistralmente para crear una experiencia memorable.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"Neo-Brutalismo" se ha consolidado como una de las tendencias dominantes y más influyentes para 2026, adaptando la crudeza y honestidad estructural del brutalismo arquitectónico a los entornos digitales comerciales y de consumo.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En el contexto del diseño web para un salón de uñas de lujo, el neo-brutalismo no implica una estética agresiva o inaccesible, sino lo que los teóricos del diseño denominan "simplicidad expresiva".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Esta tendencia se materializa mediante el uso de tipografías sobredimensionadas que asumen un papel protagónico y escultural en la pantalla, bloques de color sólidos con alto contraste que delimitan claramente las secciones, bordes definidos y gruesos, y la eliminación intencional de sombras difuminadas genéricas y degradados artificiales.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Simultáneamente, la adopción de diseños modulares inspirados en bloques y la ruptura deliberada de la cuadrícula tradicional (Anti-Grid Layouts) permite que las fotografías de los intrincados diseños de uñas interactúen de forma orgánica con los bloques de texto.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Esta técnica emula la maquetación atrevida de una revista de moda de alta costura, donde el espacio en blanco se utiliza como un elemento activo de diseño. Las imágenes flotantes, las formas orgánicas y la estratificación calculada de capas crearán una profunda percepción de profundidad tridimensional sin sobrecargar el tiempo de carga del navegador ni sacrificar el rendimiento, que sigue siendo un pilar innegociable.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Este enfoque audaz y crudo proyecta una confianza absoluta, posicionando al salón de Estefania Panzariu no como un simple proveedor de servicios higiénicos, sino como una autoridad que dicta y establece tendencias.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equilibrar la audacia estructural del diseño asimétrico y neo-brutalista con el refinamiento silencioso esperado de un salón de belleza premium, la paleta cromática debe gestionarse con extrema cautela. El análisis subraya que el diseño digital de lujo en 2026 gravita hacia el concepto de "lujo tranquilo", evitando los tonos saturados o fluorescentes que distraen la mirada.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Las bases de la interfaz deben descansar sobre tonos neutros sofisticados, marfil, rosa empolvado, beige translúcido y grises cálidos, intercalados con acentos precisos en dorado cepillado o verde oliva, colores que incidentalmente reflejan las tendencias predominantes en los esmaltes físicos para la temporada.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La tipografía jugará un papel dual; se recomienda combinar fuentes serif clásicas, de inspiración editorial (como Garamond o Playfair Display), para los encabezados principales, evocando herencia y meticulosidad, con tipografías sans-serif geométricas, variables y altamente legibles para las interfaces de usuario interactivas y los cuerpos de texto descriptivos.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web contemporáneo es fundamentalmente cinético; respira, reacciona y se adapta al comportamiento del usuario. La técnica de "Narrativa en Movimiento" (Motion Narrative) será la herramienta principal para guiar subconscientemente la atención del visitante hacia la conversión.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medida que el usuario realiza el desplazamiento vertical (scroll), los elementos clave deben manifestarse mediante transiciones suaves y deliberadas: textos que emergen sutilmente, imágenes de galerías de manicura que experimentan un ligero aumento de escala al pasar el cursor (hover effects) y micro-interacciones funcionales que proporcionan retroalimentación inmediata, tales como botones de llamada a la acción que cambian de estado de manera magnética.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Estas animaciones deben calibrarse meticulosamente para servir a un propósito puramente funcional, guiando el recorrido visual del ojo hacia los puntos de reserva sin abrumar la capacidad cognitiva del usuario ni generar mareo digital.</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Global y Estructuración de la Experiencia de Usuario (UX/UI)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diseño visual de estética audaz y vanguardista carece de valor empresarial real si no está sustentado por una Arquitectura de la Información (IA) impecable y embudos de conversión milimétricamente optimizados. En la vertiginosa industria de la estética, el visitante de la página web suele poseer una ventana de atención crítica de escasos segundos antes de decidir si confía su tiempo, sus manos y su presupuesto a un profesional en particular.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Por lo tanto, la estructura del sitio debe anticipar y responder intuitivamente a las fricciones, ansiedades y dudas del cliente potencial, llevándolo de la mano desde la fase de descubrimiento hasta la confirmación definitiva de la cita con la menor fricción y cantidad de clics posible.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diseñar una interfaz de usuario (UI) que se alinee con los estándares de lujo de 2026, el análisis profundiza en casos de estudio de los sitios web de salones de uñas de gama alta más exitosos a nivel global, construidos sobre plataformas como Squarespace, Webflow y Shopify. Marcas internacionales como PaintBox en Nueva York destacan por reflejar su identidad de alta costura mediante diseños minimalistas, galerías de arte de uñas impecables y una navegación cristalina que invita tanto a la exploración de servicios de estudio como a la compra de productos.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Otros referentes como Artiva Nails &amp; Co. basan su autoridad digital en transmitir una estética inspirada en el bienestar de los spas médicos, utilizando grandes espacios en blanco, tipografía serena y un énfasis textual innegociable en la esterilización de grado hospitalario de sus herramientas, un factor de conversión masivo en el mercado del lujo.</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Salones operados por propietarios individuales, como QueenD Nails o The Best Nails Miami, demuestran que la personalización extrema, incluyendo mensajes directos de la fundadora, políticas de cancelación transparentes y la exhibición de técnicas europeas avanzadas (como la técnica E-File para cutículas), forjan una conexión personal y profesional que los sistemas automatizados no pueden replicar.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Aplicando estos aprendizajes empíricos, la estructuración de la página de inicio (Homepage) del nuevo portal de Estefania Panzariu debe operar como un embudo implacable. Inmediatamente al cargar la web, bajo el principio de "visibilidad clave por encima del pliegue" (Above the Fold), el usuario debe ser impactado por tres elementos no negociables: una propuesta de valor enfocada en beneficios (qué transformación emocional y física ofrece el servicio), un recurso visual heroico de calidad cinematográfica que respalde la afirmación, y un botón de reserva inconfundible y de alto contraste.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flujo de navegación vertical de la página de inicio debe desplegar una narrativa persuasiva secuencial. Tras la sección Hero, debe presentarse un bloque de Validación y Confianza (Social Proof), donde las valoraciones anónimas se sustituyen por testimonios detallados de clientas reales, logotipos de las marcas de esmaltes de alta gama utilizados en el salón (lo que transfiere instantáneamente el prestigio corporativo de esas marcas a Estefania) y fotografías de resultados consistentes.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Seguidamente, un Menú de Servicios Simplificado presentará un resumen visual de los servicios estrella de mayor margen (Manicura Rusa, Uñas Esculpidas en Gel, Nail Art de Vanguardia) con enlaces profundos a descripciones exhaustivas. La inclusión de una Biografía del Profesional, detallando la formación técnica, la filosofía de cuidado y la visión artística, humaniza la transacción y ayuda a que los nuevos clientes se sientan cómodos y seguros antes de cruzar la puerta del establecimiento en la Plaza de la Hispanidad.</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error más flagrante y recurrente en los sitios web de clínicas de estética y salones de uñas es listar sus servicios como si se tratara de un simple menú de cafetería, proporcionando únicamente el nombre de la técnica y el precio, careciendo de todo contexto persuasivo.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Para que la nueva web convierta navegantes en clientes leales, cada categoría principal de servicio debe poseer su propia página dedicada (Página Pilar), estructurada con precisión quirúrgica no solo para informar, sino para educar y vender el resultado final. Estas páginas de tratamientos estéticos de alta conversión deben desglosar la información detallando qué problema resuelve la técnica, para quién está clínicamente recomendada, la expectativa de duración en cabina, los protocolos obligatorios de cuidado posterior para garantizar la retención del producto, y exhibir ineludiblemente galerías de antes y después de alta resolución.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Al articular de manera transparente el inmenso valor, la precisión y la seguridad detrás de técnicas complejas como la manicura rusa o el refuerzo estructural con gel, se aniquila la sensibilidad al precio del consumidor local y se justifica de manera rotunda el posicionamiento premium.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siguiente tabla detalla de manera estructurada la jerarquía óptima de la arquitectura de las URLs, diseñada para maximizar la fluidez de la experiencia del usuario y garantizar un rastreo profundo por parte de los motores de búsqueda, organizando el sitio en silos semánticos.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Ruta de la URL (Estructura de Directorio)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Propósito Funcional y Estratégico dentro del Embudo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Contenido Crítico Incluido para la Conversión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Centro neurálgico (Hub principal) de todos los tratamientos estéticos ofrecidos.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Visión general categorizada, propuesta de valor global, anclas de navegación visual hacia páginas de nicho.</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/servicios/manicura-rusa/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Página de conversión de alta especificidad y objetivo principal de palabras clave de larga cola (long-tail keywords).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Descripción técnica del fresado de cutículas, estándares de esterilización, justificación de precios, galería enfocada y CTA directo a la agenda.</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/servicios/unas-de-gel-cuenca/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Página hiper-optimizada para SEO local, diseñada para interceptar búsquedas geolocalizadas de alta intención comercial.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Variantes de servicio (soft gel, retoque rubber), política de garantías sobre el producto, mapas integrados y testimonios de residentes locales en Cuenca.</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/galeria-tendencias/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Portfolio visual inmersivo que actúa como motor de inspiración, organizado por estilos estéticos (minimalista, 3D, aura).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Imágenes en ultra alta resolución, integración bidireccional con Pinterest e Instagram para fomentar la compartición y la viralidad orgánica.</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/politicas-de-reserva/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Documento de transparencia operativa destinado al filtrado preventivo de clientes no cualificados y protección de ingresos.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Políticas estrictas de cancelación, estipulación de depósitos requeridos, normas de puntualidad y métodos de pago aceptados.</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Infraestructura Tecnológica Avanzada: Realidad Aumentada y Ecosistemas de Reserva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el nuevo sitio web se erija verdaderamente como un producto "brutal" y establezca una ventaja tecnológica generacional sobre la competencia en Cuenca, la simple presentación estática de información es insuficiente. En 2026, la experiencia del usuario digital en el sector de la belleza de lujo exige una interactividad inmersiva, elementos que elevan la percepción del establecimiento de un simple negocio de barrio a una entidad tecnológica pionera enfocada en el cliente.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avance tecnológico más impactante y disruptivo disponible actualmente para la industria de la cosmética de color y el cuidado de uñas es la integración de probadores virtuales (Virtual Try-On) impulsados por Inteligencia Artificial y Realidad Aumentada (AR).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Esta sofisticada tecnología permite a las usuarias que visitan la página web utilizar la cámara frontal o trasera de sus dispositivos móviles, o la webcam de sus ordenadores de escritorio, para probarse virtualmente un espectro infinito de colores, texturas y diseños complejos de uñas en tiempo real.</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integración de herramientas de desarrollo (SDKs) proporcionadas por líderes de la industria como Banuba, Perfect Corp o GlamAR transforma radicalmente la web, convirtiéndola en una experiencia lúdica, altamente envolvente y profundamente persuasiva.</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El motor de renderizado subyacente de estas tecnologías emplea redes neuronales avanzadas para reconocer la intrincada geometría de la mano en fracciones de segundo. Realiza una segmentación precisa del lecho ungueal, asegurando que el esmalte virtual no se desborde sobre la piel o las cutículas circundantes, y aplica pigmentos con texturas hiperrealistas que reaccionan de forma dinámica a la iluminación ambiental del usuario, simulando a la perfección acabados mate, de alto brillo, shimmer reflectante o efectos cromados.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técnico comparativo de los proveedores de Realidad Aumentada para el sector belleza en 2026 revela diferencias críticas para un negocio en fase de escalabilidad. Mientras soluciones como Perfect Corp ofrecen módulos formidables centrados fuertemente en ecosistemas iOS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alternativas como Banuba emergen como la opción óptima para negocios independientes.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La tecnología de Banuba elimina el "impuesto de hardware", garantizando un rendimiento de élite y una fidelidad visual suprema incluso en dispositivos Android de gama baja, maximizando así el alcance de la audiencia.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Desde una perspectiva empresarial, la integración de la API de Banuba es rápida (típicamente una semana para entornos de producción) y se beneficia de plugins nativos para plataformas como Shopify o Wix.</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Crucialmente, su modelo de precios post-prueba (que incluye un periodo de catorce días gratuitos sin marcas de agua) opera mediante una tarifa plana mensual por plataforma, rechazando los modelos de coste por interacción o por usuario activo, lo que significa que un aumento viral en el tráfico de la web no desencadenará picos de facturación paralizantes para la propietaria.</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impacto psicológico de esta funcionalidad en la retención del usuario y las tasas de conversión es monumental en la industria cosmética, donde las devoluciones y la insatisfacción por el color son puntos de dolor históricos.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Al dotar a la clientela de Cuenca de una herramienta lúdica para experimentar sin compromiso con tonalidades atrevidas o estilos complejos (como la tendencia de uñas carey), se reduce drásticamente la fricción y la ansiedad previa a la compra.</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El cliente desarrolla una conexión emocional y visual con el resultado final deseado mucho antes de haber cruzado el umbral del salón, consolidando su intención de reserva.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Complementando la inmersión visual, el sistema de reservas constituye la columna vertebral transaccional de la web. En absoluto puede limitarse a un arcaico formulario de contacto por correo electrónico. Debe ser un ecosistema transaccional omnicanal, robusto y automatizado. Las expectativas del consumidor en 2026 dictan que deben poseer la capacidad de visualizar la disponibilidad de la agenda en tiempo real, seleccionar servicios aditivos, abonar una señal mediante pasarelas de pago seguras y gestionar reprogramaciones de manera autónoma desde cualquier dispositivo móvil.</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arquitectura web debe integrar widgets de reserva interactivos de última generación (empleando soluciones como Elfsight, Square, o módulos nativos de CRMs especializados en salones como GlossGenius) directamente incrustados en la interfaz del dominio principal.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Es un error crítico de usabilidad redirigir al usuario hacia dominios externos engorrosos que rompen la inmersión de la marca. Estos widgets deben estar diseñados bajo un paradigma "mobile-first", adaptándose milimétricamente a las dimensiones de las pantallas de los smartphones, dada la predominancia casi absoluta del tráfico móvil en las búsquedas locales de servicios de belleza.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Además, la sincronización bidireccional inmediata con plataformas como Google Calendar, acoplada a sistemas de recordatorios automatizados mediante mensajes de texto (SMS) o WhatsApp, mitigará drásticamente la tasa de ausentismo (no-shows) de última hora, un factor vital para proteger la rentabilidad y el tiempo de una profesional independiente.</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Curaduría de Contenidos y Tendencias de Manicura para 2026</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estructura de la información y la tecnología de realidad aumentada actúan como el lienzo digital avanzado, pero el contenido visual y textual constituye la pintura magistral que define el verdadero valor percibido de la obra. Un diseño de sitio web autodenominado "brutal" exige fotografías en ultra alta definición y narrativas textuales que reflejen un dominio enciclopédico de las tendencias de moda internacionales aplicadas a la anatomía de la uña. El contenido visual del portal debe rechazar sistemáticamente el uso de bancos de imágenes genéricos, los cuales erosionan instantáneamente la confianza. Es imperativo invertir en fotografía de estilo editorial centrada en las manos de las clientas reales de Estefania Panzariu, capturadas bajo esquemas de iluminación profesional.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Estas imágenes deben categorizarse meticulosamente en el portfolio del sitio web, no limitándose a agruparlas por la técnica base empleada (estructuras acrílicas, gel constructor, esmaltado semipermanente), sino organizándolas de acuerdo con las micro-tendencias estéticas que dominarán las pasarelas y el consumo en 2026. Al obrar así, el sitio web sirve un propósito dual: actúa como un catálogo inmersivo de inspiración para la clientela indecisa y se erige como una demostración irrefutable de pericia técnica y actualización constante.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exhaustivo de los pronósticos de la industria de la moda y la belleza revela una serie de corrientes estéticas críticas que deben vertebrar la galería visual de la web y protagonizar las descripciones de los servicios estelares.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Tendencia Dominante de Manicura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Conceptual y Ejecución Técnica del Estilo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Implementación Estratégica en la Narrativa Web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Milky Nails &amp; Soft Neutrals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Esmaltados en tonos lechosos translúcidos, blancos difuminados, beiges y nudes empolvados que emulan la pureza de la leche. Esta técnica, aplicable tanto en uñas cortas como de longitud media, se alinea perfectamente con la filosofía del "lujo silencioso" y la belleza consciente, evocando la estética de un riguroso ritual de spa.</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Dedicar una sección heroica en la página principal. Estas imágenes proyectan niveles extremos de limpieza, orden y sofisticación clínica, elementos subconscientes que disparan la confianza del consumidor profesional de alto poder adquisitivo.</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Uñas de Terciopelo (Velvet Nails) &amp; Cat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Utilización de esmaltes con pigmentos magnéticos que, manipulados con precisión, crean acabados holográficos y gelatinosos. El resultado final engaña al ojo humano, simulando la textura difuminada, profunda y tridimensional del tejido de terciopelo genuino, reflejando la luz con un brillo futurista.</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Representa una oportunidad dorada para abandonar la fotografía estática a favor de la integración de micro-vídeos o GIFs optimizados en el flujo de la web. El movimiento ocular es estrictamente necesario para que el usuario aprecie el impacto cinético y tridimensional de esta compleja técnica.</w:t>
            </w:r>
            <w:r w:rsidDel="00000000" w:rsidR="00000000" w:rsidRPr="00000000">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Shimmer, Efectos Nacarados y Tonos Profundos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Incorporación de partículas reflectantes finamente molidas (glitter, polvos cromados, pigmentos nacarados) sobre bases clásicas. Paralelamente, la irrupción de tonos hiper-saturados como el verde oliva, el esmeralda profundo y los azules oscuros se consolidan como opciones sofisticadas que trascienden la estacionalidad invernal.</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Destacar estas ejecuciones en páginas de aterrizaje (landing pages) dedicadas a eventos corporativos, galas, y la temporada de bodas. Demuestra una especialización y acceso a inventario de productos premium altamente codiciados.</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Polka Nails &amp; Minimalismo Floral (Nail Art Sutil)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Una reinterpretación adulta y refinada de los diseños botánicos y de lunares. Se rechazan los motivos sobrecargados en favor de micro-detalles y pinceladas delicadas aplicadas sobre bases translúcidas o naturales, creando contrastes sofisticados (por ejemplo, verde oliva con acentos dorados).</w:t>
            </w:r>
            <w:r w:rsidDel="00000000" w:rsidR="00000000" w:rsidRPr="00000000">
              <w:rPr>
                <w:rFonts w:ascii="Google Sans" w:cs="Google Sans" w:eastAsia="Google Sans" w:hAnsi="Google Sans"/>
                <w:color w:val="444746"/>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Integrar de manera prominente en el portafolio de "Nail Art de Autor". Esta categoría demuestra una capacidad de ilustración manual precisa sin cruzar la línea hacia la estridencia visual, apelando directamente al gusto del consumidor adulto contemporáneo.</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Uñas Aura, Mismatched &amp; Carey (Tortoiseshell)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Experimentación audaz. Las uñas Aura emplean aerografía para crear degradados oníricos desde el centro de la uña. El estilo Mismatched pinta cada uña en tonos coordinados pero distintos (ej. gama de marrones y rosados). El Carey revive el animal print mediante superposición de capas translúcidas de caramelo, marrón y negro para un efecto mármol orgánico.</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Posicionar estos servicios como la vanguardia absoluta para la demografía más joven y orientada a la moda. El contenido visual de estas tendencias es el candidato ideal para ser distribuido transversalmente hacia plataformas de alto impacto visual como TikTok e Instagram.</w:t>
            </w:r>
            <w:r w:rsidDel="00000000" w:rsidR="00000000" w:rsidRPr="00000000">
              <w:rPr>
                <w:rFonts w:ascii="Google Sans" w:cs="Google Sans" w:eastAsia="Google Sans" w:hAnsi="Google Sans"/>
                <w:color w:val="444746"/>
                <w:sz w:val="24"/>
                <w:szCs w:val="24"/>
                <w:vertAlign w:val="superscript"/>
                <w:rtl w:val="0"/>
              </w:rPr>
              <w:t xml:space="preserve">49</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 imperativo reconocer que las tendencias morfológicas también han evolucionado. Durante 2026, las uñas cortas, con formas almendradas, ovaladas o rectangulares de bordes notablemente suavizados, han destronado a las extensiones acrílicas desproporcionadas, favoreciendo un aspecto que estiliza las manos y promueve la funcionalidad y la salud a largo plazo.</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narrativa textual que acompañe a este despliegue fotográfico excepcional debe redactarse utilizando técnicas avanzadas de redacción publicitaria (copywriting) orientadas a la transformación emocional. En lugar de adherirse a nomenclaturas secas como "Manicura semipermanente - 20€", el texto debe invocar una respuesta aspiracional: "Desvela una piel más suave y una matriz ungueal fortalecida mediante nuestro tratamiento de reconstrucción en gel. Disfruta de un brillo de espejo inalterable y semanas de perfección absoluta, diseñadas para resistir tu ritmo de vida sin comprometer la salud natural de tus manos".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Este reencuadre semántico, enfocado en el beneficio tangible, anula las objeciones de precio, eleva la percepción de la artesanía involucrada y posiciona firmemente el servicio de Estefania Panzariu en la esfera indiscutible del lujo.</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Dominación Algorítmica: SEO Local, Schema Markup y Entidades Semánticas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componente analítico final, y posiblemente el más determinante para garantizar que la formidable inversión en diseño y tecnología genere un retorno de inversión (ROI) agresivo y sustancial, es la optimización profunda para los motores de búsqueda (SEO). No obstante, el panorama del SEO local en 2026 ha mutado de manera radical y permanente. La proliferación generalizada de respuestas sintetizadas generadas por Inteligencia Artificial directamente en las páginas de resultados de los buscadores (como los AI Overviews o antiguos sistemas SGE integrados tras las actualizaciones del algoritmo principal) significa que las tácticas rudimentarias, como la mera repetición de palabras clave, son totalmente ineficaces y están obsoletas.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Los motores de búsqueda contemporáneos han dejado de indexar cadenas de texto simples; operan como vastas bases de datos de entidades semánticas que requieren una comprensión cristalina de la naturaleza exacta, la geolocalización, la estructura de servicios y la confiabilidad empírica de un negocio para considerarlo digno de ser recomendado en sus resúmenes narrativos generados por IA.</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de palabras clave para el sector de la belleza revela que, aunque términos genéricos como "productos de belleza naturales" acumulan volúmenes de búsqueda masivos (casi 20.000 búsquedas anuales), presentan una dificultad de ranking extrema y altos costes por clic (CPC) en campañas de pago.</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La estrategia victoriosa para un salón local no radica en competir por estos términos genéricos a nivel nacional, sino en dominar nichos semánticos específicos mediante la intersección de servicios de alto valor con intenciones de búsqueda altamente geolocalizadas ("mejor manicura rusa Cuenca", "estudio uñas de gel premium centro Cuenca"). La investigación subraya que casi el 78% de los consumidores modernos recurren a los motores de búsqueda para investigar exhaustivamente y validar opciones antes de reservar servicios o productos de alta gama, haciendo de la arquitectura de la información orientada al SEO un requisito innegociable.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Lenguaje de las Máquinas: Implementación de Schema Markup</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garantizar una visibilidad hegemónica en la ciudad de Cuenca y sus áreas demográficas de influencia, la nueva plataforma web debe implementar obligatoriamente un código subyacente de datos estructurados, conocido universalmente como Schema Markup, empleando el formato estándar de la industria JSON-LD (JavaScript Object Notation for Linked Data).</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Este código opera como un conducto de comunicación directa y sin ambigüedades con los rastreadores algorítmicos. Traduce el diseño visual y los textos creativos de la web a un formato estandarizado que los bots de búsqueda pueden asimilar instantáneamente, transformando elementos visuales difusos en entidades de datos concretas, categorizadas y verificables.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Las estadísticas del sector respaldan abrumadoramente esta directriz, indicando que más del 72% de las páginas que dominan la primera posición en los resultados de búsqueda de Google emplean activamente la sintaxis de Schema.</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recomendación técnica y estratégica es codificar la identidad digital del negocio de Estefania Panzariu utilizando el vocabulario oficial de Schema.org. Es un error crítico conformarse con la declaración genérica de entidad LocalBusiness. En su lugar, se debe aprovechar la máxima granularidad taxonómica permitida declarando la tipología ultra-específica BeautySalon.</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Esta inyección de código invisible para el usuario humano es el motor principal que propulsa la aparición del negocio en el codiciado "Local 3-Pack" (el escaparate de los tres resultados geolocalizados más relevantes integrados en el ecosistema de Google Maps) y desencadena la generación de "Rich Snippets" o resultados enriquecidos.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Estos resultados visualmente expandidos dominan la página de búsqueda mostrando directamente estrellas de valoración agregadas, rangos de precios explícitos y fotografías del establecimiento, capturando la atención visual del usuario y disparando las tasas de clics (CTR) frente a competidores que solo muestran enlaces azules tradicionales.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técnico prescribe que la inyección de código JSON-LD para el portal de Estefania Panzariu debe estructurarse meticulosamente incluyendo, como mínimo insustituible, los siguientes atributos estructurados para garantizar una comprensión algorítmica total e inequívoca del negocio físico y digital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Atributo Oficial de Schema.org (Contexto BeautySalon)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Especificación Técnica y Propósito Estructural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Dato Estratégico a Codificar (Adaptado a Cuenca)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Declaración unívoca de la naturaleza de la entidad comercial.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"BeautySalon", "NailSalon", anidado bajo "LocalBusiness"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Identificación canónica de la marca comercial.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"Estefania Panzariu - Nail Studio"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address (Tipo PostalAddress)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Geolocalización matemática y precisa requerida para la validación del SEO local.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{"streetAddress": "Pl. la Hispanidad, 1, 1B", "addressLocality": "Cuenca", "postalCode": "16001", "addressCountry": "ES"}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openingHoursSpecification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Comprensión algorítmica de la disponibilidad temporal del servicio para coincidir con la inmediatez de la búsqueda.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{"dayOfWeek":, "opens": "09:00", "closes": "21:00"}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Calibración predictiva de la expectativa financiera del consumidor.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o "$$$" (Indicando un posicionamiento manifiestamente medio-alto para filtrar el tráfico no cualificado orientado al bajo coste) </w:t>
            </w:r>
            <w:r w:rsidDel="00000000" w:rsidR="00000000" w:rsidRPr="00000000">
              <w:rPr>
                <w:rFonts w:ascii="Google Sans" w:cs="Google Sans" w:eastAsia="Google Sans" w:hAnsi="Google Sans"/>
                <w:color w:val="444746"/>
                <w:sz w:val="24"/>
                <w:szCs w:val="24"/>
                <w:vertAlign w:val="superscript"/>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acceptedPaymentMethod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Facilitación de la información transaccional antes de la navegación.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"Cash", "Credit Card" </w:t>
            </w:r>
            <w:r w:rsidDel="00000000" w:rsidR="00000000" w:rsidRPr="00000000">
              <w:rPr>
                <w:rFonts w:ascii="Google Sans" w:cs="Google Sans" w:eastAsia="Google Sans" w:hAnsi="Google Sans"/>
                <w:color w:val="444746"/>
                <w:sz w:val="24"/>
                <w:szCs w:val="24"/>
                <w:vertAlign w:val="superscript"/>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aggregateRating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Señal crítica de confianza algorítmica y validación social (Social Proof).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Integración dinámica y extracción automatizada de las valoraciones de 5.0 estrellas obtenidas en plataformas verificadas para su visualización directa en las SERPs (Páginas de Resultados).</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de Contenido Hiper-Local (Silos Semánticos y Geográficos)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Operando en perfecta simbiosis con la robusta arquitectura de datos estructurados, la creación sostenida de silos de contenido fuertemente geolocalizado es el mecanismo para anclar la autoridad temática del dominio en su territorio físico. Esto conlleva el desarrollo metódico de páginas internas o artículos educativos de blog enfocados en resolver intersecciones específicas entre la intención de búsqueda de los usuarios y las soluciones estéticas. Ejemplos de esta estrategia de contenido incluyen páginas tituladas "Las mejores técnicas de uñas de gel en el centro histórico de Cuenca" o guías informativas sobre "Por qué la manicura rusa es el estándar de seguridad e higiene en los salones premium de Cuenca".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estrategia de arquitectura web debe asegurar que el interenlazado (internal linking) fluya de manera lógica desde estos amplios contenidos informativos y educativos directamente hacia las páginas transaccionales específicas de reserva de servicios.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Adicionalmente, el contenido de la web debe estar diseñado para interceptar y resolver proactivamente las preguntas frecuentes que la clientela local formula a los buscadores, abordando en profundidad temas de vital importancia como la anatomía y salud de las uñas tras el uso prolongado de acrílicos, el impacto de los cambios climáticos locales en la durabilidad y flexibilidad de los esmaltes de gel, y guías paso a paso sobre cómo preparar correctamente las manos antes de una primera cita de consulta.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Al ejecutar esta estrategia de contenido basada en el rigor, el dominio no solo captura tráfico orgánico altamente cualificado, sino que eleva psicológicamente a la profesional, transmutando su percepción de una simple proveedora transaccional de servicios cosméticos a la autoridad pedagógica y estética indiscutible de la región.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convergencia de una arquitectura web libre de fricciones, una identidad de marca esculpida bajo los preceptos del diseño anti-convencional y neo-brutalista de 2026, la implementación pionera de probadores virtuales de realidad aumentada para eliminar la ansiedad del consumidor, y un ecosistema de datos estructurados diseñado para dialogar de tú a tú con la inteligencia artificial de Google, reside la fórmula exacta para concebir y lanzar una plataforma digital genuinamente "brutal". Esta monumental evolución digital liberará de manera definitiva a la marca Estefania Panzariu de los márgenes estrechos impuestos por los directorios de reservas genéricos, habilitando una escalabilidad tarifaria justificada por una experiencia de lujo integral, y asegurando el liderazgo absoluto y prolongado en el sector de la estética de alta gama en Cuenca.</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Estefania Panzariu - Pl. la Hispanidad, 1, 1B, 16001 Cuenca, Spain ..., fecha de acceso: abril 30, 2026, </w:t>
      </w:r>
      <w:hyperlink r:id="rId6">
        <w:r w:rsidDel="00000000" w:rsidR="00000000" w:rsidRPr="00000000">
          <w:rPr>
            <w:rFonts w:ascii="Google Sans" w:cs="Google Sans" w:eastAsia="Google Sans" w:hAnsi="Google Sans"/>
            <w:color w:val="0000ee"/>
            <w:sz w:val="24"/>
            <w:szCs w:val="24"/>
            <w:u w:val="single"/>
            <w:rtl w:val="0"/>
          </w:rPr>
          <w:t xml:space="preserve">https://www.fresha.com/es/lvp/estefania-panzariu-plaza-la-hispanidad-cuenca-85BMB3</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Análisis del mercado de belleza y estética en España (2026), fecha de acceso: abril 30, 2026, </w:t>
      </w:r>
      <w:hyperlink r:id="rId7">
        <w:r w:rsidDel="00000000" w:rsidR="00000000" w:rsidRPr="00000000">
          <w:rPr>
            <w:rFonts w:ascii="Google Sans" w:cs="Google Sans" w:eastAsia="Google Sans" w:hAnsi="Google Sans"/>
            <w:color w:val="0000ee"/>
            <w:sz w:val="24"/>
            <w:szCs w:val="24"/>
            <w:u w:val="single"/>
            <w:rtl w:val="0"/>
          </w:rPr>
          <w:t xml:space="preserve">https://modelosdeplandenegocios.com/blogs/news/analisis-mercado-belleza-estetica-espana</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Análisis del mercado de salones de uñas en España (2026) – Modelos de plan de negocios, fecha de acceso: abril 30, 2026, </w:t>
      </w:r>
      <w:hyperlink r:id="rId8">
        <w:r w:rsidDel="00000000" w:rsidR="00000000" w:rsidRPr="00000000">
          <w:rPr>
            <w:rFonts w:ascii="Google Sans" w:cs="Google Sans" w:eastAsia="Google Sans" w:hAnsi="Google Sans"/>
            <w:color w:val="0000ee"/>
            <w:sz w:val="24"/>
            <w:szCs w:val="24"/>
            <w:u w:val="single"/>
            <w:rtl w:val="0"/>
          </w:rPr>
          <w:t xml:space="preserve">https://modelosdeplandenegocios.com/blogs/news/analisis-mercado-salones-unas-espana</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mejores salones para esmalte de uñas de gel cerca de mí en Cuenca - Fresha, fecha de acceso: abril 30, 2026, </w:t>
      </w:r>
      <w:hyperlink r:id="rId9">
        <w:r w:rsidDel="00000000" w:rsidR="00000000" w:rsidRPr="00000000">
          <w:rPr>
            <w:rFonts w:ascii="Google Sans" w:cs="Google Sans" w:eastAsia="Google Sans" w:hAnsi="Google Sans"/>
            <w:color w:val="0000ee"/>
            <w:sz w:val="24"/>
            <w:szCs w:val="24"/>
            <w:u w:val="single"/>
            <w:rtl w:val="0"/>
          </w:rPr>
          <w:t xml:space="preserve">https://www.fresha.com/lp/es/tt/u%C3%B1as-de-gel/ec-cuenca</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Nails Up! - Destino Salud Cuenca, fecha de acceso: abril 30, 2026, </w:t>
      </w:r>
      <w:hyperlink r:id="rId10">
        <w:r w:rsidDel="00000000" w:rsidR="00000000" w:rsidRPr="00000000">
          <w:rPr>
            <w:rFonts w:ascii="Google Sans" w:cs="Google Sans" w:eastAsia="Google Sans" w:hAnsi="Google Sans"/>
            <w:color w:val="0000ee"/>
            <w:sz w:val="24"/>
            <w:szCs w:val="24"/>
            <w:u w:val="single"/>
            <w:rtl w:val="0"/>
          </w:rPr>
          <w:t xml:space="preserve">https://destinosaludcuenca.com/nails-up/</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Katy Nails | Centro de Manicura en Cuenca - Treatwell, fecha de acceso: abril 30, 2026, </w:t>
      </w:r>
      <w:hyperlink r:id="rId11">
        <w:r w:rsidDel="00000000" w:rsidR="00000000" w:rsidRPr="00000000">
          <w:rPr>
            <w:rFonts w:ascii="Google Sans" w:cs="Google Sans" w:eastAsia="Google Sans" w:hAnsi="Google Sans"/>
            <w:color w:val="0000ee"/>
            <w:sz w:val="24"/>
            <w:szCs w:val="24"/>
            <w:u w:val="single"/>
            <w:rtl w:val="0"/>
          </w:rPr>
          <w:t xml:space="preserve">https://www.treatwell.es/establecimiento/katy-nails-2/</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Manicures near me in Cuenca - Fresha, fecha de acceso: abril 30, 2026, </w:t>
      </w:r>
      <w:hyperlink r:id="rId12">
        <w:r w:rsidDel="00000000" w:rsidR="00000000" w:rsidRPr="00000000">
          <w:rPr>
            <w:rFonts w:ascii="Google Sans" w:cs="Google Sans" w:eastAsia="Google Sans" w:hAnsi="Google Sans"/>
            <w:color w:val="0000ee"/>
            <w:sz w:val="24"/>
            <w:szCs w:val="24"/>
            <w:u w:val="single"/>
            <w:rtl w:val="0"/>
          </w:rPr>
          <w:t xml:space="preserve">https://www.fresha.com/lp/es/tt/manicure/ec-cuenca</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Salón de uñas en Cuenca - cerca de mi ubicación - recomendado por Booksy, fecha de acceso: abril 30, 2026, </w:t>
      </w:r>
      <w:hyperlink r:id="rId13">
        <w:r w:rsidDel="00000000" w:rsidR="00000000" w:rsidRPr="00000000">
          <w:rPr>
            <w:rFonts w:ascii="Google Sans" w:cs="Google Sans" w:eastAsia="Google Sans" w:hAnsi="Google Sans"/>
            <w:color w:val="0000ee"/>
            <w:sz w:val="24"/>
            <w:szCs w:val="24"/>
            <w:u w:val="single"/>
            <w:rtl w:val="0"/>
          </w:rPr>
          <w:t xml:space="preserve">https://booksy.com/es-es/s/salon-de-unas/36182_cuenca</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Nombres creativos para tu salón de uñas - Aprende Institute, fecha de acceso: abril 30, 2026, </w:t>
      </w:r>
      <w:hyperlink r:id="rId14">
        <w:r w:rsidDel="00000000" w:rsidR="00000000" w:rsidRPr="00000000">
          <w:rPr>
            <w:rFonts w:ascii="Google Sans" w:cs="Google Sans" w:eastAsia="Google Sans" w:hAnsi="Google Sans"/>
            <w:color w:val="0000ee"/>
            <w:sz w:val="24"/>
            <w:szCs w:val="24"/>
            <w:u w:val="single"/>
            <w:rtl w:val="0"/>
          </w:rPr>
          <w:t xml:space="preserve">https://aprende.com/blog/moda-y-belleza/manicure/nombres-creativos-para-salones-de-unas/</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Keywords For SEO &amp; Luxury Brands - Block &amp; Tam, fecha de acceso: abril 30, 2026, </w:t>
      </w:r>
      <w:hyperlink r:id="rId15">
        <w:r w:rsidDel="00000000" w:rsidR="00000000" w:rsidRPr="00000000">
          <w:rPr>
            <w:rFonts w:ascii="Google Sans" w:cs="Google Sans" w:eastAsia="Google Sans" w:hAnsi="Google Sans"/>
            <w:color w:val="0000ee"/>
            <w:sz w:val="24"/>
            <w:szCs w:val="24"/>
            <w:u w:val="single"/>
            <w:rtl w:val="0"/>
          </w:rPr>
          <w:t xml:space="preserve">https://www.blockandtam.com/insights/how-to-find-the-right-keywords-for-your-luxury-brand</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Más de 500 Nombres para Negocio de Uñas para Inspirarle - GemPages, fecha de acceso: abril 30, 2026, </w:t>
      </w:r>
      <w:hyperlink r:id="rId16">
        <w:r w:rsidDel="00000000" w:rsidR="00000000" w:rsidRPr="00000000">
          <w:rPr>
            <w:rFonts w:ascii="Google Sans" w:cs="Google Sans" w:eastAsia="Google Sans" w:hAnsi="Google Sans"/>
            <w:color w:val="0000ee"/>
            <w:sz w:val="24"/>
            <w:szCs w:val="24"/>
            <w:u w:val="single"/>
            <w:rtl w:val="0"/>
          </w:rPr>
          <w:t xml:space="preserve">https://gempages.net/es/blogs/shopify/nail-business-names</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ideas de nombres creativos para negocios de belleza - Hostinger, fecha de acceso: abril 30, 2026, </w:t>
      </w:r>
      <w:hyperlink r:id="rId17">
        <w:r w:rsidDel="00000000" w:rsidR="00000000" w:rsidRPr="00000000">
          <w:rPr>
            <w:rFonts w:ascii="Google Sans" w:cs="Google Sans" w:eastAsia="Google Sans" w:hAnsi="Google Sans"/>
            <w:color w:val="0000ee"/>
            <w:sz w:val="24"/>
            <w:szCs w:val="24"/>
            <w:u w:val="single"/>
            <w:rtl w:val="0"/>
          </w:rPr>
          <w:t xml:space="preserve">https://www.hostinger.com/ar/tutoriales/nombres-creativos-negocios-de-belleza</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Tendencias de diseño web que marcarán 2026 - GoDaddy, fecha de acceso: abril 30, 2026, </w:t>
      </w:r>
      <w:hyperlink r:id="rId18">
        <w:r w:rsidDel="00000000" w:rsidR="00000000" w:rsidRPr="00000000">
          <w:rPr>
            <w:rFonts w:ascii="Google Sans" w:cs="Google Sans" w:eastAsia="Google Sans" w:hAnsi="Google Sans"/>
            <w:color w:val="0000ee"/>
            <w:sz w:val="24"/>
            <w:szCs w:val="24"/>
            <w:u w:val="single"/>
            <w:rtl w:val="0"/>
          </w:rPr>
          <w:t xml:space="preserve">https://www.godaddy.com/resources/es/crearweb/tendencias-diseno-web-2</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Branding Rules That Turn Browsers Into Clients | SpaSphere Blog, fecha de acceso: abril 30, 2026, </w:t>
      </w:r>
      <w:hyperlink r:id="rId19">
        <w:r w:rsidDel="00000000" w:rsidR="00000000" w:rsidRPr="00000000">
          <w:rPr>
            <w:rFonts w:ascii="Google Sans" w:cs="Google Sans" w:eastAsia="Google Sans" w:hAnsi="Google Sans"/>
            <w:color w:val="0000ee"/>
            <w:sz w:val="24"/>
            <w:szCs w:val="24"/>
            <w:u w:val="single"/>
            <w:rtl w:val="0"/>
          </w:rPr>
          <w:t xml:space="preserve">https://spasphere.ai/blog/branding-for-solo-estheticians</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Beauty branding 101: Best ideas and inspiration (2024) - Steph Corrigan Design, fecha de acceso: abril 30, 2026, </w:t>
      </w:r>
      <w:hyperlink r:id="rId20">
        <w:r w:rsidDel="00000000" w:rsidR="00000000" w:rsidRPr="00000000">
          <w:rPr>
            <w:rFonts w:ascii="Google Sans" w:cs="Google Sans" w:eastAsia="Google Sans" w:hAnsi="Google Sans"/>
            <w:color w:val="0000ee"/>
            <w:sz w:val="24"/>
            <w:szCs w:val="24"/>
            <w:u w:val="single"/>
            <w:rtl w:val="0"/>
          </w:rPr>
          <w:t xml:space="preserve">https://stephcorrigan.com/beauty-branding/</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Logos de Salones de Belleza: Análisis de Identidad Visual y su Impacto en la Percepción de Productos de Belleza - Wellness Center, fecha de acceso: abril 30, 2026, </w:t>
      </w:r>
      <w:hyperlink r:id="rId21">
        <w:r w:rsidDel="00000000" w:rsidR="00000000" w:rsidRPr="00000000">
          <w:rPr>
            <w:rFonts w:ascii="Google Sans" w:cs="Google Sans" w:eastAsia="Google Sans" w:hAnsi="Google Sans"/>
            <w:color w:val="0000ee"/>
            <w:sz w:val="24"/>
            <w:szCs w:val="24"/>
            <w:u w:val="single"/>
            <w:rtl w:val="0"/>
          </w:rPr>
          <w:t xml:space="preserve">https://wellness-center.es/logos-salones-de-belleza/</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Luxury Beauty Products Taglines to Elevate Your Brand - Supliful, fecha de acceso: abril 30, 2026, </w:t>
      </w:r>
      <w:hyperlink r:id="rId22">
        <w:r w:rsidDel="00000000" w:rsidR="00000000" w:rsidRPr="00000000">
          <w:rPr>
            <w:rFonts w:ascii="Google Sans" w:cs="Google Sans" w:eastAsia="Google Sans" w:hAnsi="Google Sans"/>
            <w:color w:val="0000ee"/>
            <w:sz w:val="24"/>
            <w:szCs w:val="24"/>
            <w:u w:val="single"/>
            <w:rtl w:val="0"/>
          </w:rPr>
          <w:t xml:space="preserve">https://supliful.com/blog/50-luxury-beauty-product-taglines</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Anti-Design Through a Neo-Brutalist Product Experience - GeekyAnts, fecha de acceso: abril 30, 2026, </w:t>
      </w:r>
      <w:hyperlink r:id="rId23">
        <w:r w:rsidDel="00000000" w:rsidR="00000000" w:rsidRPr="00000000">
          <w:rPr>
            <w:rFonts w:ascii="Google Sans" w:cs="Google Sans" w:eastAsia="Google Sans" w:hAnsi="Google Sans"/>
            <w:color w:val="0000ee"/>
            <w:sz w:val="24"/>
            <w:szCs w:val="24"/>
            <w:u w:val="single"/>
            <w:rtl w:val="0"/>
          </w:rPr>
          <w:t xml:space="preserve">https://geekyants.com/blog/exploring-anti-design-through-a-neo-brutalist-product-experience</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Design Forecast: Emerging Styles That Will Define the Next Era - DesignMantic, fecha de acceso: abril 30, 2026, </w:t>
      </w:r>
      <w:hyperlink r:id="rId24">
        <w:r w:rsidDel="00000000" w:rsidR="00000000" w:rsidRPr="00000000">
          <w:rPr>
            <w:rFonts w:ascii="Google Sans" w:cs="Google Sans" w:eastAsia="Google Sans" w:hAnsi="Google Sans"/>
            <w:color w:val="0000ee"/>
            <w:sz w:val="24"/>
            <w:szCs w:val="24"/>
            <w:u w:val="single"/>
            <w:rtl w:val="0"/>
          </w:rPr>
          <w:t xml:space="preserve">https://www.designmantic.com/blog/design-forecast-2026/</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Design Trends 2026: Bold Colors, Motion, and Sustainable UX - Ariel Digital, fecha de acceso: abril 30, 2026, </w:t>
      </w:r>
      <w:hyperlink r:id="rId25">
        <w:r w:rsidDel="00000000" w:rsidR="00000000" w:rsidRPr="00000000">
          <w:rPr>
            <w:rFonts w:ascii="Google Sans" w:cs="Google Sans" w:eastAsia="Google Sans" w:hAnsi="Google Sans"/>
            <w:color w:val="0000ee"/>
            <w:sz w:val="24"/>
            <w:szCs w:val="24"/>
            <w:u w:val="single"/>
            <w:rtl w:val="0"/>
          </w:rPr>
          <w:t xml:space="preserve">https://www.arieldigitalmarketing.com/blog/web-design-trends-2026/</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Design Trends: From Prediction to Practice | by KreativePS - Medium, fecha de acceso: abril 30, 2026, </w:t>
      </w:r>
      <w:hyperlink r:id="rId26">
        <w:r w:rsidDel="00000000" w:rsidR="00000000" w:rsidRPr="00000000">
          <w:rPr>
            <w:rFonts w:ascii="Google Sans" w:cs="Google Sans" w:eastAsia="Google Sans" w:hAnsi="Google Sans"/>
            <w:color w:val="0000ee"/>
            <w:sz w:val="24"/>
            <w:szCs w:val="24"/>
            <w:u w:val="single"/>
            <w:rtl w:val="0"/>
          </w:rPr>
          <w:t xml:space="preserve">https://medium.com/@Kreativeps/2026-design-trends-from-prediction-to-practice-1865b1a965b6</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Website Design Trends 2026: Build Modern Sites Without Code | Lovable, fecha de acceso: abril 30, 2026, </w:t>
      </w:r>
      <w:hyperlink r:id="rId27">
        <w:r w:rsidDel="00000000" w:rsidR="00000000" w:rsidRPr="00000000">
          <w:rPr>
            <w:rFonts w:ascii="Google Sans" w:cs="Google Sans" w:eastAsia="Google Sans" w:hAnsi="Google Sans"/>
            <w:color w:val="0000ee"/>
            <w:sz w:val="24"/>
            <w:szCs w:val="24"/>
            <w:u w:val="single"/>
            <w:rtl w:val="0"/>
          </w:rPr>
          <w:t xml:space="preserve">https://lovable.dev/guides/website-design-trends-2026</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Manicura neutra 2026: los tonos elegantes que hacen ver tus manos caras, modernas y atemporales - YouTube, fecha de acceso: abril 30,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https://www.youtube.com/watch?v=gkhvkZoXR60</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Nail Trends 2026: The Shapes, Colors and Styles That WILL Be In (Professional Guide), fecha de acceso: abril 30,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https://www.youtube.com/watch?v=eXh4H-od3RU</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TENDENCIAS DE UÑAS QUE ARRASARÁN EN EL 2025 - Masglo Peru, fecha de acceso: abril 30, 2026, </w:t>
      </w:r>
      <w:hyperlink r:id="rId30">
        <w:r w:rsidDel="00000000" w:rsidR="00000000" w:rsidRPr="00000000">
          <w:rPr>
            <w:rFonts w:ascii="Google Sans" w:cs="Google Sans" w:eastAsia="Google Sans" w:hAnsi="Google Sans"/>
            <w:color w:val="0000ee"/>
            <w:sz w:val="24"/>
            <w:szCs w:val="24"/>
            <w:u w:val="single"/>
            <w:rtl w:val="0"/>
          </w:rPr>
          <w:t xml:space="preserve">https://masglo.pe/blogs/tendencias/tendencias-de-unas-que-arrasaran-en-el-2025</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Nail Salon Websites: 20+ Well-Designed Examples (2026) - Site Builder Report, fecha de acceso: abril 30, 2026, </w:t>
      </w:r>
      <w:hyperlink r:id="rId31">
        <w:r w:rsidDel="00000000" w:rsidR="00000000" w:rsidRPr="00000000">
          <w:rPr>
            <w:rFonts w:ascii="Google Sans" w:cs="Google Sans" w:eastAsia="Google Sans" w:hAnsi="Google Sans"/>
            <w:color w:val="0000ee"/>
            <w:sz w:val="24"/>
            <w:szCs w:val="24"/>
            <w:u w:val="single"/>
            <w:rtl w:val="0"/>
          </w:rPr>
          <w:t xml:space="preserve">https://www.sitebuilderreport.com/inspiration/nail-salon-websites</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Tendencias en diseño web de 2026: 5 ejemplos para inspirarte - Squarespace, fecha de acceso: abril 30, 2026, </w:t>
      </w:r>
      <w:hyperlink r:id="rId32">
        <w:r w:rsidDel="00000000" w:rsidR="00000000" w:rsidRPr="00000000">
          <w:rPr>
            <w:rFonts w:ascii="Google Sans" w:cs="Google Sans" w:eastAsia="Google Sans" w:hAnsi="Google Sans"/>
            <w:color w:val="0000ee"/>
            <w:sz w:val="24"/>
            <w:szCs w:val="24"/>
            <w:u w:val="single"/>
            <w:rtl w:val="0"/>
          </w:rPr>
          <w:t xml:space="preserve">https://es.squarespace.com/blog/tendencias-en-diseno-web</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a High Converting Landing Page for Your Clinic &amp; Medspa, fecha de acceso: abril 30, 2026, </w:t>
      </w:r>
      <w:hyperlink r:id="rId33">
        <w:r w:rsidDel="00000000" w:rsidR="00000000" w:rsidRPr="00000000">
          <w:rPr>
            <w:rFonts w:ascii="Google Sans" w:cs="Google Sans" w:eastAsia="Google Sans" w:hAnsi="Google Sans"/>
            <w:color w:val="0000ee"/>
            <w:sz w:val="24"/>
            <w:szCs w:val="24"/>
            <w:u w:val="single"/>
            <w:rtl w:val="0"/>
          </w:rPr>
          <w:t xml:space="preserve">https://pureaestheticsmarketing.co.uk/tips/how-to-make-a-high-converting-landing-page/</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Proven Strategies to Optimize Your Salon Website for Maximum Conversion - Join Mya, fecha de acceso: abril 30, 2026, </w:t>
      </w:r>
      <w:hyperlink r:id="rId34">
        <w:r w:rsidDel="00000000" w:rsidR="00000000" w:rsidRPr="00000000">
          <w:rPr>
            <w:rFonts w:ascii="Google Sans" w:cs="Google Sans" w:eastAsia="Google Sans" w:hAnsi="Google Sans"/>
            <w:color w:val="0000ee"/>
            <w:sz w:val="24"/>
            <w:szCs w:val="24"/>
            <w:u w:val="single"/>
            <w:rtl w:val="0"/>
          </w:rPr>
          <w:t xml:space="preserve">https://joinmya.com/blog/optimizing-salon-website</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Nail salon website examples: 13 designs that book - GlossGenius, fecha de acceso: abril 30, 2026, </w:t>
      </w:r>
      <w:hyperlink r:id="rId35">
        <w:r w:rsidDel="00000000" w:rsidR="00000000" w:rsidRPr="00000000">
          <w:rPr>
            <w:rFonts w:ascii="Google Sans" w:cs="Google Sans" w:eastAsia="Google Sans" w:hAnsi="Google Sans"/>
            <w:color w:val="0000ee"/>
            <w:sz w:val="24"/>
            <w:szCs w:val="24"/>
            <w:u w:val="single"/>
            <w:rtl w:val="0"/>
          </w:rPr>
          <w:t xml:space="preserve">https://glossgenius.com/blog/nail-salon-websites</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28 Best Nail Salon Website Examples 2026 - Colorlib, fecha de acceso: abril 30, 2026, </w:t>
      </w:r>
      <w:hyperlink r:id="rId36">
        <w:r w:rsidDel="00000000" w:rsidR="00000000" w:rsidRPr="00000000">
          <w:rPr>
            <w:rFonts w:ascii="Google Sans" w:cs="Google Sans" w:eastAsia="Google Sans" w:hAnsi="Google Sans"/>
            <w:color w:val="0000ee"/>
            <w:sz w:val="24"/>
            <w:szCs w:val="24"/>
            <w:u w:val="single"/>
            <w:rtl w:val="0"/>
          </w:rPr>
          <w:t xml:space="preserve">https://colorlib.com/wp/nail-salon-website-examples/</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Design for Aesthetic Beauty Clinics - Salon Solutions, fecha de acceso: abril 30, 2026, </w:t>
      </w:r>
      <w:hyperlink r:id="rId37">
        <w:r w:rsidDel="00000000" w:rsidR="00000000" w:rsidRPr="00000000">
          <w:rPr>
            <w:rFonts w:ascii="Google Sans" w:cs="Google Sans" w:eastAsia="Google Sans" w:hAnsi="Google Sans"/>
            <w:color w:val="0000ee"/>
            <w:sz w:val="24"/>
            <w:szCs w:val="24"/>
            <w:u w:val="single"/>
            <w:rtl w:val="0"/>
          </w:rPr>
          <w:t xml:space="preserve">https://www.salonsolutions.ie/blog/expert-website-design-for-aesthetic-beauty-clinics-best-practices-and-tips</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Must-Have Features for High-Converting Aesthetic Practice Websites - ClinicGrower, fecha de acceso: abril 30, 2026, </w:t>
      </w:r>
      <w:hyperlink r:id="rId38">
        <w:r w:rsidDel="00000000" w:rsidR="00000000" w:rsidRPr="00000000">
          <w:rPr>
            <w:rFonts w:ascii="Google Sans" w:cs="Google Sans" w:eastAsia="Google Sans" w:hAnsi="Google Sans"/>
            <w:color w:val="0000ee"/>
            <w:sz w:val="24"/>
            <w:szCs w:val="24"/>
            <w:u w:val="single"/>
            <w:rtl w:val="0"/>
          </w:rPr>
          <w:t xml:space="preserve">https://clinicgrower.com/10-features-high-converting-aesthetic-practices/</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ejemplos de sitios web de belleza para inspirar tu empresa - Squarespace, fecha de acceso: abril 30, 2026, </w:t>
      </w:r>
      <w:hyperlink r:id="rId39">
        <w:r w:rsidDel="00000000" w:rsidR="00000000" w:rsidRPr="00000000">
          <w:rPr>
            <w:rFonts w:ascii="Google Sans" w:cs="Google Sans" w:eastAsia="Google Sans" w:hAnsi="Google Sans"/>
            <w:color w:val="0000ee"/>
            <w:sz w:val="24"/>
            <w:szCs w:val="24"/>
            <w:u w:val="single"/>
            <w:rtl w:val="0"/>
          </w:rPr>
          <w:t xml:space="preserve">https://es.squarespace.com/blog/ejemplos-de-sitios-web-de-belleza</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Website Structure for Anti-Wrinkle Clinics, fecha de acceso: abril 30, 2026, </w:t>
      </w:r>
      <w:hyperlink r:id="rId40">
        <w:r w:rsidDel="00000000" w:rsidR="00000000" w:rsidRPr="00000000">
          <w:rPr>
            <w:rFonts w:ascii="Google Sans" w:cs="Google Sans" w:eastAsia="Google Sans" w:hAnsi="Google Sans"/>
            <w:color w:val="0000ee"/>
            <w:sz w:val="24"/>
            <w:szCs w:val="24"/>
            <w:u w:val="single"/>
            <w:rtl w:val="0"/>
          </w:rPr>
          <w:t xml:space="preserve">https://www.websitesforclinics.com/aesthetic-clinic-business-marketing-advice/best-website-structure-for-anti-wrinkle-clinics</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Diseño web para Clínicas Estéticas 100% Personalizado - Webservi, fecha de acceso: abril 30, 2026, </w:t>
      </w:r>
      <w:hyperlink r:id="rId41">
        <w:r w:rsidDel="00000000" w:rsidR="00000000" w:rsidRPr="00000000">
          <w:rPr>
            <w:rFonts w:ascii="Google Sans" w:cs="Google Sans" w:eastAsia="Google Sans" w:hAnsi="Google Sans"/>
            <w:color w:val="0000ee"/>
            <w:sz w:val="24"/>
            <w:szCs w:val="24"/>
            <w:u w:val="single"/>
            <w:rtl w:val="0"/>
          </w:rPr>
          <w:t xml:space="preserve">https://www.webservi.es/diseno-web/diseno-web-para-clinicas-esteticas/</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 nail try-on | Shapes, textures &amp; colors online - GlamAr, fecha de acceso: abril 30, 2026, </w:t>
      </w:r>
      <w:hyperlink r:id="rId42">
        <w:r w:rsidDel="00000000" w:rsidR="00000000" w:rsidRPr="00000000">
          <w:rPr>
            <w:rFonts w:ascii="Google Sans" w:cs="Google Sans" w:eastAsia="Google Sans" w:hAnsi="Google Sans"/>
            <w:color w:val="0000ee"/>
            <w:sz w:val="24"/>
            <w:szCs w:val="24"/>
            <w:u w:val="single"/>
            <w:rtl w:val="0"/>
          </w:rPr>
          <w:t xml:space="preserve">https://www.glamar.io/solutions/nail-virtual-try-on</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 Nail Virtual Try On: Shape, Color, Styles &amp; Texture - Perfect Corp., fecha de acceso: abril 30, 2026, </w:t>
      </w:r>
      <w:hyperlink r:id="rId43">
        <w:r w:rsidDel="00000000" w:rsidR="00000000" w:rsidRPr="00000000">
          <w:rPr>
            <w:rFonts w:ascii="Google Sans" w:cs="Google Sans" w:eastAsia="Google Sans" w:hAnsi="Google Sans"/>
            <w:color w:val="0000ee"/>
            <w:sz w:val="24"/>
            <w:szCs w:val="24"/>
            <w:u w:val="single"/>
            <w:rtl w:val="0"/>
          </w:rPr>
          <w:t xml:space="preserve">https://www.perfectcorp.com/business/products/ai-nail-color</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Best virtual nail salons in 2026 - GlamAr, fecha de acceso: abril 30, 2026, </w:t>
      </w:r>
      <w:hyperlink r:id="rId44">
        <w:r w:rsidDel="00000000" w:rsidR="00000000" w:rsidRPr="00000000">
          <w:rPr>
            <w:rFonts w:ascii="Google Sans" w:cs="Google Sans" w:eastAsia="Google Sans" w:hAnsi="Google Sans"/>
            <w:color w:val="0000ee"/>
            <w:sz w:val="24"/>
            <w:szCs w:val="24"/>
            <w:u w:val="single"/>
            <w:rtl w:val="0"/>
          </w:rPr>
          <w:t xml:space="preserve">https://www.glamar.io/blog/best-virtual-nail-salon</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an Engaging Augmented Reality Feature for Virtual Nail Polish Try-On in Your Mobile App - Zigpoll, fecha de acceso: abril 30, 2026, </w:t>
      </w:r>
      <w:hyperlink r:id="rId45">
        <w:r w:rsidDel="00000000" w:rsidR="00000000" w:rsidRPr="00000000">
          <w:rPr>
            <w:rFonts w:ascii="Google Sans" w:cs="Google Sans" w:eastAsia="Google Sans" w:hAnsi="Google Sans"/>
            <w:color w:val="0000ee"/>
            <w:sz w:val="24"/>
            <w:szCs w:val="24"/>
            <w:u w:val="single"/>
            <w:rtl w:val="0"/>
          </w:rPr>
          <w:t xml:space="preserve">https://www.zigpoll.com/content/how-can-we-create-an-engaging-mobile-app-feature-that-allows-users-to-virtually-try-on-different-shades-from-our-nail-polish-collection-using-augmented-reality</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Nail Polish Try-On – AI-Powered AR Nails - Banuba, fecha de acceso: abril 30, 2026, </w:t>
      </w:r>
      <w:hyperlink r:id="rId46">
        <w:r w:rsidDel="00000000" w:rsidR="00000000" w:rsidRPr="00000000">
          <w:rPr>
            <w:rFonts w:ascii="Google Sans" w:cs="Google Sans" w:eastAsia="Google Sans" w:hAnsi="Google Sans"/>
            <w:color w:val="0000ee"/>
            <w:sz w:val="24"/>
            <w:szCs w:val="24"/>
            <w:u w:val="single"/>
            <w:rtl w:val="0"/>
          </w:rPr>
          <w:t xml:space="preserve">https://www.banuba.com/virtual-nail-polish-try-on</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Beauty AR SDKs Compared (2026) - Banuba - Medium, fecha de acceso: abril 30, 2026, </w:t>
      </w:r>
      <w:hyperlink r:id="rId47">
        <w:r w:rsidDel="00000000" w:rsidR="00000000" w:rsidRPr="00000000">
          <w:rPr>
            <w:rFonts w:ascii="Google Sans" w:cs="Google Sans" w:eastAsia="Google Sans" w:hAnsi="Google Sans"/>
            <w:color w:val="0000ee"/>
            <w:sz w:val="24"/>
            <w:szCs w:val="24"/>
            <w:u w:val="single"/>
            <w:rtl w:val="0"/>
          </w:rPr>
          <w:t xml:space="preserve">https://banuba.medium.com/7-best-beauty-ar-sdks-compared-2026-195828f7c194</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Compared 7 Best Beauty AR SDKs (2026) - Banuba, fecha de acceso: abril 30, 2026, </w:t>
      </w:r>
      <w:hyperlink r:id="rId48">
        <w:r w:rsidDel="00000000" w:rsidR="00000000" w:rsidRPr="00000000">
          <w:rPr>
            <w:rFonts w:ascii="Google Sans" w:cs="Google Sans" w:eastAsia="Google Sans" w:hAnsi="Google Sans"/>
            <w:color w:val="0000ee"/>
            <w:sz w:val="24"/>
            <w:szCs w:val="24"/>
            <w:u w:val="single"/>
            <w:rtl w:val="0"/>
          </w:rPr>
          <w:t xml:space="preserve">https://www.banuba.com/blog/best-beauty-ar-sdks-compared</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price for the Banuba Face AR SDK?, fecha de acceso: abril 30, 2026, </w:t>
      </w:r>
      <w:hyperlink r:id="rId49">
        <w:r w:rsidDel="00000000" w:rsidR="00000000" w:rsidRPr="00000000">
          <w:rPr>
            <w:rFonts w:ascii="Google Sans" w:cs="Google Sans" w:eastAsia="Google Sans" w:hAnsi="Google Sans"/>
            <w:color w:val="0000ee"/>
            <w:sz w:val="24"/>
            <w:szCs w:val="24"/>
            <w:u w:val="single"/>
            <w:rtl w:val="0"/>
          </w:rPr>
          <w:t xml:space="preserve">https://www.banuba.com/faq/banuba-sdk-pricing</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Brilliant Booking System Examples to Inspire You in 2026 - Salon Booking System, the appointment WordPress plugin, fecha de acceso: abril 30, 2026, </w:t>
      </w:r>
      <w:hyperlink r:id="rId50">
        <w:r w:rsidDel="00000000" w:rsidR="00000000" w:rsidRPr="00000000">
          <w:rPr>
            <w:rFonts w:ascii="Google Sans" w:cs="Google Sans" w:eastAsia="Google Sans" w:hAnsi="Google Sans"/>
            <w:color w:val="0000ee"/>
            <w:sz w:val="24"/>
            <w:szCs w:val="24"/>
            <w:u w:val="single"/>
            <w:rtl w:val="0"/>
          </w:rPr>
          <w:t xml:space="preserve">https://www.salonbookingsystem.com/salon-booking-system-blog/booking-system-examples/</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Beauty Booking Software for Website - Elfsight, fecha de acceso: abril 30, 2026, </w:t>
      </w:r>
      <w:hyperlink r:id="rId51">
        <w:r w:rsidDel="00000000" w:rsidR="00000000" w:rsidRPr="00000000">
          <w:rPr>
            <w:rFonts w:ascii="Google Sans" w:cs="Google Sans" w:eastAsia="Google Sans" w:hAnsi="Google Sans"/>
            <w:color w:val="0000ee"/>
            <w:sz w:val="24"/>
            <w:szCs w:val="24"/>
            <w:u w:val="single"/>
            <w:rtl w:val="0"/>
          </w:rPr>
          <w:t xml:space="preserve">https://elfsight.com/appointment-booking-widget/templates/beauty/</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Booking Website in 8 Steps - Square, fecha de acceso: abril 30, 2026, </w:t>
      </w:r>
      <w:hyperlink r:id="rId52">
        <w:r w:rsidDel="00000000" w:rsidR="00000000" w:rsidRPr="00000000">
          <w:rPr>
            <w:rFonts w:ascii="Google Sans" w:cs="Google Sans" w:eastAsia="Google Sans" w:hAnsi="Google Sans"/>
            <w:color w:val="0000ee"/>
            <w:sz w:val="24"/>
            <w:szCs w:val="24"/>
            <w:u w:val="single"/>
            <w:rtl w:val="0"/>
          </w:rPr>
          <w:t xml:space="preserve">https://squareup.com/us/en/the-bottom-line/selling-anywhere/make-booking-website</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25 diseños de uñas que son tendencia en este 2025 - HOLA, fecha de acceso: abril 30, 2026, </w:t>
      </w:r>
      <w:hyperlink r:id="rId53">
        <w:r w:rsidDel="00000000" w:rsidR="00000000" w:rsidRPr="00000000">
          <w:rPr>
            <w:rFonts w:ascii="Google Sans" w:cs="Google Sans" w:eastAsia="Google Sans" w:hAnsi="Google Sans"/>
            <w:color w:val="0000ee"/>
            <w:sz w:val="24"/>
            <w:szCs w:val="24"/>
            <w:u w:val="single"/>
            <w:rtl w:val="0"/>
          </w:rPr>
          <w:t xml:space="preserve">https://www.hola.com/belleza/20250128810121/unas-2025-tendencia/</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25 principales tendencias de uñas en 2025 - Glamnetic, fecha de acceso: abril 30, 2026, </w:t>
      </w:r>
      <w:hyperlink r:id="rId54">
        <w:r w:rsidDel="00000000" w:rsidR="00000000" w:rsidRPr="00000000">
          <w:rPr>
            <w:rFonts w:ascii="Google Sans" w:cs="Google Sans" w:eastAsia="Google Sans" w:hAnsi="Google Sans"/>
            <w:color w:val="0000ee"/>
            <w:sz w:val="24"/>
            <w:szCs w:val="24"/>
            <w:u w:val="single"/>
            <w:rtl w:val="0"/>
          </w:rPr>
          <w:t xml:space="preserve">https://www.glamnetic.com/es/blogs/news/top-25-nail-trends-in-2025</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Dime qué tipo de invitada eres y te diré qué color de uñas para primavera 2026 te va mejor, fecha de acceso: abril 30, 2026, </w:t>
      </w:r>
      <w:hyperlink r:id="rId55">
        <w:r w:rsidDel="00000000" w:rsidR="00000000" w:rsidRPr="00000000">
          <w:rPr>
            <w:rFonts w:ascii="Google Sans" w:cs="Google Sans" w:eastAsia="Google Sans" w:hAnsi="Google Sans"/>
            <w:color w:val="0000ee"/>
            <w:sz w:val="24"/>
            <w:szCs w:val="24"/>
            <w:u w:val="single"/>
            <w:rtl w:val="0"/>
          </w:rPr>
          <w:t xml:space="preserve">https://www.bodas.net/articulos/tendencias-unas--c8230</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Tendencias en Diseño Web 2026 | Visión Real de Reflipa, fecha de acceso: abril 30, 2026, </w:t>
      </w:r>
      <w:hyperlink r:id="rId56">
        <w:r w:rsidDel="00000000" w:rsidR="00000000" w:rsidRPr="00000000">
          <w:rPr>
            <w:rFonts w:ascii="Google Sans" w:cs="Google Sans" w:eastAsia="Google Sans" w:hAnsi="Google Sans"/>
            <w:color w:val="0000ee"/>
            <w:sz w:val="24"/>
            <w:szCs w:val="24"/>
            <w:u w:val="single"/>
            <w:rtl w:val="0"/>
          </w:rPr>
          <w:t xml:space="preserve">https://reflipa.com/tendencias-diseno-web-2026-reflipa/</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Colores y diseños uñas invierno: tendencias 2025-2026 - Manicura24, fecha de acceso: abril 30, 2026, </w:t>
      </w:r>
      <w:hyperlink r:id="rId57">
        <w:r w:rsidDel="00000000" w:rsidR="00000000" w:rsidRPr="00000000">
          <w:rPr>
            <w:rFonts w:ascii="Google Sans" w:cs="Google Sans" w:eastAsia="Google Sans" w:hAnsi="Google Sans"/>
            <w:color w:val="0000ee"/>
            <w:sz w:val="24"/>
            <w:szCs w:val="24"/>
            <w:u w:val="single"/>
            <w:rtl w:val="0"/>
          </w:rPr>
          <w:t xml:space="preserve">https://www.manicura24.es/blogs/more-than-nails/tendencias-unas-invierno-disenos-y-colores</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Uñas otoño 2025: los colores y tendencias más elegantes de la temporada - Siberia Salon, fecha de acceso: abril 30, 2026, </w:t>
      </w:r>
      <w:hyperlink r:id="rId58">
        <w:r w:rsidDel="00000000" w:rsidR="00000000" w:rsidRPr="00000000">
          <w:rPr>
            <w:rFonts w:ascii="Google Sans" w:cs="Google Sans" w:eastAsia="Google Sans" w:hAnsi="Google Sans"/>
            <w:color w:val="0000ee"/>
            <w:sz w:val="24"/>
            <w:szCs w:val="24"/>
            <w:u w:val="single"/>
            <w:rtl w:val="0"/>
          </w:rPr>
          <w:t xml:space="preserve">https://siberiasalon.com/unas-otono-2025-los-colores-y-tendencias-mas-elegantes/</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Spring 2026 Nails: Designs and Colors You'll See Everywhere - YouTube, fecha de acceso: abril 30, 2026, </w:t>
      </w:r>
      <w:hyperlink r:id="rId59">
        <w:r w:rsidDel="00000000" w:rsidR="00000000" w:rsidRPr="00000000">
          <w:rPr>
            <w:rFonts w:ascii="Google Sans" w:cs="Google Sans" w:eastAsia="Google Sans" w:hAnsi="Google Sans"/>
            <w:color w:val="0000ee"/>
            <w:sz w:val="24"/>
            <w:szCs w:val="24"/>
            <w:u w:val="single"/>
            <w:rtl w:val="0"/>
          </w:rPr>
          <w:t xml:space="preserve">https://www.youtube.com/watch?v=ynb2dwS4NC4</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Uñas 2026: la tendencia en manicuras, diseños, formas y colores que más se llevan, fecha de acceso: abril 30, 2026, </w:t>
      </w:r>
      <w:hyperlink r:id="rId60">
        <w:r w:rsidDel="00000000" w:rsidR="00000000" w:rsidRPr="00000000">
          <w:rPr>
            <w:rFonts w:ascii="Google Sans" w:cs="Google Sans" w:eastAsia="Google Sans" w:hAnsi="Google Sans"/>
            <w:color w:val="0000ee"/>
            <w:sz w:val="24"/>
            <w:szCs w:val="24"/>
            <w:u w:val="single"/>
            <w:rtl w:val="0"/>
          </w:rPr>
          <w:t xml:space="preserve">https://www.trendencias.com/belleza/tendencias-unas-2024-estas-formas-disenos-colores-que-pegaran-fuerte</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Business Schema Markup: 2026 Ultimate Guide - Zumeirah, fecha de acceso: abril 30, 2026, </w:t>
      </w:r>
      <w:hyperlink r:id="rId61">
        <w:r w:rsidDel="00000000" w:rsidR="00000000" w:rsidRPr="00000000">
          <w:rPr>
            <w:rFonts w:ascii="Google Sans" w:cs="Google Sans" w:eastAsia="Google Sans" w:hAnsi="Google Sans"/>
            <w:color w:val="0000ee"/>
            <w:sz w:val="24"/>
            <w:szCs w:val="24"/>
            <w:u w:val="single"/>
            <w:rtl w:val="0"/>
          </w:rPr>
          <w:t xml:space="preserve">https://zumeirah.com/local-business-schema-markup-2026-ultimate-guide/</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Keywords for Beauty Products: 450+ SEO Keywords You Could Be Ranking For, fecha de acceso: abril 30, 2026, </w:t>
      </w:r>
      <w:hyperlink r:id="rId62">
        <w:r w:rsidDel="00000000" w:rsidR="00000000" w:rsidRPr="00000000">
          <w:rPr>
            <w:rFonts w:ascii="Google Sans" w:cs="Google Sans" w:eastAsia="Google Sans" w:hAnsi="Google Sans"/>
            <w:color w:val="0000ee"/>
            <w:sz w:val="24"/>
            <w:szCs w:val="24"/>
            <w:u w:val="single"/>
            <w:rtl w:val="0"/>
          </w:rPr>
          <w:t xml:space="preserve">https://www.portlandseogrowth.com/keywords-for/beauty-products/</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Markup Explained: A Local SEO Strategy Every Business Needs, fecha de acceso: abril 30, 2026, </w:t>
      </w:r>
      <w:hyperlink r:id="rId63">
        <w:r w:rsidDel="00000000" w:rsidR="00000000" w:rsidRPr="00000000">
          <w:rPr>
            <w:rFonts w:ascii="Google Sans" w:cs="Google Sans" w:eastAsia="Google Sans" w:hAnsi="Google Sans"/>
            <w:color w:val="0000ee"/>
            <w:sz w:val="24"/>
            <w:szCs w:val="24"/>
            <w:u w:val="single"/>
            <w:rtl w:val="0"/>
          </w:rPr>
          <w:t xml:space="preserve">https://www.bestversionmedia.com/schema-markup-explained-a-local-seo-strategy-every-business-needs/</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Business Schema Markup For SEO (w/ Templates), fecha de acceso: abril 30, 2026, </w:t>
      </w:r>
      <w:hyperlink r:id="rId64">
        <w:r w:rsidDel="00000000" w:rsidR="00000000" w:rsidRPr="00000000">
          <w:rPr>
            <w:rFonts w:ascii="Google Sans" w:cs="Google Sans" w:eastAsia="Google Sans" w:hAnsi="Google Sans"/>
            <w:color w:val="0000ee"/>
            <w:sz w:val="24"/>
            <w:szCs w:val="24"/>
            <w:u w:val="single"/>
            <w:rtl w:val="0"/>
          </w:rPr>
          <w:t xml:space="preserve">https://daltonluka.com/blog/local-schema-markup</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BeautySalon - Schema.org Type, fecha de acceso: abril 30, 2026, </w:t>
      </w:r>
      <w:hyperlink r:id="rId65">
        <w:r w:rsidDel="00000000" w:rsidR="00000000" w:rsidRPr="00000000">
          <w:rPr>
            <w:rFonts w:ascii="Google Sans" w:cs="Google Sans" w:eastAsia="Google Sans" w:hAnsi="Google Sans"/>
            <w:color w:val="0000ee"/>
            <w:sz w:val="24"/>
            <w:szCs w:val="24"/>
            <w:u w:val="single"/>
            <w:rtl w:val="0"/>
          </w:rPr>
          <w:t xml:space="preserve">https://schema.org/BeautySalon</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LocalBusiness - Schema.org Type, fecha de acceso: abril 30, 2026, </w:t>
      </w:r>
      <w:hyperlink r:id="rId66">
        <w:r w:rsidDel="00000000" w:rsidR="00000000" w:rsidRPr="00000000">
          <w:rPr>
            <w:rFonts w:ascii="Google Sans" w:cs="Google Sans" w:eastAsia="Google Sans" w:hAnsi="Google Sans"/>
            <w:color w:val="0000ee"/>
            <w:sz w:val="24"/>
            <w:szCs w:val="24"/>
            <w:u w:val="single"/>
            <w:rtl w:val="0"/>
          </w:rPr>
          <w:t xml:space="preserve">https://schema.org/LocalBusiness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ebsitesforclinics.com/aesthetic-clinic-business-marketing-advice/best-website-structure-for-anti-wrinkle-clinics" TargetMode="External"/><Relationship Id="rId42" Type="http://schemas.openxmlformats.org/officeDocument/2006/relationships/hyperlink" Target="https://www.glamar.io/solutions/nail-virtual-try-on" TargetMode="External"/><Relationship Id="rId41" Type="http://schemas.openxmlformats.org/officeDocument/2006/relationships/hyperlink" Target="https://www.webservi.es/diseno-web/diseno-web-para-clinicas-esteticas/" TargetMode="External"/><Relationship Id="rId44" Type="http://schemas.openxmlformats.org/officeDocument/2006/relationships/hyperlink" Target="https://www.glamar.io/blog/best-virtual-nail-salon" TargetMode="External"/><Relationship Id="rId43" Type="http://schemas.openxmlformats.org/officeDocument/2006/relationships/hyperlink" Target="https://www.perfectcorp.com/business/products/ai-nail-color" TargetMode="External"/><Relationship Id="rId46" Type="http://schemas.openxmlformats.org/officeDocument/2006/relationships/hyperlink" Target="https://www.banuba.com/virtual-nail-polish-try-on" TargetMode="External"/><Relationship Id="rId45" Type="http://schemas.openxmlformats.org/officeDocument/2006/relationships/hyperlink" Target="https://www.zigpoll.com/content/how-can-we-create-an-engaging-mobile-app-feature-that-allows-users-to-virtually-try-on-different-shades-from-our-nail-polish-collection-using-augmented-rea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esha.com/lp/es/tt/u%C3%B1as-de-gel/ec-cuenca" TargetMode="External"/><Relationship Id="rId48" Type="http://schemas.openxmlformats.org/officeDocument/2006/relationships/hyperlink" Target="https://www.banuba.com/blog/best-beauty-ar-sdks-compared" TargetMode="External"/><Relationship Id="rId47" Type="http://schemas.openxmlformats.org/officeDocument/2006/relationships/hyperlink" Target="https://banuba.medium.com/7-best-beauty-ar-sdks-compared-2026-195828f7c194" TargetMode="External"/><Relationship Id="rId49" Type="http://schemas.openxmlformats.org/officeDocument/2006/relationships/hyperlink" Target="https://www.banuba.com/faq/banuba-sdk-pricing" TargetMode="External"/><Relationship Id="rId5" Type="http://schemas.openxmlformats.org/officeDocument/2006/relationships/styles" Target="styles.xml"/><Relationship Id="rId6" Type="http://schemas.openxmlformats.org/officeDocument/2006/relationships/hyperlink" Target="https://www.fresha.com/es/lvp/estefania-panzariu-plaza-la-hispanidad-cuenca-85BMB3" TargetMode="External"/><Relationship Id="rId7" Type="http://schemas.openxmlformats.org/officeDocument/2006/relationships/hyperlink" Target="https://modelosdeplandenegocios.com/blogs/news/analisis-mercado-belleza-estetica-espana" TargetMode="External"/><Relationship Id="rId8" Type="http://schemas.openxmlformats.org/officeDocument/2006/relationships/hyperlink" Target="https://modelosdeplandenegocios.com/blogs/news/analisis-mercado-salones-unas-espana" TargetMode="External"/><Relationship Id="rId31" Type="http://schemas.openxmlformats.org/officeDocument/2006/relationships/hyperlink" Target="https://www.sitebuilderreport.com/inspiration/nail-salon-websites" TargetMode="External"/><Relationship Id="rId30" Type="http://schemas.openxmlformats.org/officeDocument/2006/relationships/hyperlink" Target="https://masglo.pe/blogs/tendencias/tendencias-de-unas-que-arrasaran-en-el-2025" TargetMode="External"/><Relationship Id="rId33" Type="http://schemas.openxmlformats.org/officeDocument/2006/relationships/hyperlink" Target="https://pureaestheticsmarketing.co.uk/tips/how-to-make-a-high-converting-landing-page/" TargetMode="External"/><Relationship Id="rId32" Type="http://schemas.openxmlformats.org/officeDocument/2006/relationships/hyperlink" Target="https://es.squarespace.com/blog/tendencias-en-diseno-web" TargetMode="External"/><Relationship Id="rId35" Type="http://schemas.openxmlformats.org/officeDocument/2006/relationships/hyperlink" Target="https://glossgenius.com/blog/nail-salon-websites" TargetMode="External"/><Relationship Id="rId34" Type="http://schemas.openxmlformats.org/officeDocument/2006/relationships/hyperlink" Target="https://joinmya.com/blog/optimizing-salon-website" TargetMode="External"/><Relationship Id="rId37" Type="http://schemas.openxmlformats.org/officeDocument/2006/relationships/hyperlink" Target="https://www.salonsolutions.ie/blog/expert-website-design-for-aesthetic-beauty-clinics-best-practices-and-tips" TargetMode="External"/><Relationship Id="rId36" Type="http://schemas.openxmlformats.org/officeDocument/2006/relationships/hyperlink" Target="https://colorlib.com/wp/nail-salon-website-examples/" TargetMode="External"/><Relationship Id="rId39" Type="http://schemas.openxmlformats.org/officeDocument/2006/relationships/hyperlink" Target="https://es.squarespace.com/blog/ejemplos-de-sitios-web-de-belleza" TargetMode="External"/><Relationship Id="rId38" Type="http://schemas.openxmlformats.org/officeDocument/2006/relationships/hyperlink" Target="https://clinicgrower.com/10-features-high-converting-aesthetic-practices/" TargetMode="External"/><Relationship Id="rId62" Type="http://schemas.openxmlformats.org/officeDocument/2006/relationships/hyperlink" Target="https://www.portlandseogrowth.com/keywords-for/beauty-products/" TargetMode="External"/><Relationship Id="rId61" Type="http://schemas.openxmlformats.org/officeDocument/2006/relationships/hyperlink" Target="https://zumeirah.com/local-business-schema-markup-2026-ultimate-guide/" TargetMode="External"/><Relationship Id="rId20" Type="http://schemas.openxmlformats.org/officeDocument/2006/relationships/hyperlink" Target="https://stephcorrigan.com/beauty-branding/" TargetMode="External"/><Relationship Id="rId64" Type="http://schemas.openxmlformats.org/officeDocument/2006/relationships/hyperlink" Target="https://daltonluka.com/blog/local-schema-markup" TargetMode="External"/><Relationship Id="rId63" Type="http://schemas.openxmlformats.org/officeDocument/2006/relationships/hyperlink" Target="https://www.bestversionmedia.com/schema-markup-explained-a-local-seo-strategy-every-business-needs/" TargetMode="External"/><Relationship Id="rId22" Type="http://schemas.openxmlformats.org/officeDocument/2006/relationships/hyperlink" Target="https://supliful.com/blog/50-luxury-beauty-product-taglines" TargetMode="External"/><Relationship Id="rId66" Type="http://schemas.openxmlformats.org/officeDocument/2006/relationships/hyperlink" Target="https://schema.org/LocalBusiness" TargetMode="External"/><Relationship Id="rId21" Type="http://schemas.openxmlformats.org/officeDocument/2006/relationships/hyperlink" Target="https://wellness-center.es/logos-salones-de-belleza/" TargetMode="External"/><Relationship Id="rId65" Type="http://schemas.openxmlformats.org/officeDocument/2006/relationships/hyperlink" Target="https://schema.org/BeautySalon" TargetMode="External"/><Relationship Id="rId24" Type="http://schemas.openxmlformats.org/officeDocument/2006/relationships/hyperlink" Target="https://www.designmantic.com/blog/design-forecast-2026/" TargetMode="External"/><Relationship Id="rId23" Type="http://schemas.openxmlformats.org/officeDocument/2006/relationships/hyperlink" Target="https://geekyants.com/blog/exploring-anti-design-through-a-neo-brutalist-product-experience" TargetMode="External"/><Relationship Id="rId60" Type="http://schemas.openxmlformats.org/officeDocument/2006/relationships/hyperlink" Target="https://www.trendencias.com/belleza/tendencias-unas-2024-estas-formas-disenos-colores-que-pegaran-fuerte" TargetMode="External"/><Relationship Id="rId26" Type="http://schemas.openxmlformats.org/officeDocument/2006/relationships/hyperlink" Target="https://medium.com/@Kreativeps/2026-design-trends-from-prediction-to-practice-1865b1a965b6" TargetMode="External"/><Relationship Id="rId25" Type="http://schemas.openxmlformats.org/officeDocument/2006/relationships/hyperlink" Target="https://www.arieldigitalmarketing.com/blog/web-design-trends-2026/" TargetMode="External"/><Relationship Id="rId28" Type="http://schemas.openxmlformats.org/officeDocument/2006/relationships/hyperlink" Target="https://www.youtube.com/watch?v=gkhvkZoXR60" TargetMode="External"/><Relationship Id="rId27" Type="http://schemas.openxmlformats.org/officeDocument/2006/relationships/hyperlink" Target="https://lovable.dev/guides/website-design-trends-2026" TargetMode="External"/><Relationship Id="rId29" Type="http://schemas.openxmlformats.org/officeDocument/2006/relationships/hyperlink" Target="https://www.youtube.com/watch?v=eXh4H-od3RU" TargetMode="External"/><Relationship Id="rId51" Type="http://schemas.openxmlformats.org/officeDocument/2006/relationships/hyperlink" Target="https://elfsight.com/appointment-booking-widget/templates/beauty/" TargetMode="External"/><Relationship Id="rId50" Type="http://schemas.openxmlformats.org/officeDocument/2006/relationships/hyperlink" Target="https://www.salonbookingsystem.com/salon-booking-system-blog/booking-system-examples/" TargetMode="External"/><Relationship Id="rId53" Type="http://schemas.openxmlformats.org/officeDocument/2006/relationships/hyperlink" Target="https://www.hola.com/belleza/20250128810121/unas-2025-tendencia/" TargetMode="External"/><Relationship Id="rId52" Type="http://schemas.openxmlformats.org/officeDocument/2006/relationships/hyperlink" Target="https://squareup.com/us/en/the-bottom-line/selling-anywhere/make-booking-website" TargetMode="External"/><Relationship Id="rId11" Type="http://schemas.openxmlformats.org/officeDocument/2006/relationships/hyperlink" Target="https://www.treatwell.es/establecimiento/katy-nails-2/" TargetMode="External"/><Relationship Id="rId55" Type="http://schemas.openxmlformats.org/officeDocument/2006/relationships/hyperlink" Target="https://www.bodas.net/articulos/tendencias-unas--c8230" TargetMode="External"/><Relationship Id="rId10" Type="http://schemas.openxmlformats.org/officeDocument/2006/relationships/hyperlink" Target="https://destinosaludcuenca.com/nails-up/" TargetMode="External"/><Relationship Id="rId54" Type="http://schemas.openxmlformats.org/officeDocument/2006/relationships/hyperlink" Target="https://www.glamnetic.com/es/blogs/news/top-25-nail-trends-in-2025" TargetMode="External"/><Relationship Id="rId13" Type="http://schemas.openxmlformats.org/officeDocument/2006/relationships/hyperlink" Target="https://booksy.com/es-es/s/salon-de-unas/36182_cuenca" TargetMode="External"/><Relationship Id="rId57" Type="http://schemas.openxmlformats.org/officeDocument/2006/relationships/hyperlink" Target="https://www.manicura24.es/blogs/more-than-nails/tendencias-unas-invierno-disenos-y-colores" TargetMode="External"/><Relationship Id="rId12" Type="http://schemas.openxmlformats.org/officeDocument/2006/relationships/hyperlink" Target="https://www.fresha.com/lp/es/tt/manicure/ec-cuenca" TargetMode="External"/><Relationship Id="rId56" Type="http://schemas.openxmlformats.org/officeDocument/2006/relationships/hyperlink" Target="https://reflipa.com/tendencias-diseno-web-2026-reflipa/" TargetMode="External"/><Relationship Id="rId15" Type="http://schemas.openxmlformats.org/officeDocument/2006/relationships/hyperlink" Target="https://www.blockandtam.com/insights/how-to-find-the-right-keywords-for-your-luxury-brand" TargetMode="External"/><Relationship Id="rId59" Type="http://schemas.openxmlformats.org/officeDocument/2006/relationships/hyperlink" Target="https://www.youtube.com/watch?v=ynb2dwS4NC4" TargetMode="External"/><Relationship Id="rId14" Type="http://schemas.openxmlformats.org/officeDocument/2006/relationships/hyperlink" Target="https://aprende.com/blog/moda-y-belleza/manicure/nombres-creativos-para-salones-de-unas/" TargetMode="External"/><Relationship Id="rId58" Type="http://schemas.openxmlformats.org/officeDocument/2006/relationships/hyperlink" Target="https://siberiasalon.com/unas-otono-2025-los-colores-y-tendencias-mas-elegantes/" TargetMode="External"/><Relationship Id="rId17" Type="http://schemas.openxmlformats.org/officeDocument/2006/relationships/hyperlink" Target="https://www.hostinger.com/ar/tutoriales/nombres-creativos-negocios-de-belleza" TargetMode="External"/><Relationship Id="rId16" Type="http://schemas.openxmlformats.org/officeDocument/2006/relationships/hyperlink" Target="https://gempages.net/es/blogs/shopify/nail-business-names" TargetMode="External"/><Relationship Id="rId19" Type="http://schemas.openxmlformats.org/officeDocument/2006/relationships/hyperlink" Target="https://spasphere.ai/blog/branding-for-solo-estheticians" TargetMode="External"/><Relationship Id="rId18" Type="http://schemas.openxmlformats.org/officeDocument/2006/relationships/hyperlink" Target="https://www.godaddy.com/resources/es/crearweb/tendencias-diseno-web-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