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DFCD" w14:textId="1E2EA68F" w:rsidR="00743C64" w:rsidRPr="00743C64" w:rsidRDefault="00743C64" w:rsidP="00743C64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C6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Membuat</w:t>
      </w:r>
      <w:proofErr w:type="spellEnd"/>
      <w:r w:rsidRPr="00743C6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Line Plot </w:t>
      </w:r>
      <w:proofErr w:type="spellStart"/>
      <w:r w:rsidRPr="00743C6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dengan</w:t>
      </w:r>
      <w:proofErr w:type="spellEnd"/>
      <w:r w:rsidRPr="00743C6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Matplotlib Python</w:t>
      </w:r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8B89C5" w14:textId="77777777" w:rsidR="00743C64" w:rsidRPr="00743C64" w:rsidRDefault="00743C64" w:rsidP="00743C64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C64">
        <w:rPr>
          <w:rFonts w:ascii="Times New Roman" w:eastAsia="Times New Roman" w:hAnsi="Times New Roman" w:cs="Times New Roman"/>
          <w:i/>
          <w:iCs/>
          <w:sz w:val="24"/>
          <w:szCs w:val="24"/>
        </w:rPr>
        <w:t>Line plot</w:t>
      </w:r>
      <w:r w:rsidRPr="00743C6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plot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plot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lurus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3143A6" w14:textId="77777777" w:rsidR="00743C64" w:rsidRPr="00743C64" w:rsidRDefault="00743C64" w:rsidP="00743C64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Line plot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pada dataset yang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kontinu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pergerakan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FD2587" w14:textId="77777777" w:rsidR="00743C64" w:rsidRPr="00743C64" w:rsidRDefault="00743C64" w:rsidP="00743C64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plot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" w:history="1">
        <w:r w:rsidRPr="00743C6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line plot</w:t>
        </w:r>
      </w:hyperlink>
      <w:r w:rsidRPr="00743C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956703" w14:textId="77777777" w:rsidR="00743C64" w:rsidRPr="00743C64" w:rsidRDefault="00743C64" w:rsidP="00743C64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C64">
        <w:rPr>
          <w:rFonts w:ascii="Times New Roman" w:eastAsia="Times New Roman" w:hAnsi="Times New Roman" w:cs="Times New Roman"/>
          <w:b/>
          <w:bCs/>
          <w:sz w:val="24"/>
          <w:szCs w:val="24"/>
        </w:rPr>
        <w:t>Single Line</w:t>
      </w:r>
    </w:p>
    <w:p w14:paraId="639DB60E" w14:textId="77777777" w:rsidR="00743C64" w:rsidRPr="00743C64" w:rsidRDefault="00743C64" w:rsidP="00743C64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 x dan y.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memvisualisasikannya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43C64">
        <w:rPr>
          <w:rFonts w:ascii="Times New Roman" w:eastAsia="Times New Roman" w:hAnsi="Times New Roman" w:cs="Times New Roman"/>
          <w:i/>
          <w:iCs/>
          <w:sz w:val="24"/>
          <w:szCs w:val="24"/>
        </w:rPr>
        <w:t>line plot</w:t>
      </w:r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C6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43C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26557A" w14:textId="6D18F4B8" w:rsidR="00743C64" w:rsidRPr="00743C64" w:rsidRDefault="00743C64" w:rsidP="00743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743C64">
        <w:rPr>
          <w:rFonts w:ascii="Courier" w:eastAsia="Times New Roman" w:hAnsi="Courier" w:cs="Courier New"/>
          <w:color w:val="000088"/>
          <w:sz w:val="20"/>
          <w:szCs w:val="20"/>
        </w:rPr>
        <w:t>import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matplotlib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pyplot</w:t>
      </w:r>
      <w:proofErr w:type="spellEnd"/>
      <w:proofErr w:type="gramEnd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0088"/>
          <w:sz w:val="20"/>
          <w:szCs w:val="20"/>
        </w:rPr>
        <w:t>as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proofErr w:type="spellEnd"/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%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matplotlib </w:t>
      </w:r>
      <w:r w:rsidRPr="00743C64">
        <w:rPr>
          <w:rFonts w:ascii="Courier" w:eastAsia="Times New Roman" w:hAnsi="Courier" w:cs="Courier New"/>
          <w:color w:val="000088"/>
          <w:sz w:val="20"/>
          <w:szCs w:val="20"/>
        </w:rPr>
        <w:t>inline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style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88"/>
          <w:sz w:val="20"/>
          <w:szCs w:val="20"/>
        </w:rPr>
        <w:t>use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743C6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743C64">
        <w:rPr>
          <w:rFonts w:ascii="Courier" w:eastAsia="Times New Roman" w:hAnsi="Courier" w:cs="Courier New"/>
          <w:color w:val="008800"/>
          <w:sz w:val="20"/>
          <w:szCs w:val="20"/>
        </w:rPr>
        <w:t>ggplot</w:t>
      </w:r>
      <w:proofErr w:type="spellEnd"/>
      <w:r w:rsidRPr="00743C6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x 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1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2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3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4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5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6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7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8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9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10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y 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32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76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30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57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28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90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66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34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45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26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plot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x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y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show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()</w:t>
      </w:r>
    </w:p>
    <w:p w14:paraId="6EA9EE2D" w14:textId="77777777" w:rsidR="00743C64" w:rsidRPr="00743C64" w:rsidRDefault="00743C64" w:rsidP="00743C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743C64">
        <w:rPr>
          <w:rFonts w:ascii="Arial" w:eastAsia="Times New Roman" w:hAnsi="Arial" w:cs="Arial"/>
          <w:b/>
          <w:bCs/>
          <w:color w:val="303030"/>
          <w:sz w:val="24"/>
          <w:szCs w:val="24"/>
        </w:rPr>
        <w:t>Output:</w:t>
      </w:r>
    </w:p>
    <w:p w14:paraId="082331C8" w14:textId="77DEB1E9" w:rsidR="00743C64" w:rsidRPr="00743C64" w:rsidRDefault="00743C64" w:rsidP="00743C64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743C64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56A5DC0D" wp14:editId="05786C48">
            <wp:extent cx="3735070" cy="2459990"/>
            <wp:effectExtent l="0" t="0" r="0" b="0"/>
            <wp:docPr id="3" name="Picture 3" descr="contoh lin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oh line p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7BD4" w14:textId="77777777" w:rsidR="00743C64" w:rsidRPr="00743C64" w:rsidRDefault="00743C64" w:rsidP="00743C6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line plot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gramStart"/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method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.plot</w:t>
      </w:r>
      <w:proofErr w:type="gramEnd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()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 dan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memberikan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argumen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berupa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data yang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sebagai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sumbu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x dan y.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hal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data </w:t>
      </w:r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x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sumbu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x dan data </w:t>
      </w:r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y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sumbu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y,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sehingga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kodenya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tulis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plt.plot</w:t>
      </w:r>
      <w:proofErr w:type="spellEnd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(</w:t>
      </w:r>
      <w:proofErr w:type="spellStart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x,y</w:t>
      </w:r>
      <w:proofErr w:type="spellEnd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)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3D505A5E" w14:textId="77777777" w:rsidR="00743C64" w:rsidRPr="00743C64" w:rsidRDefault="00743C64" w:rsidP="00743C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lastRenderedPageBreak/>
        <w:t>plt.style.use</w:t>
      </w:r>
      <w:proofErr w:type="spellEnd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('</w:t>
      </w:r>
      <w:proofErr w:type="spellStart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ggplot</w:t>
      </w:r>
      <w:proofErr w:type="spellEnd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')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menentukan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style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 yang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ingin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data,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dalah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hal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‘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ggplot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’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sebagai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style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-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nya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10B07091" w14:textId="6C149805" w:rsidR="00743C64" w:rsidRPr="00743C64" w:rsidRDefault="00743C64" w:rsidP="00743C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Ada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berbagai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macam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style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 yang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. Anda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melihat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style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apa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saja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tersedia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menuliskan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proofErr w:type="gramStart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plt.style</w:t>
      </w:r>
      <w:proofErr w:type="gramEnd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.available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 di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Jupyter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notebook.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</w:p>
    <w:p w14:paraId="5BDB2ABD" w14:textId="77777777" w:rsidR="00743C64" w:rsidRPr="00743C64" w:rsidRDefault="00743C64" w:rsidP="00743C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Kode di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atas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cara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paling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sederhana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Matplotlib.</w:t>
      </w:r>
    </w:p>
    <w:p w14:paraId="02037A1E" w14:textId="77777777" w:rsidR="00743C64" w:rsidRPr="00743C64" w:rsidRDefault="00743C64" w:rsidP="00743C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Selanjutnya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saya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sama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namun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sedikit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berbeda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Perhatikan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berikut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5A708220" w14:textId="77777777" w:rsidR="00743C64" w:rsidRPr="00743C64" w:rsidRDefault="00743C64" w:rsidP="00743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743C64">
        <w:rPr>
          <w:rFonts w:ascii="Courier" w:eastAsia="Times New Roman" w:hAnsi="Courier" w:cs="Courier New"/>
          <w:color w:val="000088"/>
          <w:sz w:val="20"/>
          <w:szCs w:val="20"/>
        </w:rPr>
        <w:t>import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matplotlib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pyplot</w:t>
      </w:r>
      <w:proofErr w:type="spellEnd"/>
      <w:proofErr w:type="gramEnd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0088"/>
          <w:sz w:val="20"/>
          <w:szCs w:val="20"/>
        </w:rPr>
        <w:t>as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proofErr w:type="spellEnd"/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%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matplotlib </w:t>
      </w:r>
      <w:r w:rsidRPr="00743C64">
        <w:rPr>
          <w:rFonts w:ascii="Courier" w:eastAsia="Times New Roman" w:hAnsi="Courier" w:cs="Courier New"/>
          <w:color w:val="000088"/>
          <w:sz w:val="20"/>
          <w:szCs w:val="20"/>
        </w:rPr>
        <w:t>inline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style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88"/>
          <w:sz w:val="20"/>
          <w:szCs w:val="20"/>
        </w:rPr>
        <w:t>use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743C6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743C64">
        <w:rPr>
          <w:rFonts w:ascii="Courier" w:eastAsia="Times New Roman" w:hAnsi="Courier" w:cs="Courier New"/>
          <w:color w:val="008800"/>
          <w:sz w:val="20"/>
          <w:szCs w:val="20"/>
        </w:rPr>
        <w:t>ggplot</w:t>
      </w:r>
      <w:proofErr w:type="spellEnd"/>
      <w:r w:rsidRPr="00743C6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fig 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figure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figsize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=(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10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6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))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ax 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fig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add_subplot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()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ax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plot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x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y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show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()</w:t>
      </w:r>
    </w:p>
    <w:p w14:paraId="293CEC6E" w14:textId="77777777" w:rsidR="00743C64" w:rsidRPr="00743C64" w:rsidRDefault="00743C64" w:rsidP="00743C6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743C64">
        <w:rPr>
          <w:rFonts w:ascii="Arial" w:eastAsia="Times New Roman" w:hAnsi="Arial" w:cs="Arial"/>
          <w:b/>
          <w:bCs/>
          <w:color w:val="303030"/>
          <w:sz w:val="24"/>
          <w:szCs w:val="24"/>
        </w:rPr>
        <w:t>Output:</w:t>
      </w:r>
    </w:p>
    <w:p w14:paraId="21470A89" w14:textId="772B0554" w:rsidR="00743C64" w:rsidRPr="00743C64" w:rsidRDefault="00743C64" w:rsidP="00743C64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743C64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33F7B365" wp14:editId="1161FCC6">
            <wp:extent cx="5801995" cy="3464560"/>
            <wp:effectExtent l="0" t="0" r="8255" b="2540"/>
            <wp:docPr id="2" name="Picture 2" descr="contoh lin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oh line pl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E3B1" w14:textId="77777777" w:rsidR="00743C64" w:rsidRPr="00743C64" w:rsidRDefault="00743C64" w:rsidP="00743C6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743C64">
        <w:rPr>
          <w:rFonts w:ascii="Arial" w:eastAsia="Times New Roman" w:hAnsi="Arial" w:cs="Arial"/>
          <w:color w:val="303030"/>
          <w:sz w:val="24"/>
          <w:szCs w:val="24"/>
        </w:rPr>
        <w:lastRenderedPageBreak/>
        <w:t xml:space="preserve">Jika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atas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harus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figure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terlebih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dahulu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gramStart"/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method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.figure</w:t>
      </w:r>
      <w:proofErr w:type="gramEnd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()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. Kita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mengatur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ukuran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figure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parameter </w:t>
      </w:r>
      <w:proofErr w:type="spellStart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figsize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kemudian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menambahkan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axes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ke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figure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fig.add_</w:t>
      </w:r>
      <w:proofErr w:type="gramStart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subplot</w:t>
      </w:r>
      <w:proofErr w:type="spellEnd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(</w:t>
      </w:r>
      <w:proofErr w:type="gramEnd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)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. Setelah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itu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barulah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plot di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axes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proofErr w:type="gramStart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ax.plot</w:t>
      </w:r>
      <w:proofErr w:type="spellEnd"/>
      <w:proofErr w:type="gramEnd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(</w:t>
      </w:r>
      <w:proofErr w:type="spellStart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x,y</w:t>
      </w:r>
      <w:proofErr w:type="spellEnd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)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6F0AC06F" w14:textId="77777777" w:rsidR="00743C64" w:rsidRPr="00743C64" w:rsidRDefault="00743C64" w:rsidP="00743C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Cara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terlihat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lebih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rumit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dibanding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sebelumnya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bukan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?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Ya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cara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explicit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line plot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ataupun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jenis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data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Matplotlib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lainnya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sedangkan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sebelumnya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cara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implicit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. Cara </w:t>
      </w:r>
      <w:proofErr w:type="gramStart"/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explicit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 sangat</w:t>
      </w:r>
      <w:proofErr w:type="gram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direkomendasikan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jika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ingin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lebih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kompleks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0A8558F0" w14:textId="77777777" w:rsidR="00743C64" w:rsidRPr="00743C64" w:rsidRDefault="00743C64" w:rsidP="00743C64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43C64">
        <w:rPr>
          <w:rFonts w:ascii="Arial" w:eastAsia="Times New Roman" w:hAnsi="Arial" w:cs="Arial"/>
          <w:b/>
          <w:bCs/>
          <w:color w:val="303030"/>
          <w:sz w:val="36"/>
          <w:szCs w:val="36"/>
        </w:rPr>
        <w:t>Multiple Line</w:t>
      </w:r>
    </w:p>
    <w:p w14:paraId="38B1B758" w14:textId="77777777" w:rsidR="00743C64" w:rsidRPr="00743C64" w:rsidRDefault="00743C64" w:rsidP="00743C6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Jika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sebelumnya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hanya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menampilkan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single line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 pada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satu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axes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, kali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menampilkan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beberapa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line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satu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axes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14D381BD" w14:textId="77777777" w:rsidR="00743C64" w:rsidRPr="00743C64" w:rsidRDefault="00743C64" w:rsidP="00743C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Misalnya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ingin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menampilkan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data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fungsi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matematika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b/>
          <w:bCs/>
          <w:color w:val="303030"/>
          <w:sz w:val="24"/>
          <w:szCs w:val="24"/>
        </w:rPr>
        <w:t>cos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dan </w:t>
      </w:r>
      <w:r w:rsidRPr="00743C64">
        <w:rPr>
          <w:rFonts w:ascii="Arial" w:eastAsia="Times New Roman" w:hAnsi="Arial" w:cs="Arial"/>
          <w:b/>
          <w:bCs/>
          <w:color w:val="303030"/>
          <w:sz w:val="24"/>
          <w:szCs w:val="24"/>
        </w:rPr>
        <w:t>sin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bawah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511EB0E2" w14:textId="4D92A33A" w:rsidR="00743C64" w:rsidRPr="00743C64" w:rsidRDefault="00743C64" w:rsidP="00743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743C64">
        <w:rPr>
          <w:rFonts w:ascii="Courier" w:eastAsia="Times New Roman" w:hAnsi="Courier" w:cs="Courier New"/>
          <w:color w:val="000088"/>
          <w:sz w:val="20"/>
          <w:szCs w:val="20"/>
        </w:rPr>
        <w:t>import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numpy</w:t>
      </w:r>
      <w:proofErr w:type="spellEnd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0088"/>
          <w:sz w:val="20"/>
          <w:szCs w:val="20"/>
        </w:rPr>
        <w:t>as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np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000088"/>
          <w:sz w:val="20"/>
          <w:szCs w:val="20"/>
        </w:rPr>
        <w:t>import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matplotlib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pyplot</w:t>
      </w:r>
      <w:proofErr w:type="spellEnd"/>
      <w:proofErr w:type="gramEnd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0088"/>
          <w:sz w:val="20"/>
          <w:szCs w:val="20"/>
        </w:rPr>
        <w:t>as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proofErr w:type="spellEnd"/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%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matplotlib </w:t>
      </w:r>
      <w:r w:rsidRPr="00743C64">
        <w:rPr>
          <w:rFonts w:ascii="Courier" w:eastAsia="Times New Roman" w:hAnsi="Courier" w:cs="Courier New"/>
          <w:color w:val="000088"/>
          <w:sz w:val="20"/>
          <w:szCs w:val="20"/>
        </w:rPr>
        <w:t>inline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style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88"/>
          <w:sz w:val="20"/>
          <w:szCs w:val="20"/>
        </w:rPr>
        <w:t>use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743C6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743C64">
        <w:rPr>
          <w:rFonts w:ascii="Courier" w:eastAsia="Times New Roman" w:hAnsi="Courier" w:cs="Courier New"/>
          <w:color w:val="008800"/>
          <w:sz w:val="20"/>
          <w:szCs w:val="20"/>
        </w:rPr>
        <w:t>ggplot</w:t>
      </w:r>
      <w:proofErr w:type="spellEnd"/>
      <w:r w:rsidRPr="00743C64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X 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np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linspace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0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30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100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y1 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np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cos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X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y2 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np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sin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X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/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3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fig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ax 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subplots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figsize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=(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10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6666"/>
          <w:sz w:val="20"/>
          <w:szCs w:val="20"/>
        </w:rPr>
        <w:t>6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))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ax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plot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X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y1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color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743C64">
        <w:rPr>
          <w:rFonts w:ascii="Courier" w:eastAsia="Times New Roman" w:hAnsi="Courier" w:cs="Courier New"/>
          <w:color w:val="008800"/>
          <w:sz w:val="20"/>
          <w:szCs w:val="20"/>
        </w:rPr>
        <w:t>'orange'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ax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plot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X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y2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 xml:space="preserve"> color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743C64">
        <w:rPr>
          <w:rFonts w:ascii="Courier" w:eastAsia="Times New Roman" w:hAnsi="Courier" w:cs="Courier New"/>
          <w:color w:val="008800"/>
          <w:sz w:val="20"/>
          <w:szCs w:val="20"/>
        </w:rPr>
        <w:t>'blue'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743C6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743C64">
        <w:rPr>
          <w:rFonts w:ascii="Courier" w:eastAsia="Times New Roman" w:hAnsi="Courier" w:cs="Courier New"/>
          <w:color w:val="000000"/>
          <w:sz w:val="20"/>
          <w:szCs w:val="20"/>
        </w:rPr>
        <w:t>show</w:t>
      </w:r>
      <w:proofErr w:type="spellEnd"/>
      <w:r w:rsidRPr="00743C64">
        <w:rPr>
          <w:rFonts w:ascii="Courier" w:eastAsia="Times New Roman" w:hAnsi="Courier" w:cs="Courier New"/>
          <w:color w:val="666600"/>
          <w:sz w:val="20"/>
          <w:szCs w:val="20"/>
        </w:rPr>
        <w:t>()</w:t>
      </w:r>
    </w:p>
    <w:p w14:paraId="2174B355" w14:textId="77777777" w:rsidR="00743C64" w:rsidRPr="00743C64" w:rsidRDefault="00743C64" w:rsidP="00743C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743C64">
        <w:rPr>
          <w:rFonts w:ascii="Arial" w:eastAsia="Times New Roman" w:hAnsi="Arial" w:cs="Arial"/>
          <w:b/>
          <w:bCs/>
          <w:color w:val="303030"/>
          <w:sz w:val="24"/>
          <w:szCs w:val="24"/>
        </w:rPr>
        <w:t>Output:</w:t>
      </w:r>
    </w:p>
    <w:p w14:paraId="15108691" w14:textId="2274F427" w:rsidR="00743C64" w:rsidRPr="00743C64" w:rsidRDefault="00743C64" w:rsidP="00743C64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743C64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lastRenderedPageBreak/>
        <w:drawing>
          <wp:inline distT="0" distB="0" distL="0" distR="0" wp14:anchorId="40A9E6E8" wp14:editId="157AC8C5">
            <wp:extent cx="5924550" cy="3496310"/>
            <wp:effectExtent l="0" t="0" r="0" b="8890"/>
            <wp:docPr id="1" name="Picture 1" descr="contoh multiple lin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oh multiple line 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357A" w14:textId="77777777" w:rsidR="00743C64" w:rsidRPr="00743C64" w:rsidRDefault="00743C64" w:rsidP="00743C6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Dari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atas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method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proofErr w:type="gramStart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linspace</w:t>
      </w:r>
      <w:proofErr w:type="spellEnd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(</w:t>
      </w:r>
      <w:proofErr w:type="gramEnd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)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numpy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menghasilkan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nilai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0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sampai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30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sebanyak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100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titik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disimpan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variabel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X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ditempatkan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pada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sumbu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x.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Selanjutnya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sumbu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y,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dua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buah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data,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yaitu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nilai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cos X yang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disimpan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variabel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y1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 dan sin X/3 yang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disimpan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variabel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y2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4D9B6A21" w14:textId="77777777" w:rsidR="00743C64" w:rsidRPr="00743C64" w:rsidRDefault="00743C64" w:rsidP="00743C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Disini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cara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explicit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data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tersebut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. Kita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dua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buah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plot di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43C64">
        <w:rPr>
          <w:rFonts w:ascii="Arial" w:eastAsia="Times New Roman" w:hAnsi="Arial" w:cs="Arial"/>
          <w:i/>
          <w:iCs/>
          <w:color w:val="303030"/>
          <w:sz w:val="24"/>
          <w:szCs w:val="24"/>
        </w:rPr>
        <w:t>axes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 yang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sama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dibedakan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warnanya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14020ADE" w14:textId="4A6631D5" w:rsidR="00DE22A6" w:rsidRDefault="00743C64" w:rsidP="00743C64">
      <w:pPr>
        <w:shd w:val="clear" w:color="auto" w:fill="FFFFFF"/>
        <w:spacing w:before="100" w:beforeAutospacing="1" w:after="360" w:line="240" w:lineRule="auto"/>
      </w:pPr>
      <w:proofErr w:type="spellStart"/>
      <w:proofErr w:type="gramStart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ax.plot</w:t>
      </w:r>
      <w:proofErr w:type="spellEnd"/>
      <w:proofErr w:type="gramEnd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(X, y1, color=’orange’)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menghasilkan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garis cos(X) yang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berwarna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oranye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sedangkan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ax.plot</w:t>
      </w:r>
      <w:proofErr w:type="spellEnd"/>
      <w:r w:rsidRPr="00743C64">
        <w:rPr>
          <w:rFonts w:ascii="Consolas" w:eastAsia="Times New Roman" w:hAnsi="Consolas" w:cs="Courier New"/>
          <w:color w:val="303030"/>
          <w:sz w:val="20"/>
          <w:szCs w:val="20"/>
        </w:rPr>
        <w:t>(X, y2, color=’blue’)</w:t>
      </w:r>
      <w:r w:rsidRPr="00743C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menghasilkan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garis sin(X/3) yang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berwarna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743C64">
        <w:rPr>
          <w:rFonts w:ascii="Arial" w:eastAsia="Times New Roman" w:hAnsi="Arial" w:cs="Arial"/>
          <w:color w:val="303030"/>
          <w:sz w:val="24"/>
          <w:szCs w:val="24"/>
        </w:rPr>
        <w:t>biru</w:t>
      </w:r>
      <w:proofErr w:type="spellEnd"/>
      <w:r w:rsidRPr="00743C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sectPr w:rsidR="00D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64"/>
    <w:rsid w:val="00743C64"/>
    <w:rsid w:val="00D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2598"/>
  <w15:chartTrackingRefBased/>
  <w15:docId w15:val="{4D04E1F1-19BA-4AC5-B6CE-20900004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C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3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C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3C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hor">
    <w:name w:val="author"/>
    <w:basedOn w:val="DefaultParagraphFont"/>
    <w:rsid w:val="00743C64"/>
  </w:style>
  <w:style w:type="character" w:styleId="Hyperlink">
    <w:name w:val="Hyperlink"/>
    <w:basedOn w:val="DefaultParagraphFont"/>
    <w:uiPriority w:val="99"/>
    <w:semiHidden/>
    <w:unhideWhenUsed/>
    <w:rsid w:val="00743C64"/>
    <w:rPr>
      <w:color w:val="0000FF"/>
      <w:u w:val="single"/>
    </w:rPr>
  </w:style>
  <w:style w:type="character" w:customStyle="1" w:styleId="a2alabel">
    <w:name w:val="a2a_label"/>
    <w:basedOn w:val="DefaultParagraphFont"/>
    <w:rsid w:val="00743C64"/>
  </w:style>
  <w:style w:type="paragraph" w:styleId="NormalWeb">
    <w:name w:val="Normal (Web)"/>
    <w:basedOn w:val="Normal"/>
    <w:uiPriority w:val="99"/>
    <w:semiHidden/>
    <w:unhideWhenUsed/>
    <w:rsid w:val="0074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43C64"/>
    <w:rPr>
      <w:i/>
      <w:iCs/>
    </w:rPr>
  </w:style>
  <w:style w:type="character" w:customStyle="1" w:styleId="pln">
    <w:name w:val="pln"/>
    <w:basedOn w:val="DefaultParagraphFont"/>
    <w:rsid w:val="00743C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C6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43C64"/>
  </w:style>
  <w:style w:type="character" w:customStyle="1" w:styleId="pun">
    <w:name w:val="pun"/>
    <w:basedOn w:val="DefaultParagraphFont"/>
    <w:rsid w:val="00743C64"/>
  </w:style>
  <w:style w:type="character" w:customStyle="1" w:styleId="str">
    <w:name w:val="str"/>
    <w:basedOn w:val="DefaultParagraphFont"/>
    <w:rsid w:val="00743C64"/>
  </w:style>
  <w:style w:type="character" w:customStyle="1" w:styleId="lit">
    <w:name w:val="lit"/>
    <w:basedOn w:val="DefaultParagraphFont"/>
    <w:rsid w:val="00743C64"/>
  </w:style>
  <w:style w:type="character" w:styleId="Strong">
    <w:name w:val="Strong"/>
    <w:basedOn w:val="DefaultParagraphFont"/>
    <w:uiPriority w:val="22"/>
    <w:qFormat/>
    <w:rsid w:val="00743C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4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23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7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7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9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7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2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3551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75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17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04569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520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94944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2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54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5288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33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5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46454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1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03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89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92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731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4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29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3355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8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77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5929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9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78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33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70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0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1452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09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2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26755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6292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75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76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4240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89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61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553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16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27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31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38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43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041605">
                                                  <w:marLeft w:val="-150"/>
                                                  <w:marRight w:val="-15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33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48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54953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90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atplotlib.org/3.1.0/api/_as_gen/matplotlib.pyplot.plo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2022-01-09T11:50:00Z</dcterms:created>
  <dcterms:modified xsi:type="dcterms:W3CDTF">2022-01-09T11:51:00Z</dcterms:modified>
</cp:coreProperties>
</file>