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C16A" w14:textId="523BFC37" w:rsidR="002F0C1C" w:rsidRPr="000A3359" w:rsidRDefault="002F0C1C" w:rsidP="00573F32">
      <w:pPr>
        <w:jc w:val="both"/>
        <w:rPr>
          <w:b/>
          <w:bCs/>
        </w:rPr>
      </w:pPr>
      <w:r>
        <w:t>3.</w:t>
      </w:r>
      <w:r>
        <w:t>2</w:t>
      </w:r>
      <w:r>
        <w:t xml:space="preserve"> </w:t>
      </w:r>
      <w:r w:rsidR="005F3613" w:rsidRPr="000A3359">
        <w:rPr>
          <w:b/>
          <w:bCs/>
          <w:sz w:val="24"/>
          <w:szCs w:val="24"/>
        </w:rPr>
        <w:t xml:space="preserve">Manage Defining Course </w:t>
      </w:r>
      <w:r w:rsidR="005F3613" w:rsidRPr="000A3359">
        <w:rPr>
          <w:b/>
          <w:bCs/>
          <w:sz w:val="24"/>
          <w:szCs w:val="24"/>
        </w:rPr>
        <w:t>Wise</w:t>
      </w:r>
      <w:r w:rsidR="005F3613" w:rsidRPr="000A3359">
        <w:rPr>
          <w:b/>
          <w:bCs/>
          <w:sz w:val="24"/>
          <w:szCs w:val="24"/>
        </w:rPr>
        <w:t xml:space="preserve"> </w:t>
      </w:r>
      <w:r w:rsidR="005F3613" w:rsidRPr="000A3359">
        <w:rPr>
          <w:b/>
          <w:bCs/>
          <w:sz w:val="24"/>
          <w:szCs w:val="24"/>
        </w:rPr>
        <w:t>Examiner.</w:t>
      </w:r>
    </w:p>
    <w:p w14:paraId="0866D814" w14:textId="6C7C2AAA" w:rsidR="005F3613" w:rsidRDefault="005F3613" w:rsidP="00573F32">
      <w:pPr>
        <w:jc w:val="both"/>
      </w:pPr>
    </w:p>
    <w:p w14:paraId="727DACD2" w14:textId="77777777" w:rsidR="005F3613" w:rsidRDefault="005F3613" w:rsidP="00573F32">
      <w:pPr>
        <w:jc w:val="both"/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0"/>
        <w:gridCol w:w="236"/>
        <w:gridCol w:w="5704"/>
      </w:tblGrid>
      <w:tr w:rsidR="005F3613" w:rsidRPr="00A7050B" w14:paraId="698CC2B3" w14:textId="77777777" w:rsidTr="00956B77">
        <w:tc>
          <w:tcPr>
            <w:tcW w:w="360" w:type="dxa"/>
          </w:tcPr>
          <w:p w14:paraId="6450FC51" w14:textId="77777777" w:rsidR="005F3613" w:rsidRPr="000A3359" w:rsidRDefault="005F3613" w:rsidP="00573F32">
            <w:pPr>
              <w:pStyle w:val="BodyTextIndent"/>
              <w:spacing w:before="20" w:after="20" w:line="360" w:lineRule="auto"/>
              <w:ind w:left="0"/>
              <w:jc w:val="both"/>
              <w:rPr>
                <w:b/>
                <w:bCs/>
              </w:rPr>
            </w:pPr>
            <w:r w:rsidRPr="000A3359">
              <w:rPr>
                <w:b/>
                <w:bCs/>
              </w:rPr>
              <w:t>1</w:t>
            </w:r>
          </w:p>
        </w:tc>
        <w:tc>
          <w:tcPr>
            <w:tcW w:w="3600" w:type="dxa"/>
          </w:tcPr>
          <w:p w14:paraId="11EC9E3F" w14:textId="77777777" w:rsidR="005F3613" w:rsidRPr="000A3359" w:rsidRDefault="005F3613" w:rsidP="00573F32">
            <w:pPr>
              <w:pStyle w:val="BodyTextIndent"/>
              <w:spacing w:before="20" w:after="20" w:line="360" w:lineRule="auto"/>
              <w:ind w:left="0"/>
              <w:jc w:val="both"/>
              <w:rPr>
                <w:b/>
                <w:bCs/>
              </w:rPr>
            </w:pPr>
            <w:r w:rsidRPr="000A3359">
              <w:rPr>
                <w:b/>
                <w:bCs/>
              </w:rPr>
              <w:t>Scope ID</w:t>
            </w:r>
          </w:p>
        </w:tc>
        <w:tc>
          <w:tcPr>
            <w:tcW w:w="236" w:type="dxa"/>
          </w:tcPr>
          <w:p w14:paraId="3D7FA32A" w14:textId="77777777" w:rsidR="005F3613" w:rsidRPr="00A7050B" w:rsidRDefault="005F3613" w:rsidP="00573F32">
            <w:pPr>
              <w:pStyle w:val="BodyTextIndent"/>
              <w:spacing w:before="20" w:after="20" w:line="360" w:lineRule="auto"/>
              <w:ind w:left="0"/>
              <w:jc w:val="both"/>
            </w:pPr>
            <w:r w:rsidRPr="00A7050B">
              <w:t>:</w:t>
            </w:r>
          </w:p>
        </w:tc>
        <w:tc>
          <w:tcPr>
            <w:tcW w:w="5704" w:type="dxa"/>
          </w:tcPr>
          <w:p w14:paraId="64A358A6" w14:textId="486D8EBF" w:rsidR="005F3613" w:rsidRPr="00A7050B" w:rsidRDefault="005F3613" w:rsidP="00573F32">
            <w:pPr>
              <w:pStyle w:val="BodyTextIndent"/>
              <w:spacing w:before="20" w:after="20"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Sc/2</w:t>
            </w:r>
          </w:p>
        </w:tc>
      </w:tr>
      <w:tr w:rsidR="005F3613" w:rsidRPr="00A7050B" w14:paraId="6A3626C2" w14:textId="77777777" w:rsidTr="00956B77">
        <w:trPr>
          <w:trHeight w:val="395"/>
        </w:trPr>
        <w:tc>
          <w:tcPr>
            <w:tcW w:w="9900" w:type="dxa"/>
            <w:gridSpan w:val="4"/>
          </w:tcPr>
          <w:p w14:paraId="58164A88" w14:textId="77777777" w:rsidR="005F3613" w:rsidRPr="00A7050B" w:rsidRDefault="005F3613" w:rsidP="00573F32">
            <w:pPr>
              <w:spacing w:before="20" w:after="2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General Description of Scope:</w:t>
            </w:r>
          </w:p>
        </w:tc>
      </w:tr>
      <w:tr w:rsidR="005F3613" w:rsidRPr="00A7050B" w14:paraId="6FD88E73" w14:textId="77777777" w:rsidTr="00956B77">
        <w:trPr>
          <w:trHeight w:val="629"/>
        </w:trPr>
        <w:tc>
          <w:tcPr>
            <w:tcW w:w="9900" w:type="dxa"/>
            <w:gridSpan w:val="4"/>
          </w:tcPr>
          <w:p w14:paraId="1A9CA6B1" w14:textId="4D4D3530" w:rsidR="0033584E" w:rsidRPr="0033584E" w:rsidRDefault="0033584E" w:rsidP="00573F3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33584E">
              <w:rPr>
                <w:rFonts w:ascii="Tahoma" w:hAnsi="Tahoma" w:cs="Tahoma"/>
                <w:bCs/>
                <w:sz w:val="20"/>
                <w:szCs w:val="20"/>
              </w:rPr>
              <w:t>The chairman of the exam committee will assign examiners for each course exam, including a 1st examiner, 2nd examiner, and 3rd examiner where applicable.</w:t>
            </w:r>
          </w:p>
          <w:p w14:paraId="06B38409" w14:textId="0CF646B3" w:rsidR="0033584E" w:rsidRPr="0033584E" w:rsidRDefault="0033584E" w:rsidP="00573F3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33584E">
              <w:rPr>
                <w:rFonts w:ascii="Tahoma" w:hAnsi="Tahoma" w:cs="Tahoma"/>
                <w:bCs/>
                <w:sz w:val="20"/>
                <w:szCs w:val="20"/>
              </w:rPr>
              <w:t>Each course exam will have examiners assigned by the chairman of the exam committee, including up to three examiners for certain courses in a given semester</w:t>
            </w:r>
            <w:r w:rsidR="005B07B4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33584E">
              <w:rPr>
                <w:rFonts w:ascii="Tahoma" w:hAnsi="Tahoma" w:cs="Tahoma"/>
                <w:bCs/>
                <w:sz w:val="20"/>
                <w:szCs w:val="20"/>
              </w:rPr>
              <w:t>/</w:t>
            </w:r>
            <w:r w:rsidR="005B07B4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33584E">
              <w:rPr>
                <w:rFonts w:ascii="Tahoma" w:hAnsi="Tahoma" w:cs="Tahoma"/>
                <w:bCs/>
                <w:sz w:val="20"/>
                <w:szCs w:val="20"/>
              </w:rPr>
              <w:t>year.</w:t>
            </w:r>
          </w:p>
          <w:p w14:paraId="3A79DB23" w14:textId="5059506F" w:rsidR="005F3613" w:rsidRPr="0033584E" w:rsidRDefault="0033584E" w:rsidP="00573F3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3584E">
              <w:rPr>
                <w:rFonts w:ascii="Tahoma" w:hAnsi="Tahoma" w:cs="Tahoma"/>
                <w:bCs/>
                <w:sz w:val="20"/>
                <w:szCs w:val="20"/>
              </w:rPr>
              <w:t>The chairman of the exam committee will assign examiners for each course exam, with some courses requiring only two examiners (1st examiner and 2nd examiner).</w:t>
            </w:r>
          </w:p>
        </w:tc>
      </w:tr>
    </w:tbl>
    <w:p w14:paraId="0B633CA8" w14:textId="791ABCC3" w:rsidR="002F0C1C" w:rsidRDefault="002F0C1C" w:rsidP="00573F32">
      <w:pPr>
        <w:jc w:val="both"/>
      </w:pPr>
    </w:p>
    <w:p w14:paraId="11C88CD6" w14:textId="77777777" w:rsidR="002F0C1C" w:rsidRDefault="002F0C1C" w:rsidP="00573F32">
      <w:pPr>
        <w:jc w:val="both"/>
      </w:pPr>
    </w:p>
    <w:p w14:paraId="0D6D68BD" w14:textId="356E3744" w:rsidR="005255AE" w:rsidRDefault="005255AE" w:rsidP="00573F32">
      <w:pPr>
        <w:jc w:val="both"/>
      </w:pPr>
      <w:r>
        <w:t>3.</w:t>
      </w:r>
      <w:r>
        <w:t>2</w:t>
      </w:r>
      <w:r>
        <w:t>.1 Use cases</w:t>
      </w:r>
    </w:p>
    <w:p w14:paraId="55BC8E75" w14:textId="1FD9A756" w:rsidR="005255AE" w:rsidRPr="000A3359" w:rsidRDefault="005255AE" w:rsidP="00573F32">
      <w:pPr>
        <w:pStyle w:val="Heading4"/>
        <w:numPr>
          <w:ilvl w:val="0"/>
          <w:numId w:val="1"/>
        </w:numPr>
        <w:jc w:val="both"/>
        <w:rPr>
          <w:rFonts w:cs="Tahoma"/>
          <w:b/>
          <w:bCs/>
          <w:iCs/>
          <w:color w:val="auto"/>
          <w:sz w:val="22"/>
          <w:szCs w:val="18"/>
        </w:rPr>
      </w:pPr>
      <w:r w:rsidRPr="000A3359">
        <w:rPr>
          <w:rFonts w:cs="Tahoma"/>
          <w:b/>
          <w:bCs/>
          <w:iCs/>
          <w:color w:val="auto"/>
          <w:sz w:val="22"/>
          <w:szCs w:val="18"/>
        </w:rPr>
        <w:t xml:space="preserve">Add New Course wise examiner </w:t>
      </w:r>
      <w:r w:rsidRPr="000A3359">
        <w:rPr>
          <w:rFonts w:cs="Tahoma"/>
          <w:b/>
          <w:bCs/>
          <w:iCs/>
          <w:color w:val="auto"/>
          <w:sz w:val="22"/>
          <w:szCs w:val="18"/>
        </w:rPr>
        <w:t>information.</w:t>
      </w:r>
    </w:p>
    <w:p w14:paraId="7BF55306" w14:textId="0D7F03A5" w:rsidR="001202C5" w:rsidRDefault="001202C5" w:rsidP="00573F32">
      <w:pPr>
        <w:jc w:val="both"/>
      </w:pP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71"/>
        <w:gridCol w:w="7490"/>
      </w:tblGrid>
      <w:tr w:rsidR="001202C5" w:rsidRPr="00A7050B" w14:paraId="420D3F3A" w14:textId="77777777" w:rsidTr="00956B77">
        <w:tc>
          <w:tcPr>
            <w:tcW w:w="912" w:type="pct"/>
          </w:tcPr>
          <w:p w14:paraId="7D784426" w14:textId="77777777" w:rsidR="001202C5" w:rsidRPr="00A7050B" w:rsidRDefault="001202C5" w:rsidP="00573F32">
            <w:pPr>
              <w:spacing w:before="20" w:after="20"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7050B"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4088" w:type="pct"/>
          </w:tcPr>
          <w:p w14:paraId="09DB6DBA" w14:textId="2D5400B8" w:rsidR="001202C5" w:rsidRPr="00A7050B" w:rsidRDefault="001202C5" w:rsidP="00573F32">
            <w:pPr>
              <w:spacing w:before="20" w:after="20"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Sc/2-1</w:t>
            </w:r>
          </w:p>
        </w:tc>
      </w:tr>
      <w:tr w:rsidR="001202C5" w:rsidRPr="00A7050B" w14:paraId="150CABBF" w14:textId="77777777" w:rsidTr="00956B77">
        <w:trPr>
          <w:trHeight w:val="615"/>
        </w:trPr>
        <w:tc>
          <w:tcPr>
            <w:tcW w:w="912" w:type="pct"/>
          </w:tcPr>
          <w:p w14:paraId="113F78ED" w14:textId="77777777" w:rsidR="001202C5" w:rsidRPr="00CD76D5" w:rsidRDefault="001202C5" w:rsidP="00573F32">
            <w:pPr>
              <w:spacing w:before="20" w:after="20" w:line="360" w:lineRule="auto"/>
              <w:jc w:val="center"/>
              <w:rPr>
                <w:rFonts w:ascii="Tahoma" w:hAnsi="Tahoma" w:cs="Tahoma"/>
                <w:bCs/>
              </w:rPr>
            </w:pPr>
            <w:r w:rsidRPr="00CD76D5">
              <w:rPr>
                <w:rFonts w:ascii="Tahoma" w:hAnsi="Tahoma" w:cs="Tahoma"/>
                <w:bCs/>
              </w:rPr>
              <w:t>Use Case Description:</w:t>
            </w:r>
          </w:p>
        </w:tc>
        <w:tc>
          <w:tcPr>
            <w:tcW w:w="4088" w:type="pct"/>
          </w:tcPr>
          <w:p w14:paraId="4B0EE24E" w14:textId="77777777" w:rsidR="001202C5" w:rsidRPr="00A7050B" w:rsidRDefault="001202C5" w:rsidP="00573F32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This use case describes the flows of s</w:t>
            </w:r>
            <w:r w:rsidRPr="00A7050B">
              <w:rPr>
                <w:rFonts w:ascii="Tahoma" w:hAnsi="Tahoma" w:cs="Tahoma"/>
                <w:iCs/>
                <w:sz w:val="20"/>
                <w:szCs w:val="20"/>
              </w:rPr>
              <w:t xml:space="preserve">toring </w:t>
            </w:r>
            <w:r w:rsidRPr="00A7050B">
              <w:rPr>
                <w:rFonts w:ascii="Tahoma" w:hAnsi="Tahoma" w:cs="Tahoma"/>
                <w:sz w:val="20"/>
                <w:szCs w:val="20"/>
              </w:rPr>
              <w:t>course wise examiner</w:t>
            </w:r>
            <w:r w:rsidRPr="00A7050B">
              <w:rPr>
                <w:rFonts w:ascii="Tahoma" w:hAnsi="Tahoma" w:cs="Tahoma"/>
                <w:iCs/>
                <w:sz w:val="20"/>
                <w:szCs w:val="20"/>
              </w:rPr>
              <w:t xml:space="preserve"> information </w:t>
            </w:r>
            <w:r w:rsidRPr="00A7050B">
              <w:rPr>
                <w:rFonts w:ascii="Tahoma" w:hAnsi="Tahoma" w:cs="Tahoma"/>
                <w:sz w:val="20"/>
                <w:szCs w:val="20"/>
              </w:rPr>
              <w:t>into the system.</w:t>
            </w:r>
          </w:p>
        </w:tc>
      </w:tr>
      <w:tr w:rsidR="001202C5" w:rsidRPr="00A7050B" w14:paraId="59E23CF5" w14:textId="77777777" w:rsidTr="00956B77">
        <w:tc>
          <w:tcPr>
            <w:tcW w:w="912" w:type="pct"/>
          </w:tcPr>
          <w:p w14:paraId="222576F6" w14:textId="77777777" w:rsidR="001202C5" w:rsidRPr="00CD76D5" w:rsidRDefault="001202C5" w:rsidP="00573F32">
            <w:pPr>
              <w:spacing w:before="20" w:after="20" w:line="360" w:lineRule="auto"/>
              <w:jc w:val="center"/>
              <w:rPr>
                <w:rFonts w:ascii="Tahoma" w:hAnsi="Tahoma" w:cs="Tahoma"/>
                <w:bCs/>
              </w:rPr>
            </w:pPr>
            <w:r w:rsidRPr="00CD76D5">
              <w:rPr>
                <w:rFonts w:ascii="Tahoma" w:hAnsi="Tahoma" w:cs="Tahoma"/>
                <w:bCs/>
              </w:rPr>
              <w:t>Actors:</w:t>
            </w:r>
          </w:p>
        </w:tc>
        <w:tc>
          <w:tcPr>
            <w:tcW w:w="4088" w:type="pct"/>
          </w:tcPr>
          <w:p w14:paraId="1251742A" w14:textId="77777777" w:rsidR="001202C5" w:rsidRPr="00A7050B" w:rsidRDefault="001202C5" w:rsidP="00573F32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  <w:jc w:val="both"/>
            </w:pPr>
            <w:r w:rsidRPr="00A7050B">
              <w:t xml:space="preserve"> Chairman of Exam committee </w:t>
            </w:r>
          </w:p>
        </w:tc>
      </w:tr>
      <w:tr w:rsidR="001202C5" w:rsidRPr="00A7050B" w14:paraId="78CFA64D" w14:textId="77777777" w:rsidTr="00956B77">
        <w:tc>
          <w:tcPr>
            <w:tcW w:w="912" w:type="pct"/>
          </w:tcPr>
          <w:p w14:paraId="57496AB4" w14:textId="77777777" w:rsidR="001202C5" w:rsidRPr="00CD76D5" w:rsidRDefault="001202C5" w:rsidP="00573F32">
            <w:pPr>
              <w:spacing w:before="20" w:after="20" w:line="360" w:lineRule="auto"/>
              <w:jc w:val="center"/>
              <w:rPr>
                <w:rFonts w:ascii="Tahoma" w:hAnsi="Tahoma" w:cs="Tahoma"/>
                <w:bCs/>
              </w:rPr>
            </w:pPr>
            <w:r w:rsidRPr="00CD76D5">
              <w:rPr>
                <w:rFonts w:ascii="Tahoma" w:hAnsi="Tahoma" w:cs="Tahoma"/>
                <w:bCs/>
              </w:rPr>
              <w:t>Preconditions:</w:t>
            </w:r>
          </w:p>
        </w:tc>
        <w:tc>
          <w:tcPr>
            <w:tcW w:w="4088" w:type="pct"/>
          </w:tcPr>
          <w:p w14:paraId="22BBB526" w14:textId="77777777" w:rsidR="001202C5" w:rsidRPr="001202C5" w:rsidRDefault="001202C5" w:rsidP="00573F32">
            <w:pPr>
              <w:numPr>
                <w:ilvl w:val="0"/>
                <w:numId w:val="5"/>
              </w:numPr>
              <w:spacing w:before="20" w:after="2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202C5">
              <w:rPr>
                <w:rFonts w:ascii="Tahoma" w:hAnsi="Tahoma" w:cs="Tahoma"/>
                <w:sz w:val="20"/>
                <w:szCs w:val="20"/>
              </w:rPr>
              <w:t>The Chairman of the Exam Committee should have authorized access and be logged into the system.</w:t>
            </w:r>
          </w:p>
          <w:p w14:paraId="162125FC" w14:textId="77777777" w:rsidR="001202C5" w:rsidRPr="001202C5" w:rsidRDefault="001202C5" w:rsidP="00573F32">
            <w:pPr>
              <w:numPr>
                <w:ilvl w:val="0"/>
                <w:numId w:val="5"/>
              </w:numPr>
              <w:spacing w:before="20" w:after="2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202C5">
              <w:rPr>
                <w:rFonts w:ascii="Tahoma" w:hAnsi="Tahoma" w:cs="Tahoma"/>
                <w:sz w:val="20"/>
                <w:szCs w:val="20"/>
              </w:rPr>
              <w:t>Access privileges for "Add New" on course-wise examiner information should be granted to the Chairman of the Exam Committee.</w:t>
            </w:r>
          </w:p>
          <w:p w14:paraId="6352C154" w14:textId="10BAEA59" w:rsidR="001202C5" w:rsidRPr="00A7050B" w:rsidRDefault="001202C5" w:rsidP="00573F32">
            <w:pPr>
              <w:numPr>
                <w:ilvl w:val="0"/>
                <w:numId w:val="5"/>
              </w:numPr>
              <w:spacing w:before="20" w:after="2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202C5">
              <w:rPr>
                <w:rFonts w:ascii="Tahoma" w:hAnsi="Tahoma" w:cs="Tahoma"/>
                <w:sz w:val="20"/>
                <w:szCs w:val="20"/>
              </w:rPr>
              <w:t>The system must have derived information available for course-wise examiner information to be stored.</w:t>
            </w:r>
          </w:p>
        </w:tc>
      </w:tr>
      <w:tr w:rsidR="001202C5" w:rsidRPr="00A7050B" w14:paraId="68F249C4" w14:textId="77777777" w:rsidTr="00956B77">
        <w:tc>
          <w:tcPr>
            <w:tcW w:w="912" w:type="pct"/>
          </w:tcPr>
          <w:p w14:paraId="512BE2AA" w14:textId="77777777" w:rsidR="001202C5" w:rsidRPr="00CD76D5" w:rsidRDefault="001202C5" w:rsidP="00573F32">
            <w:pPr>
              <w:spacing w:before="20" w:after="20" w:line="360" w:lineRule="auto"/>
              <w:jc w:val="center"/>
              <w:rPr>
                <w:rFonts w:ascii="Tahoma" w:hAnsi="Tahoma" w:cs="Tahoma"/>
                <w:bCs/>
              </w:rPr>
            </w:pPr>
            <w:r w:rsidRPr="00CD76D5">
              <w:rPr>
                <w:rFonts w:ascii="Tahoma" w:hAnsi="Tahoma" w:cs="Tahoma"/>
                <w:bCs/>
              </w:rPr>
              <w:t>Post conditions:</w:t>
            </w:r>
          </w:p>
        </w:tc>
        <w:tc>
          <w:tcPr>
            <w:tcW w:w="4088" w:type="pct"/>
          </w:tcPr>
          <w:p w14:paraId="1BA375FE" w14:textId="77777777" w:rsidR="001202C5" w:rsidRPr="00A7050B" w:rsidRDefault="001202C5" w:rsidP="00573F32">
            <w:pPr>
              <w:spacing w:before="20" w:after="2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 xml:space="preserve">1.   System will store the information with generating a confirmation message.  </w:t>
            </w:r>
          </w:p>
        </w:tc>
      </w:tr>
      <w:tr w:rsidR="001202C5" w:rsidRPr="00A7050B" w14:paraId="26F66A31" w14:textId="77777777" w:rsidTr="00956B77">
        <w:tc>
          <w:tcPr>
            <w:tcW w:w="912" w:type="pct"/>
          </w:tcPr>
          <w:p w14:paraId="3204E2C2" w14:textId="27FF9F3C" w:rsidR="001202C5" w:rsidRPr="00CD76D5" w:rsidRDefault="001202C5" w:rsidP="00573F32">
            <w:pPr>
              <w:spacing w:before="20" w:after="20" w:line="360" w:lineRule="auto"/>
              <w:jc w:val="center"/>
              <w:rPr>
                <w:rFonts w:ascii="Tahoma" w:hAnsi="Tahoma" w:cs="Tahoma"/>
                <w:bCs/>
              </w:rPr>
            </w:pPr>
            <w:r w:rsidRPr="00CD76D5">
              <w:rPr>
                <w:rFonts w:ascii="Tahoma" w:hAnsi="Tahoma" w:cs="Tahoma"/>
                <w:bCs/>
              </w:rPr>
              <w:t>Normal Flows:</w:t>
            </w:r>
          </w:p>
        </w:tc>
        <w:tc>
          <w:tcPr>
            <w:tcW w:w="4088" w:type="pct"/>
          </w:tcPr>
          <w:p w14:paraId="25FEB1EB" w14:textId="7096C5DF" w:rsidR="00F13DF9" w:rsidRPr="00F13DF9" w:rsidRDefault="00F13DF9" w:rsidP="00573F32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13DF9">
              <w:rPr>
                <w:rFonts w:ascii="Tahoma" w:hAnsi="Tahoma" w:cs="Tahoma"/>
                <w:sz w:val="20"/>
                <w:szCs w:val="20"/>
              </w:rPr>
              <w:t>The Chairman of the Exam Committee will begin the process of adding new course-wise examiner information.</w:t>
            </w:r>
          </w:p>
          <w:p w14:paraId="36FC5E70" w14:textId="5F6B5C4A" w:rsidR="00F13DF9" w:rsidRPr="00F13DF9" w:rsidRDefault="00F13DF9" w:rsidP="00573F32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13DF9">
              <w:rPr>
                <w:rFonts w:ascii="Tahoma" w:hAnsi="Tahoma" w:cs="Tahoma"/>
                <w:sz w:val="20"/>
                <w:szCs w:val="20"/>
              </w:rPr>
              <w:t>The system will display an entry page for adding course-wise examiner information.</w:t>
            </w:r>
          </w:p>
          <w:p w14:paraId="0ABFAEE8" w14:textId="54416443" w:rsidR="00F13DF9" w:rsidRPr="00F13DF9" w:rsidRDefault="00F13DF9" w:rsidP="00573F32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13DF9">
              <w:rPr>
                <w:rFonts w:ascii="Tahoma" w:hAnsi="Tahoma" w:cs="Tahoma"/>
                <w:sz w:val="20"/>
                <w:szCs w:val="20"/>
              </w:rPr>
              <w:t>The Chairman of the Exam Committee will input the required course-wise examiner information and save it by clicking on the save button.</w:t>
            </w:r>
          </w:p>
          <w:p w14:paraId="2A6605BA" w14:textId="636212C5" w:rsidR="001202C5" w:rsidRPr="00F13DF9" w:rsidRDefault="00F13DF9" w:rsidP="00573F32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13DF9">
              <w:rPr>
                <w:rFonts w:ascii="Tahoma" w:hAnsi="Tahoma" w:cs="Tahoma"/>
                <w:sz w:val="20"/>
                <w:szCs w:val="20"/>
              </w:rPr>
              <w:lastRenderedPageBreak/>
              <w:t>The system will either successfully save the information or generate an alert message if the Chairman of the Exam Committee fails to input mandatory information.</w:t>
            </w:r>
          </w:p>
        </w:tc>
      </w:tr>
    </w:tbl>
    <w:p w14:paraId="5CBB8B29" w14:textId="21D682E8" w:rsidR="001202C5" w:rsidRDefault="001202C5" w:rsidP="00573F32">
      <w:pPr>
        <w:jc w:val="both"/>
      </w:pPr>
    </w:p>
    <w:p w14:paraId="1474C008" w14:textId="43974172" w:rsidR="00CD76D5" w:rsidRDefault="00CD76D5" w:rsidP="00CD76D5">
      <w:pPr>
        <w:pStyle w:val="Heading4"/>
        <w:numPr>
          <w:ilvl w:val="0"/>
          <w:numId w:val="1"/>
        </w:numPr>
        <w:jc w:val="both"/>
        <w:rPr>
          <w:rFonts w:cs="Tahoma"/>
          <w:b/>
          <w:bCs/>
          <w:iCs/>
          <w:color w:val="auto"/>
          <w:sz w:val="22"/>
          <w:szCs w:val="18"/>
        </w:rPr>
      </w:pPr>
      <w:r w:rsidRPr="00CD76D5">
        <w:rPr>
          <w:rFonts w:cs="Tahoma"/>
          <w:b/>
          <w:bCs/>
          <w:iCs/>
          <w:color w:val="auto"/>
          <w:sz w:val="22"/>
          <w:szCs w:val="18"/>
        </w:rPr>
        <w:t>View Course wise examiner Information</w:t>
      </w:r>
      <w:r>
        <w:rPr>
          <w:rFonts w:cs="Tahoma"/>
          <w:b/>
          <w:bCs/>
          <w:iCs/>
          <w:color w:val="auto"/>
          <w:sz w:val="22"/>
          <w:szCs w:val="18"/>
        </w:rPr>
        <w:t>.</w:t>
      </w:r>
    </w:p>
    <w:p w14:paraId="1CB68E81" w14:textId="2285A768" w:rsidR="00802314" w:rsidRDefault="00802314" w:rsidP="00802314"/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9"/>
        <w:gridCol w:w="7492"/>
      </w:tblGrid>
      <w:tr w:rsidR="00802314" w:rsidRPr="00A7050B" w14:paraId="528B201D" w14:textId="77777777" w:rsidTr="00956B77">
        <w:tc>
          <w:tcPr>
            <w:tcW w:w="911" w:type="pct"/>
          </w:tcPr>
          <w:p w14:paraId="0BD526F5" w14:textId="77777777" w:rsidR="00802314" w:rsidRPr="00A7050B" w:rsidRDefault="00802314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A7050B"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4089" w:type="pct"/>
          </w:tcPr>
          <w:p w14:paraId="0B4433FD" w14:textId="292A315A" w:rsidR="00802314" w:rsidRPr="00A7050B" w:rsidRDefault="00802314" w:rsidP="00956B77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3/2-2</w:t>
            </w:r>
          </w:p>
        </w:tc>
      </w:tr>
      <w:tr w:rsidR="00802314" w:rsidRPr="00A7050B" w14:paraId="0CED6DFB" w14:textId="77777777" w:rsidTr="00956B77">
        <w:trPr>
          <w:trHeight w:val="615"/>
        </w:trPr>
        <w:tc>
          <w:tcPr>
            <w:tcW w:w="911" w:type="pct"/>
          </w:tcPr>
          <w:p w14:paraId="3E5BE302" w14:textId="77777777" w:rsidR="00802314" w:rsidRPr="00A7050B" w:rsidRDefault="00802314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 w:rsidRPr="00A7050B"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4089" w:type="pct"/>
          </w:tcPr>
          <w:p w14:paraId="6620A1D6" w14:textId="7311AE46" w:rsidR="00802314" w:rsidRPr="00A7050B" w:rsidRDefault="00F12659" w:rsidP="00956B77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F12659">
              <w:rPr>
                <w:rFonts w:ascii="Tahoma" w:hAnsi="Tahoma" w:cs="Tahoma"/>
                <w:sz w:val="20"/>
                <w:szCs w:val="20"/>
              </w:rPr>
              <w:t>The focus of this use case is to describe how to navigate through the system in order to access details about examiners assigned to particular courses.</w:t>
            </w:r>
          </w:p>
        </w:tc>
      </w:tr>
      <w:tr w:rsidR="00802314" w:rsidRPr="00A7050B" w14:paraId="2CCA3D1C" w14:textId="77777777" w:rsidTr="00956B77">
        <w:tc>
          <w:tcPr>
            <w:tcW w:w="911" w:type="pct"/>
          </w:tcPr>
          <w:p w14:paraId="0BA0E47E" w14:textId="77777777" w:rsidR="00802314" w:rsidRPr="00A7050B" w:rsidRDefault="00802314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Actors:</w:t>
            </w:r>
          </w:p>
        </w:tc>
        <w:tc>
          <w:tcPr>
            <w:tcW w:w="4089" w:type="pct"/>
          </w:tcPr>
          <w:p w14:paraId="366A72FE" w14:textId="77777777" w:rsidR="00802314" w:rsidRPr="00A7050B" w:rsidRDefault="00802314" w:rsidP="00956B77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</w:pPr>
            <w:r w:rsidRPr="00A7050B">
              <w:t>Chairman of Exam committee</w:t>
            </w:r>
          </w:p>
        </w:tc>
      </w:tr>
      <w:tr w:rsidR="00802314" w:rsidRPr="00A7050B" w14:paraId="2087C373" w14:textId="77777777" w:rsidTr="00956B77">
        <w:tc>
          <w:tcPr>
            <w:tcW w:w="911" w:type="pct"/>
          </w:tcPr>
          <w:p w14:paraId="659735E8" w14:textId="77777777" w:rsidR="00802314" w:rsidRPr="00A7050B" w:rsidRDefault="00802314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4089" w:type="pct"/>
          </w:tcPr>
          <w:p w14:paraId="6D7E4A42" w14:textId="77777777" w:rsidR="00802314" w:rsidRDefault="00B44D9E" w:rsidP="00802314">
            <w:pPr>
              <w:numPr>
                <w:ilvl w:val="0"/>
                <w:numId w:val="12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44D9E">
              <w:rPr>
                <w:rFonts w:ascii="Tahoma" w:eastAsia="Times New Roman" w:hAnsi="Tahoma" w:cs="Tahoma"/>
                <w:sz w:val="20"/>
                <w:szCs w:val="20"/>
              </w:rPr>
              <w:t>To access the course-wise examiner information, the Chairman of the Exam committee must be an authorized user who has logged into the system.</w:t>
            </w:r>
          </w:p>
          <w:p w14:paraId="7425F005" w14:textId="77777777" w:rsidR="00B44D9E" w:rsidRDefault="00B44D9E" w:rsidP="00802314">
            <w:pPr>
              <w:numPr>
                <w:ilvl w:val="0"/>
                <w:numId w:val="12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44D9E">
              <w:rPr>
                <w:rFonts w:ascii="Tahoma" w:eastAsia="Times New Roman" w:hAnsi="Tahoma" w:cs="Tahoma"/>
                <w:sz w:val="20"/>
                <w:szCs w:val="20"/>
              </w:rPr>
              <w:t>Access to the course-wise examiner information requires the "View" access privilege, which must be granted to the Chairman of the Exam committee.</w:t>
            </w:r>
          </w:p>
          <w:p w14:paraId="70985F2A" w14:textId="3FABFCCF" w:rsidR="00B44D9E" w:rsidRPr="00A7050B" w:rsidRDefault="00B44D9E" w:rsidP="00802314">
            <w:pPr>
              <w:numPr>
                <w:ilvl w:val="0"/>
                <w:numId w:val="12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44D9E">
              <w:rPr>
                <w:rFonts w:ascii="Tahoma" w:eastAsia="Times New Roman" w:hAnsi="Tahoma" w:cs="Tahoma"/>
                <w:sz w:val="20"/>
                <w:szCs w:val="20"/>
              </w:rPr>
              <w:t>The course-wise examiner information must exist in the system, and the system should display all available information on request.</w:t>
            </w:r>
          </w:p>
        </w:tc>
      </w:tr>
      <w:tr w:rsidR="00802314" w:rsidRPr="00A7050B" w14:paraId="0D47CC6D" w14:textId="77777777" w:rsidTr="00956B77">
        <w:tc>
          <w:tcPr>
            <w:tcW w:w="911" w:type="pct"/>
          </w:tcPr>
          <w:p w14:paraId="1361E0A2" w14:textId="77777777" w:rsidR="00802314" w:rsidRPr="00A7050B" w:rsidRDefault="00802314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Post conditions:</w:t>
            </w:r>
          </w:p>
        </w:tc>
        <w:tc>
          <w:tcPr>
            <w:tcW w:w="4089" w:type="pct"/>
          </w:tcPr>
          <w:p w14:paraId="2CF34FC4" w14:textId="77777777" w:rsidR="00802314" w:rsidRPr="00A7050B" w:rsidRDefault="00802314" w:rsidP="00802314">
            <w:pPr>
              <w:numPr>
                <w:ilvl w:val="0"/>
                <w:numId w:val="13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Chairman of Exam committee can see detail information of selected course wise examiner information in the system.</w:t>
            </w:r>
          </w:p>
        </w:tc>
      </w:tr>
      <w:tr w:rsidR="00802314" w:rsidRPr="00A7050B" w14:paraId="0E7F9324" w14:textId="77777777" w:rsidTr="00956B77">
        <w:tc>
          <w:tcPr>
            <w:tcW w:w="911" w:type="pct"/>
          </w:tcPr>
          <w:p w14:paraId="167A2A3F" w14:textId="77777777" w:rsidR="00802314" w:rsidRPr="00A7050B" w:rsidRDefault="00802314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 xml:space="preserve">Normal Flows: </w:t>
            </w:r>
          </w:p>
        </w:tc>
        <w:tc>
          <w:tcPr>
            <w:tcW w:w="4089" w:type="pct"/>
          </w:tcPr>
          <w:p w14:paraId="045826BE" w14:textId="77777777" w:rsidR="00D44D6B" w:rsidRPr="00D44D6B" w:rsidRDefault="00D44D6B" w:rsidP="00D44D6B">
            <w:pPr>
              <w:numPr>
                <w:ilvl w:val="0"/>
                <w:numId w:val="15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The Chairman of the Exam committee must initiate the process of viewing the existing course-wise examiner information.</w:t>
            </w:r>
          </w:p>
          <w:p w14:paraId="017EB3A9" w14:textId="77777777" w:rsidR="00802314" w:rsidRDefault="00D44D6B" w:rsidP="00D44D6B">
            <w:pPr>
              <w:numPr>
                <w:ilvl w:val="0"/>
                <w:numId w:val="15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Once requested, the system should display a page containing a list of all available course-wise examiner information.</w:t>
            </w:r>
          </w:p>
          <w:p w14:paraId="106C2FD8" w14:textId="77777777" w:rsidR="00D44D6B" w:rsidRPr="00D44D6B" w:rsidRDefault="00D44D6B" w:rsidP="00D44D6B">
            <w:pPr>
              <w:numPr>
                <w:ilvl w:val="0"/>
                <w:numId w:val="15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The Chairman of the Exam committee will be able to choose from the following selection criteria to find the desired information:</w:t>
            </w:r>
          </w:p>
          <w:p w14:paraId="21742A57" w14:textId="5E45DE87" w:rsidR="00D44D6B" w:rsidRPr="00D44D6B" w:rsidRDefault="00D44D6B" w:rsidP="00D44D6B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Department Name</w:t>
            </w:r>
          </w:p>
          <w:p w14:paraId="00892047" w14:textId="53C5F261" w:rsidR="00D44D6B" w:rsidRPr="00D44D6B" w:rsidRDefault="00D44D6B" w:rsidP="00D44D6B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Institute Name</w:t>
            </w:r>
          </w:p>
          <w:p w14:paraId="27A80103" w14:textId="3CF12051" w:rsidR="00D44D6B" w:rsidRPr="00D44D6B" w:rsidRDefault="00D44D6B" w:rsidP="00D44D6B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Degree Name</w:t>
            </w:r>
          </w:p>
          <w:p w14:paraId="733B92ED" w14:textId="4FD1BADE" w:rsidR="00D44D6B" w:rsidRPr="00D44D6B" w:rsidRDefault="00D44D6B" w:rsidP="00D44D6B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Academic Session</w:t>
            </w:r>
          </w:p>
          <w:p w14:paraId="337BC6E3" w14:textId="77777777" w:rsidR="00D44D6B" w:rsidRDefault="00D44D6B" w:rsidP="00D44D6B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Semester/Year Name</w:t>
            </w:r>
          </w:p>
          <w:p w14:paraId="7308DC34" w14:textId="77777777" w:rsidR="00D44D6B" w:rsidRDefault="00D44D6B" w:rsidP="00D44D6B">
            <w:pPr>
              <w:pStyle w:val="ListParagraph"/>
              <w:numPr>
                <w:ilvl w:val="1"/>
                <w:numId w:val="16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Course Code</w:t>
            </w:r>
          </w:p>
          <w:p w14:paraId="2F0C860E" w14:textId="514237B7" w:rsidR="00D44D6B" w:rsidRPr="00D44D6B" w:rsidRDefault="00D44D6B" w:rsidP="00D44D6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D6B">
              <w:rPr>
                <w:rFonts w:ascii="Tahoma" w:hAnsi="Tahoma" w:cs="Tahoma"/>
                <w:sz w:val="20"/>
                <w:szCs w:val="20"/>
              </w:rPr>
              <w:t>Based on the selected criterion, the system will display the relevant course-wise examiner information.</w:t>
            </w:r>
          </w:p>
        </w:tc>
      </w:tr>
    </w:tbl>
    <w:p w14:paraId="7C7411A0" w14:textId="0E190E8C" w:rsidR="00802314" w:rsidRDefault="00802314" w:rsidP="00802314"/>
    <w:p w14:paraId="724FBE7D" w14:textId="77777777" w:rsidR="00AC714B" w:rsidRPr="00802314" w:rsidRDefault="00AC714B" w:rsidP="00802314"/>
    <w:p w14:paraId="2CFA73B4" w14:textId="570F8EA7" w:rsidR="00135B8D" w:rsidRDefault="00135B8D" w:rsidP="00135B8D">
      <w:pPr>
        <w:pStyle w:val="Heading4"/>
        <w:numPr>
          <w:ilvl w:val="0"/>
          <w:numId w:val="1"/>
        </w:numPr>
        <w:jc w:val="both"/>
        <w:rPr>
          <w:rFonts w:cs="Tahoma"/>
          <w:b/>
          <w:bCs/>
          <w:iCs/>
          <w:color w:val="auto"/>
          <w:sz w:val="22"/>
          <w:szCs w:val="18"/>
        </w:rPr>
      </w:pPr>
      <w:r w:rsidRPr="00135B8D">
        <w:rPr>
          <w:rFonts w:cs="Tahoma"/>
          <w:b/>
          <w:bCs/>
          <w:iCs/>
          <w:color w:val="auto"/>
          <w:sz w:val="22"/>
          <w:szCs w:val="18"/>
        </w:rPr>
        <w:lastRenderedPageBreak/>
        <w:t>Update course wise examiner Information</w:t>
      </w: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9"/>
        <w:gridCol w:w="7492"/>
      </w:tblGrid>
      <w:tr w:rsidR="00C90A11" w:rsidRPr="00A7050B" w14:paraId="338A1EF6" w14:textId="77777777" w:rsidTr="00956B77">
        <w:tc>
          <w:tcPr>
            <w:tcW w:w="911" w:type="pct"/>
          </w:tcPr>
          <w:p w14:paraId="052C2C3E" w14:textId="77777777" w:rsidR="00C90A11" w:rsidRPr="00A7050B" w:rsidRDefault="00C90A11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A7050B"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4089" w:type="pct"/>
          </w:tcPr>
          <w:p w14:paraId="0AA9EA31" w14:textId="0E0BAC13" w:rsidR="00C90A11" w:rsidRPr="00A7050B" w:rsidRDefault="00F34DB8" w:rsidP="00956B77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3/2-3</w:t>
            </w:r>
          </w:p>
        </w:tc>
      </w:tr>
      <w:tr w:rsidR="00C90A11" w:rsidRPr="00A7050B" w14:paraId="021DE5D8" w14:textId="77777777" w:rsidTr="00956B77">
        <w:trPr>
          <w:trHeight w:val="615"/>
        </w:trPr>
        <w:tc>
          <w:tcPr>
            <w:tcW w:w="911" w:type="pct"/>
          </w:tcPr>
          <w:p w14:paraId="54D28FF1" w14:textId="77777777" w:rsidR="00C90A11" w:rsidRPr="00A7050B" w:rsidRDefault="00C90A11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 w:rsidRPr="00A7050B"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4089" w:type="pct"/>
          </w:tcPr>
          <w:p w14:paraId="2CE902D1" w14:textId="3F3DB036" w:rsidR="00C90A11" w:rsidRPr="00A7050B" w:rsidRDefault="00C4179B" w:rsidP="00C1677F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4179B">
              <w:rPr>
                <w:rFonts w:ascii="Tahoma" w:hAnsi="Tahoma" w:cs="Tahoma"/>
                <w:sz w:val="20"/>
                <w:szCs w:val="20"/>
              </w:rPr>
              <w:t xml:space="preserve">The focus of this use case is to describe how to edit and </w:t>
            </w:r>
            <w:r>
              <w:rPr>
                <w:rFonts w:ascii="Tahoma" w:hAnsi="Tahoma" w:cs="Tahoma"/>
                <w:sz w:val="20"/>
                <w:szCs w:val="20"/>
              </w:rPr>
              <w:t>modify</w:t>
            </w:r>
            <w:r w:rsidRPr="00C4179B">
              <w:rPr>
                <w:rFonts w:ascii="Tahoma" w:hAnsi="Tahoma" w:cs="Tahoma"/>
                <w:sz w:val="20"/>
                <w:szCs w:val="20"/>
              </w:rPr>
              <w:t xml:space="preserve"> course-wise examiner information that is already present in the system.</w:t>
            </w:r>
          </w:p>
        </w:tc>
      </w:tr>
      <w:tr w:rsidR="00C90A11" w:rsidRPr="00A7050B" w14:paraId="501C3FA2" w14:textId="77777777" w:rsidTr="00956B77">
        <w:tc>
          <w:tcPr>
            <w:tcW w:w="911" w:type="pct"/>
          </w:tcPr>
          <w:p w14:paraId="500741BF" w14:textId="77777777" w:rsidR="00C90A11" w:rsidRPr="00A7050B" w:rsidRDefault="00C90A11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Actors:</w:t>
            </w:r>
          </w:p>
        </w:tc>
        <w:tc>
          <w:tcPr>
            <w:tcW w:w="4089" w:type="pct"/>
          </w:tcPr>
          <w:p w14:paraId="417211A8" w14:textId="77777777" w:rsidR="00C90A11" w:rsidRPr="00A7050B" w:rsidRDefault="00C90A11" w:rsidP="00C1677F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  <w:jc w:val="both"/>
            </w:pPr>
            <w:r w:rsidRPr="00A7050B">
              <w:t xml:space="preserve">Chairman of Exam committee </w:t>
            </w:r>
          </w:p>
        </w:tc>
      </w:tr>
      <w:tr w:rsidR="00C90A11" w:rsidRPr="00A7050B" w14:paraId="04D8C6C5" w14:textId="77777777" w:rsidTr="00956B77">
        <w:tc>
          <w:tcPr>
            <w:tcW w:w="911" w:type="pct"/>
          </w:tcPr>
          <w:p w14:paraId="66C20F61" w14:textId="77777777" w:rsidR="00C90A11" w:rsidRPr="00A7050B" w:rsidRDefault="00C90A11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4089" w:type="pct"/>
          </w:tcPr>
          <w:p w14:paraId="385061A3" w14:textId="77777777" w:rsidR="00C1677F" w:rsidRPr="00C1677F" w:rsidRDefault="00C1677F" w:rsidP="00C1677F">
            <w:pPr>
              <w:numPr>
                <w:ilvl w:val="0"/>
                <w:numId w:val="17"/>
              </w:numPr>
              <w:spacing w:before="20" w:after="2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>To update existing course-wise examiner information within the system, the Chairman of the Exam committee must first be authorized to access the system and logged in.</w:t>
            </w:r>
          </w:p>
          <w:p w14:paraId="7EBE78A9" w14:textId="77777777" w:rsidR="00C1677F" w:rsidRPr="00C1677F" w:rsidRDefault="00C1677F" w:rsidP="00C1677F">
            <w:pPr>
              <w:numPr>
                <w:ilvl w:val="0"/>
                <w:numId w:val="17"/>
              </w:numPr>
              <w:spacing w:before="20" w:after="2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>The Chairman of the Exam committee must also have the appropriate access privilege ("Edit") to modify course-wise examiner information.</w:t>
            </w:r>
          </w:p>
          <w:p w14:paraId="443D75B0" w14:textId="6C27F26A" w:rsidR="00C90A11" w:rsidRPr="00A7050B" w:rsidRDefault="00C1677F" w:rsidP="00C1677F">
            <w:pPr>
              <w:numPr>
                <w:ilvl w:val="0"/>
                <w:numId w:val="17"/>
              </w:numPr>
              <w:spacing w:before="20" w:after="2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>The system must contain the relevant course-wise examiner information that the Chairman of the Exam committee wishes to update.</w:t>
            </w:r>
            <w:r w:rsidR="00C90A11" w:rsidRPr="00A7050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C90A11" w:rsidRPr="00A7050B" w14:paraId="160B79EF" w14:textId="77777777" w:rsidTr="00956B77">
        <w:tc>
          <w:tcPr>
            <w:tcW w:w="911" w:type="pct"/>
          </w:tcPr>
          <w:p w14:paraId="0B4E2147" w14:textId="77777777" w:rsidR="00C90A11" w:rsidRPr="00A7050B" w:rsidRDefault="00C90A11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Post conditions:</w:t>
            </w:r>
          </w:p>
        </w:tc>
        <w:tc>
          <w:tcPr>
            <w:tcW w:w="4089" w:type="pct"/>
          </w:tcPr>
          <w:p w14:paraId="4F5F4CA0" w14:textId="4B207AB2" w:rsidR="00C90A11" w:rsidRPr="00A7050B" w:rsidRDefault="00C1677F" w:rsidP="00C1677F">
            <w:pPr>
              <w:numPr>
                <w:ilvl w:val="0"/>
                <w:numId w:val="18"/>
              </w:numPr>
              <w:spacing w:before="20" w:after="2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>After the Chairman of the Exam committee has modified the course-wise examiner information, the system will save the updated data and provide a confirmation of the successful update.</w:t>
            </w:r>
          </w:p>
        </w:tc>
      </w:tr>
      <w:tr w:rsidR="00C90A11" w:rsidRPr="00A7050B" w14:paraId="2BF0EA0A" w14:textId="77777777" w:rsidTr="00956B77">
        <w:tc>
          <w:tcPr>
            <w:tcW w:w="911" w:type="pct"/>
          </w:tcPr>
          <w:p w14:paraId="51517734" w14:textId="77777777" w:rsidR="00C90A11" w:rsidRPr="00A7050B" w:rsidRDefault="00C90A11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 xml:space="preserve">Normal Flows: </w:t>
            </w:r>
          </w:p>
        </w:tc>
        <w:tc>
          <w:tcPr>
            <w:tcW w:w="4089" w:type="pct"/>
          </w:tcPr>
          <w:p w14:paraId="4A4A8FF8" w14:textId="2D1A9B66" w:rsidR="00C1677F" w:rsidRPr="00C1677F" w:rsidRDefault="00C1677F" w:rsidP="00C1677F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 xml:space="preserve">To update the desired course-wise examiner information, the Chairman of the Exam committee will select the relevant record using the use case </w:t>
            </w:r>
            <w:proofErr w:type="spellStart"/>
            <w:r w:rsidRPr="00C1677F">
              <w:rPr>
                <w:rFonts w:ascii="Tahoma" w:hAnsi="Tahoma" w:cs="Tahoma"/>
                <w:sz w:val="20"/>
                <w:szCs w:val="20"/>
              </w:rPr>
              <w:t>ioms_ru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1677F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1677F">
              <w:rPr>
                <w:rFonts w:ascii="Tahoma" w:hAnsi="Tahoma" w:cs="Tahoma"/>
                <w:sz w:val="20"/>
                <w:szCs w:val="20"/>
              </w:rPr>
              <w:t>eips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1677F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1677F">
              <w:rPr>
                <w:rFonts w:ascii="Tahoma" w:hAnsi="Tahoma" w:cs="Tahoma"/>
                <w:sz w:val="20"/>
                <w:szCs w:val="20"/>
              </w:rPr>
              <w:t>uc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1677F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1677F">
              <w:rPr>
                <w:rFonts w:ascii="Tahoma" w:hAnsi="Tahoma" w:cs="Tahoma"/>
                <w:sz w:val="20"/>
                <w:szCs w:val="20"/>
              </w:rPr>
              <w:t>12-02.</w:t>
            </w:r>
          </w:p>
          <w:p w14:paraId="298209D1" w14:textId="77777777" w:rsidR="00C1677F" w:rsidRPr="00C1677F" w:rsidRDefault="00C1677F" w:rsidP="00C1677F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>Once the record has been selected, the system will display the corresponding course-wise examiner information on the entry page.</w:t>
            </w:r>
          </w:p>
          <w:p w14:paraId="7CBF5FE7" w14:textId="6828D53E" w:rsidR="00C1677F" w:rsidRPr="00C1677F" w:rsidRDefault="00C1677F" w:rsidP="00C1677F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 xml:space="preserve">The Chairman of the Exam committee will then make the necessary updates and click the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 w:rsidRPr="00C1677F">
              <w:rPr>
                <w:rFonts w:ascii="Tahoma" w:hAnsi="Tahoma" w:cs="Tahoma"/>
                <w:sz w:val="20"/>
                <w:szCs w:val="20"/>
              </w:rPr>
              <w:t>Update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 w:rsidRPr="00C1677F">
              <w:rPr>
                <w:rFonts w:ascii="Tahoma" w:hAnsi="Tahoma" w:cs="Tahoma"/>
                <w:sz w:val="20"/>
                <w:szCs w:val="20"/>
              </w:rPr>
              <w:t xml:space="preserve"> button.</w:t>
            </w:r>
          </w:p>
          <w:p w14:paraId="54CF1DF9" w14:textId="77777777" w:rsidR="00C1677F" w:rsidRPr="00C1677F" w:rsidRDefault="00C1677F" w:rsidP="00C1677F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>The system will save the updated information, or it will generate an alert message if:</w:t>
            </w:r>
          </w:p>
          <w:p w14:paraId="30A54388" w14:textId="77777777" w:rsidR="00C1677F" w:rsidRDefault="00C1677F" w:rsidP="00C1677F">
            <w:pPr>
              <w:pStyle w:val="ListParagraph"/>
              <w:numPr>
                <w:ilvl w:val="1"/>
                <w:numId w:val="21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>The Chairman of the Exam committee has failed to input mandatory information.</w:t>
            </w:r>
          </w:p>
          <w:p w14:paraId="253CE383" w14:textId="5BA3A95D" w:rsidR="00C90A11" w:rsidRPr="00C1677F" w:rsidRDefault="00C1677F" w:rsidP="00C1677F">
            <w:pPr>
              <w:pStyle w:val="ListParagraph"/>
              <w:numPr>
                <w:ilvl w:val="1"/>
                <w:numId w:val="21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1677F">
              <w:rPr>
                <w:rFonts w:ascii="Tahoma" w:hAnsi="Tahoma" w:cs="Tahoma"/>
                <w:sz w:val="20"/>
                <w:szCs w:val="20"/>
              </w:rPr>
              <w:t xml:space="preserve"> The Chairman of the Exam committee has entered duplicate information.</w:t>
            </w:r>
          </w:p>
        </w:tc>
      </w:tr>
    </w:tbl>
    <w:p w14:paraId="0B6273D3" w14:textId="09B4CB8F" w:rsidR="00CD76D5" w:rsidRDefault="00CD76D5" w:rsidP="00CD76D5"/>
    <w:p w14:paraId="34B8EE28" w14:textId="00BFAB97" w:rsidR="00D14800" w:rsidRDefault="00017D53" w:rsidP="00D14800">
      <w:pPr>
        <w:pStyle w:val="Heading4"/>
        <w:numPr>
          <w:ilvl w:val="0"/>
          <w:numId w:val="1"/>
        </w:numPr>
        <w:jc w:val="both"/>
        <w:rPr>
          <w:rFonts w:cs="Tahoma"/>
          <w:b/>
          <w:bCs/>
          <w:iCs/>
          <w:color w:val="auto"/>
          <w:sz w:val="22"/>
          <w:szCs w:val="18"/>
        </w:rPr>
      </w:pPr>
      <w:r w:rsidRPr="00017D53">
        <w:rPr>
          <w:rFonts w:cs="Tahoma"/>
          <w:b/>
          <w:bCs/>
          <w:iCs/>
          <w:color w:val="auto"/>
          <w:sz w:val="22"/>
          <w:szCs w:val="18"/>
        </w:rPr>
        <w:t>Delete course wise examiner Information</w:t>
      </w:r>
      <w:r w:rsidR="00D14800">
        <w:rPr>
          <w:rFonts w:cs="Tahoma"/>
          <w:b/>
          <w:bCs/>
          <w:iCs/>
          <w:color w:val="auto"/>
          <w:sz w:val="22"/>
          <w:szCs w:val="18"/>
        </w:rPr>
        <w:t>.</w:t>
      </w: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9"/>
        <w:gridCol w:w="7492"/>
      </w:tblGrid>
      <w:tr w:rsidR="00D14800" w:rsidRPr="00A7050B" w14:paraId="510DAF7E" w14:textId="77777777" w:rsidTr="00956B77">
        <w:tc>
          <w:tcPr>
            <w:tcW w:w="911" w:type="pct"/>
          </w:tcPr>
          <w:p w14:paraId="0A214D43" w14:textId="77777777" w:rsidR="00D14800" w:rsidRPr="00A7050B" w:rsidRDefault="00D14800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A7050B"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4089" w:type="pct"/>
          </w:tcPr>
          <w:p w14:paraId="3A9DC14E" w14:textId="304DF1A7" w:rsidR="00D14800" w:rsidRPr="00A7050B" w:rsidRDefault="00D14800" w:rsidP="00956B77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2/2-4</w:t>
            </w:r>
          </w:p>
        </w:tc>
      </w:tr>
      <w:tr w:rsidR="00D14800" w:rsidRPr="00A7050B" w14:paraId="6A3A6DFC" w14:textId="77777777" w:rsidTr="00956B77">
        <w:trPr>
          <w:trHeight w:val="615"/>
        </w:trPr>
        <w:tc>
          <w:tcPr>
            <w:tcW w:w="911" w:type="pct"/>
          </w:tcPr>
          <w:p w14:paraId="15124CAB" w14:textId="77777777" w:rsidR="00D14800" w:rsidRPr="00A7050B" w:rsidRDefault="00D14800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 w:rsidRPr="00A7050B"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4089" w:type="pct"/>
          </w:tcPr>
          <w:p w14:paraId="7A13F211" w14:textId="52046C3C" w:rsidR="00D14800" w:rsidRPr="00A7050B" w:rsidRDefault="008E4B89" w:rsidP="00956B77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8E4B89">
              <w:rPr>
                <w:rFonts w:ascii="Tahoma" w:hAnsi="Tahoma" w:cs="Tahoma"/>
                <w:sz w:val="20"/>
                <w:szCs w:val="20"/>
              </w:rPr>
              <w:t>To delete existing course-wise examiner information from the system, the Chairman of the Exam committee must be authorized to access the system and logged in.</w:t>
            </w:r>
          </w:p>
        </w:tc>
      </w:tr>
      <w:tr w:rsidR="00D14800" w:rsidRPr="00A7050B" w14:paraId="30A3A6AD" w14:textId="77777777" w:rsidTr="00956B77">
        <w:tc>
          <w:tcPr>
            <w:tcW w:w="911" w:type="pct"/>
          </w:tcPr>
          <w:p w14:paraId="5E9A4778" w14:textId="77777777" w:rsidR="00D14800" w:rsidRPr="00A7050B" w:rsidRDefault="00D14800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lastRenderedPageBreak/>
              <w:t>Actors:</w:t>
            </w:r>
          </w:p>
        </w:tc>
        <w:tc>
          <w:tcPr>
            <w:tcW w:w="4089" w:type="pct"/>
          </w:tcPr>
          <w:p w14:paraId="5FB4A826" w14:textId="77777777" w:rsidR="00D14800" w:rsidRPr="00A7050B" w:rsidRDefault="00D14800" w:rsidP="00956B77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</w:pPr>
            <w:r w:rsidRPr="00A7050B">
              <w:t>Chairman of Exam committee</w:t>
            </w:r>
          </w:p>
        </w:tc>
      </w:tr>
      <w:tr w:rsidR="00D14800" w:rsidRPr="00A7050B" w14:paraId="19D532FF" w14:textId="77777777" w:rsidTr="00956B77">
        <w:tc>
          <w:tcPr>
            <w:tcW w:w="911" w:type="pct"/>
          </w:tcPr>
          <w:p w14:paraId="113E11C5" w14:textId="77777777" w:rsidR="00D14800" w:rsidRPr="00A7050B" w:rsidRDefault="00D14800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4089" w:type="pct"/>
          </w:tcPr>
          <w:p w14:paraId="4C8188EA" w14:textId="77777777" w:rsidR="008E4B89" w:rsidRPr="008E4B89" w:rsidRDefault="008E4B89" w:rsidP="008E4B89">
            <w:pPr>
              <w:numPr>
                <w:ilvl w:val="0"/>
                <w:numId w:val="22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E4B89">
              <w:rPr>
                <w:rFonts w:ascii="Tahoma" w:hAnsi="Tahoma" w:cs="Tahoma"/>
                <w:sz w:val="20"/>
                <w:szCs w:val="20"/>
              </w:rPr>
              <w:t>To delete course-wise examiner information from the system, the Chairman of the Exam committee must be a verified user and logged in to the system.</w:t>
            </w:r>
          </w:p>
          <w:p w14:paraId="206E667B" w14:textId="77777777" w:rsidR="008E4B89" w:rsidRPr="008E4B89" w:rsidRDefault="008E4B89" w:rsidP="008E4B89">
            <w:pPr>
              <w:numPr>
                <w:ilvl w:val="0"/>
                <w:numId w:val="22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E4B89">
              <w:rPr>
                <w:rFonts w:ascii="Tahoma" w:hAnsi="Tahoma" w:cs="Tahoma"/>
                <w:sz w:val="20"/>
                <w:szCs w:val="20"/>
              </w:rPr>
              <w:t>The Chairman of the Exam committee must have the necessary access privileges to delete course-wise examiner information.</w:t>
            </w:r>
          </w:p>
          <w:p w14:paraId="78FCEB20" w14:textId="465E3E9F" w:rsidR="00D14800" w:rsidRPr="00A7050B" w:rsidRDefault="008E4B89" w:rsidP="008E4B89">
            <w:pPr>
              <w:numPr>
                <w:ilvl w:val="0"/>
                <w:numId w:val="22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E4B89">
              <w:rPr>
                <w:rFonts w:ascii="Tahoma" w:hAnsi="Tahoma" w:cs="Tahoma"/>
                <w:sz w:val="20"/>
                <w:szCs w:val="20"/>
              </w:rPr>
              <w:t>The system must have the relevant course-wise examiner information that the Chairman of the Exam committee wants to delete, and the system must display all course-wise examiner information.</w:t>
            </w:r>
          </w:p>
        </w:tc>
      </w:tr>
      <w:tr w:rsidR="00D14800" w:rsidRPr="00A7050B" w14:paraId="0506D7D9" w14:textId="77777777" w:rsidTr="00956B77">
        <w:tc>
          <w:tcPr>
            <w:tcW w:w="911" w:type="pct"/>
          </w:tcPr>
          <w:p w14:paraId="23122A98" w14:textId="77777777" w:rsidR="00D14800" w:rsidRPr="00A7050B" w:rsidRDefault="00D14800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Post conditions:</w:t>
            </w:r>
          </w:p>
        </w:tc>
        <w:tc>
          <w:tcPr>
            <w:tcW w:w="4089" w:type="pct"/>
          </w:tcPr>
          <w:p w14:paraId="0AF8C76A" w14:textId="77777777" w:rsidR="00D14800" w:rsidRPr="00A7050B" w:rsidRDefault="00D14800" w:rsidP="00D14800">
            <w:pPr>
              <w:numPr>
                <w:ilvl w:val="0"/>
                <w:numId w:val="23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>Course wise examiner information will be deleted from the system and generate a confirmation message.</w:t>
            </w:r>
          </w:p>
        </w:tc>
      </w:tr>
      <w:tr w:rsidR="00D14800" w:rsidRPr="00A7050B" w14:paraId="4EA63DF4" w14:textId="77777777" w:rsidTr="00956B77">
        <w:tc>
          <w:tcPr>
            <w:tcW w:w="911" w:type="pct"/>
          </w:tcPr>
          <w:p w14:paraId="729344FE" w14:textId="77777777" w:rsidR="00D14800" w:rsidRPr="00A7050B" w:rsidRDefault="00D14800" w:rsidP="00956B77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7050B">
              <w:rPr>
                <w:rFonts w:ascii="Tahoma" w:hAnsi="Tahoma" w:cs="Tahoma"/>
                <w:sz w:val="20"/>
                <w:szCs w:val="20"/>
              </w:rPr>
              <w:t xml:space="preserve">Normal Flows: </w:t>
            </w:r>
          </w:p>
        </w:tc>
        <w:tc>
          <w:tcPr>
            <w:tcW w:w="4089" w:type="pct"/>
          </w:tcPr>
          <w:p w14:paraId="2976621E" w14:textId="77777777" w:rsidR="008E4B89" w:rsidRPr="008E4B89" w:rsidRDefault="008E4B89" w:rsidP="008E4B89">
            <w:pPr>
              <w:numPr>
                <w:ilvl w:val="0"/>
                <w:numId w:val="24"/>
              </w:numPr>
              <w:spacing w:line="360" w:lineRule="auto"/>
              <w:rPr>
                <w:rFonts w:ascii="Tahoma" w:hAnsi="Tahoma" w:cs="Tahoma"/>
                <w:bCs/>
                <w:sz w:val="20"/>
                <w:szCs w:val="20"/>
              </w:rPr>
            </w:pPr>
            <w:r w:rsidRPr="008E4B89">
              <w:rPr>
                <w:rFonts w:ascii="Tahoma" w:hAnsi="Tahoma" w:cs="Tahoma"/>
                <w:bCs/>
                <w:sz w:val="20"/>
                <w:szCs w:val="20"/>
              </w:rPr>
              <w:t xml:space="preserve">The Chairman of the Exam committee selects the desired course-wise examiner information to delete from the system by using the use case </w:t>
            </w:r>
            <w:proofErr w:type="spellStart"/>
            <w:r w:rsidRPr="008E4B89">
              <w:rPr>
                <w:rFonts w:ascii="Tahoma" w:hAnsi="Tahoma" w:cs="Tahoma"/>
                <w:bCs/>
                <w:sz w:val="20"/>
                <w:szCs w:val="20"/>
              </w:rPr>
              <w:t>ioms_ru</w:t>
            </w:r>
            <w:proofErr w:type="spellEnd"/>
            <w:r w:rsidRPr="008E4B89">
              <w:rPr>
                <w:rFonts w:ascii="Tahoma" w:hAnsi="Tahoma" w:cs="Tahoma"/>
                <w:bCs/>
                <w:sz w:val="20"/>
                <w:szCs w:val="20"/>
              </w:rPr>
              <w:t>/</w:t>
            </w:r>
            <w:proofErr w:type="spellStart"/>
            <w:r w:rsidRPr="008E4B89">
              <w:rPr>
                <w:rFonts w:ascii="Tahoma" w:hAnsi="Tahoma" w:cs="Tahoma"/>
                <w:bCs/>
                <w:sz w:val="20"/>
                <w:szCs w:val="20"/>
              </w:rPr>
              <w:t>eips</w:t>
            </w:r>
            <w:proofErr w:type="spellEnd"/>
            <w:r w:rsidRPr="008E4B89">
              <w:rPr>
                <w:rFonts w:ascii="Tahoma" w:hAnsi="Tahoma" w:cs="Tahoma"/>
                <w:bCs/>
                <w:sz w:val="20"/>
                <w:szCs w:val="20"/>
              </w:rPr>
              <w:t>/uc/12-02.</w:t>
            </w:r>
          </w:p>
          <w:p w14:paraId="3D9EEFD1" w14:textId="77777777" w:rsidR="008E4B89" w:rsidRPr="008E4B89" w:rsidRDefault="008E4B89" w:rsidP="008E4B89">
            <w:pPr>
              <w:numPr>
                <w:ilvl w:val="0"/>
                <w:numId w:val="24"/>
              </w:numPr>
              <w:spacing w:line="360" w:lineRule="auto"/>
              <w:rPr>
                <w:rFonts w:ascii="Tahoma" w:hAnsi="Tahoma" w:cs="Tahoma"/>
                <w:bCs/>
                <w:sz w:val="20"/>
                <w:szCs w:val="20"/>
              </w:rPr>
            </w:pPr>
            <w:r w:rsidRPr="008E4B89">
              <w:rPr>
                <w:rFonts w:ascii="Tahoma" w:hAnsi="Tahoma" w:cs="Tahoma"/>
                <w:bCs/>
                <w:sz w:val="20"/>
                <w:szCs w:val="20"/>
              </w:rPr>
              <w:t>The system displays a confirmation message with the options "Yes" and "No."</w:t>
            </w:r>
          </w:p>
          <w:p w14:paraId="1562F361" w14:textId="77777777" w:rsidR="008E4B89" w:rsidRPr="008E4B89" w:rsidRDefault="008E4B89" w:rsidP="008E4B89">
            <w:pPr>
              <w:numPr>
                <w:ilvl w:val="0"/>
                <w:numId w:val="24"/>
              </w:numPr>
              <w:spacing w:line="360" w:lineRule="auto"/>
              <w:rPr>
                <w:rFonts w:ascii="Tahoma" w:hAnsi="Tahoma" w:cs="Tahoma"/>
                <w:bCs/>
                <w:sz w:val="20"/>
                <w:szCs w:val="20"/>
              </w:rPr>
            </w:pPr>
            <w:r w:rsidRPr="008E4B89">
              <w:rPr>
                <w:rFonts w:ascii="Tahoma" w:hAnsi="Tahoma" w:cs="Tahoma"/>
                <w:bCs/>
                <w:sz w:val="20"/>
                <w:szCs w:val="20"/>
              </w:rPr>
              <w:t>The Chairman of the Exam committee clicks either "Yes" or "No" to confirm or cancel the deletion, respectively.</w:t>
            </w:r>
          </w:p>
          <w:p w14:paraId="66C5D5C1" w14:textId="101F8A89" w:rsidR="00D14800" w:rsidRPr="00A7050B" w:rsidRDefault="008E4B89" w:rsidP="008E4B89">
            <w:pPr>
              <w:numPr>
                <w:ilvl w:val="0"/>
                <w:numId w:val="24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8E4B89">
              <w:rPr>
                <w:rFonts w:ascii="Tahoma" w:hAnsi="Tahoma" w:cs="Tahoma"/>
                <w:bCs/>
                <w:sz w:val="20"/>
                <w:szCs w:val="20"/>
              </w:rPr>
              <w:t>If the Chairman of the Exam committee clicks "Yes," the system deletes the selected course-wise examiner information.</w:t>
            </w:r>
          </w:p>
        </w:tc>
      </w:tr>
    </w:tbl>
    <w:p w14:paraId="542666AB" w14:textId="77777777" w:rsidR="00D14800" w:rsidRPr="00D14800" w:rsidRDefault="00D14800" w:rsidP="00D14800"/>
    <w:p w14:paraId="671E2E43" w14:textId="0BE1A5B9" w:rsidR="001202C5" w:rsidRDefault="001202C5" w:rsidP="00573F32">
      <w:pPr>
        <w:jc w:val="both"/>
      </w:pPr>
    </w:p>
    <w:p w14:paraId="6A9F5477" w14:textId="77777777" w:rsidR="001202C5" w:rsidRPr="001202C5" w:rsidRDefault="001202C5" w:rsidP="00573F32">
      <w:pPr>
        <w:jc w:val="both"/>
      </w:pPr>
    </w:p>
    <w:p w14:paraId="77DC8E46" w14:textId="77777777" w:rsidR="005255AE" w:rsidRDefault="005255AE" w:rsidP="00573F32">
      <w:pPr>
        <w:jc w:val="both"/>
      </w:pPr>
    </w:p>
    <w:p w14:paraId="2CE67138" w14:textId="77777777" w:rsidR="00C66746" w:rsidRDefault="00C66746" w:rsidP="00573F32">
      <w:pPr>
        <w:jc w:val="both"/>
      </w:pPr>
    </w:p>
    <w:sectPr w:rsidR="00C6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63C"/>
    <w:multiLevelType w:val="hybridMultilevel"/>
    <w:tmpl w:val="1ED067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99635F"/>
    <w:multiLevelType w:val="multilevel"/>
    <w:tmpl w:val="74ECE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924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08" w:hanging="84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2" w:hanging="2160"/>
      </w:pPr>
      <w:rPr>
        <w:rFonts w:hint="default"/>
      </w:rPr>
    </w:lvl>
  </w:abstractNum>
  <w:abstractNum w:abstractNumId="2" w15:restartNumberingAfterBreak="0">
    <w:nsid w:val="14E42475"/>
    <w:multiLevelType w:val="hybridMultilevel"/>
    <w:tmpl w:val="A94EABB6"/>
    <w:lvl w:ilvl="0" w:tplc="3214AC0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" w15:restartNumberingAfterBreak="0">
    <w:nsid w:val="160D2742"/>
    <w:multiLevelType w:val="multilevel"/>
    <w:tmpl w:val="E76A7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237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37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1C092D9D"/>
    <w:multiLevelType w:val="hybridMultilevel"/>
    <w:tmpl w:val="503699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9192B"/>
    <w:multiLevelType w:val="multilevel"/>
    <w:tmpl w:val="9CA4C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924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08" w:hanging="8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2" w:hanging="2160"/>
      </w:pPr>
      <w:rPr>
        <w:rFonts w:hint="default"/>
      </w:rPr>
    </w:lvl>
  </w:abstractNum>
  <w:abstractNum w:abstractNumId="6" w15:restartNumberingAfterBreak="0">
    <w:nsid w:val="28C24D4A"/>
    <w:multiLevelType w:val="hybridMultilevel"/>
    <w:tmpl w:val="FC84E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52538"/>
    <w:multiLevelType w:val="multilevel"/>
    <w:tmpl w:val="FCD2C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B2232F"/>
    <w:multiLevelType w:val="hybridMultilevel"/>
    <w:tmpl w:val="529E00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145596"/>
    <w:multiLevelType w:val="multilevel"/>
    <w:tmpl w:val="9CA4C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924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08" w:hanging="8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2" w:hanging="2160"/>
      </w:pPr>
      <w:rPr>
        <w:rFonts w:hint="default"/>
      </w:rPr>
    </w:lvl>
  </w:abstractNum>
  <w:abstractNum w:abstractNumId="10" w15:restartNumberingAfterBreak="0">
    <w:nsid w:val="4A567A6B"/>
    <w:multiLevelType w:val="hybridMultilevel"/>
    <w:tmpl w:val="1DDE2AB4"/>
    <w:lvl w:ilvl="0" w:tplc="2EF250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14EE8"/>
    <w:multiLevelType w:val="hybridMultilevel"/>
    <w:tmpl w:val="529E00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E93BB3"/>
    <w:multiLevelType w:val="hybridMultilevel"/>
    <w:tmpl w:val="0382DA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3854D22"/>
    <w:multiLevelType w:val="multilevel"/>
    <w:tmpl w:val="1C60F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924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08" w:hanging="84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2" w:hanging="2160"/>
      </w:pPr>
      <w:rPr>
        <w:rFonts w:hint="default"/>
      </w:rPr>
    </w:lvl>
  </w:abstractNum>
  <w:abstractNum w:abstractNumId="14" w15:restartNumberingAfterBreak="0">
    <w:nsid w:val="55E63385"/>
    <w:multiLevelType w:val="hybridMultilevel"/>
    <w:tmpl w:val="18FE41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84761"/>
    <w:multiLevelType w:val="multilevel"/>
    <w:tmpl w:val="4DDA141E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16" w15:restartNumberingAfterBreak="0">
    <w:nsid w:val="62E652E5"/>
    <w:multiLevelType w:val="hybridMultilevel"/>
    <w:tmpl w:val="B45016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62AF9"/>
    <w:multiLevelType w:val="multilevel"/>
    <w:tmpl w:val="8DC09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8" w15:restartNumberingAfterBreak="0">
    <w:nsid w:val="69B054DC"/>
    <w:multiLevelType w:val="hybridMultilevel"/>
    <w:tmpl w:val="80ACE512"/>
    <w:lvl w:ilvl="0" w:tplc="A36CD9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E8D693A"/>
    <w:multiLevelType w:val="hybridMultilevel"/>
    <w:tmpl w:val="1BD64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6FCE130A"/>
    <w:multiLevelType w:val="multilevel"/>
    <w:tmpl w:val="38BE41A0"/>
    <w:lvl w:ilvl="0">
      <w:start w:val="1"/>
      <w:numFmt w:val="decimal"/>
      <w:lvlText w:val="%1."/>
      <w:lvlJc w:val="left"/>
      <w:pPr>
        <w:ind w:left="696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266" w:hanging="930"/>
      </w:pPr>
      <w:rPr>
        <w:u w:val="none"/>
      </w:rPr>
    </w:lvl>
    <w:lvl w:ilvl="2">
      <w:start w:val="2"/>
      <w:numFmt w:val="decimal"/>
      <w:lvlText w:val="%1.%2.%3"/>
      <w:lvlJc w:val="left"/>
      <w:pPr>
        <w:ind w:left="1266" w:hanging="93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416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416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776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2136" w:hanging="180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2136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2496" w:hanging="2160"/>
      </w:pPr>
      <w:rPr>
        <w:u w:val="none"/>
      </w:rPr>
    </w:lvl>
  </w:abstractNum>
  <w:abstractNum w:abstractNumId="21" w15:restartNumberingAfterBreak="0">
    <w:nsid w:val="70E00E56"/>
    <w:multiLevelType w:val="hybridMultilevel"/>
    <w:tmpl w:val="3B0C8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44E1F"/>
    <w:multiLevelType w:val="hybridMultilevel"/>
    <w:tmpl w:val="A5E266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C3F5027"/>
    <w:multiLevelType w:val="multilevel"/>
    <w:tmpl w:val="9CA4C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924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08" w:hanging="8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2" w:hanging="2160"/>
      </w:pPr>
      <w:rPr>
        <w:rFonts w:hint="default"/>
      </w:rPr>
    </w:lvl>
  </w:abstractNum>
  <w:num w:numId="1" w16cid:durableId="1035038519">
    <w:abstractNumId w:val="7"/>
  </w:num>
  <w:num w:numId="2" w16cid:durableId="1158107475">
    <w:abstractNumId w:val="20"/>
  </w:num>
  <w:num w:numId="3" w16cid:durableId="835918247">
    <w:abstractNumId w:val="17"/>
  </w:num>
  <w:num w:numId="4" w16cid:durableId="1547571139">
    <w:abstractNumId w:val="15"/>
  </w:num>
  <w:num w:numId="5" w16cid:durableId="509368817">
    <w:abstractNumId w:val="3"/>
  </w:num>
  <w:num w:numId="6" w16cid:durableId="1313482016">
    <w:abstractNumId w:val="10"/>
  </w:num>
  <w:num w:numId="7" w16cid:durableId="1755394813">
    <w:abstractNumId w:val="8"/>
  </w:num>
  <w:num w:numId="8" w16cid:durableId="1758752095">
    <w:abstractNumId w:val="21"/>
  </w:num>
  <w:num w:numId="9" w16cid:durableId="1055935448">
    <w:abstractNumId w:val="19"/>
  </w:num>
  <w:num w:numId="10" w16cid:durableId="615911588">
    <w:abstractNumId w:val="2"/>
  </w:num>
  <w:num w:numId="11" w16cid:durableId="1581787238">
    <w:abstractNumId w:val="6"/>
  </w:num>
  <w:num w:numId="12" w16cid:durableId="308218113">
    <w:abstractNumId w:val="23"/>
  </w:num>
  <w:num w:numId="13" w16cid:durableId="180509376">
    <w:abstractNumId w:val="5"/>
  </w:num>
  <w:num w:numId="14" w16cid:durableId="1394038861">
    <w:abstractNumId w:val="9"/>
  </w:num>
  <w:num w:numId="15" w16cid:durableId="1253974427">
    <w:abstractNumId w:val="14"/>
  </w:num>
  <w:num w:numId="16" w16cid:durableId="1666978792">
    <w:abstractNumId w:val="16"/>
  </w:num>
  <w:num w:numId="17" w16cid:durableId="16779601">
    <w:abstractNumId w:val="1"/>
  </w:num>
  <w:num w:numId="18" w16cid:durableId="301859072">
    <w:abstractNumId w:val="0"/>
  </w:num>
  <w:num w:numId="19" w16cid:durableId="287590957">
    <w:abstractNumId w:val="18"/>
  </w:num>
  <w:num w:numId="20" w16cid:durableId="1431241918">
    <w:abstractNumId w:val="11"/>
  </w:num>
  <w:num w:numId="21" w16cid:durableId="936643985">
    <w:abstractNumId w:val="4"/>
  </w:num>
  <w:num w:numId="22" w16cid:durableId="820075124">
    <w:abstractNumId w:val="13"/>
  </w:num>
  <w:num w:numId="23" w16cid:durableId="1294409337">
    <w:abstractNumId w:val="12"/>
  </w:num>
  <w:num w:numId="24" w16cid:durableId="13709589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18"/>
    <w:rsid w:val="00017D53"/>
    <w:rsid w:val="000A3359"/>
    <w:rsid w:val="001202C5"/>
    <w:rsid w:val="00135B8D"/>
    <w:rsid w:val="001B5EC9"/>
    <w:rsid w:val="002A689B"/>
    <w:rsid w:val="002F0C1C"/>
    <w:rsid w:val="0033584E"/>
    <w:rsid w:val="005255AE"/>
    <w:rsid w:val="00573F32"/>
    <w:rsid w:val="005B07B4"/>
    <w:rsid w:val="005F3613"/>
    <w:rsid w:val="00775C3D"/>
    <w:rsid w:val="00802314"/>
    <w:rsid w:val="008E4B89"/>
    <w:rsid w:val="00914718"/>
    <w:rsid w:val="009E5A71"/>
    <w:rsid w:val="00AC714B"/>
    <w:rsid w:val="00B44D9E"/>
    <w:rsid w:val="00C1677F"/>
    <w:rsid w:val="00C4179B"/>
    <w:rsid w:val="00C66746"/>
    <w:rsid w:val="00C90A11"/>
    <w:rsid w:val="00CD76D5"/>
    <w:rsid w:val="00D14800"/>
    <w:rsid w:val="00D44D6B"/>
    <w:rsid w:val="00F12659"/>
    <w:rsid w:val="00F13DF9"/>
    <w:rsid w:val="00F3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C865"/>
  <w15:chartTrackingRefBased/>
  <w15:docId w15:val="{CA07F74B-606C-4D9C-A2F0-B6AF2309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1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5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F3613"/>
    <w:pPr>
      <w:spacing w:after="120" w:line="240" w:lineRule="auto"/>
      <w:ind w:left="360"/>
    </w:pPr>
    <w:rPr>
      <w:rFonts w:ascii="Tahoma" w:eastAsia="Times New Roman" w:hAnsi="Tahoma" w:cs="Tahoma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F3613"/>
    <w:rPr>
      <w:rFonts w:ascii="Tahoma" w:eastAsia="Times New Roman" w:hAnsi="Tahoma" w:cs="Tahoma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255AE"/>
    <w:rPr>
      <w:rFonts w:ascii="Arial" w:eastAsia="Arial" w:hAnsi="Arial" w:cs="Arial"/>
      <w:color w:val="666666"/>
      <w:sz w:val="24"/>
      <w:szCs w:val="24"/>
      <w:lang w:val="en"/>
    </w:rPr>
  </w:style>
  <w:style w:type="paragraph" w:styleId="Header">
    <w:name w:val="header"/>
    <w:basedOn w:val="Normal"/>
    <w:link w:val="HeaderChar"/>
    <w:rsid w:val="001202C5"/>
    <w:pPr>
      <w:tabs>
        <w:tab w:val="center" w:pos="4320"/>
        <w:tab w:val="right" w:pos="8640"/>
      </w:tabs>
      <w:spacing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1202C5"/>
    <w:rPr>
      <w:rFonts w:ascii="Tahoma" w:eastAsia="Times New Roman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Zobaer</dc:creator>
  <cp:keywords/>
  <dc:description/>
  <cp:lastModifiedBy>Al Zobaer</cp:lastModifiedBy>
  <cp:revision>26</cp:revision>
  <dcterms:created xsi:type="dcterms:W3CDTF">2023-03-26T15:30:00Z</dcterms:created>
  <dcterms:modified xsi:type="dcterms:W3CDTF">2023-03-26T17:57:00Z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2023-03-26T15:33:05Z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71c87a16-4cf9-4d53-ae0d-3f85198a8eab</vt:lpwstr>
  </property>
  <property fmtid="{D5CDD505-2E9C-101B-9397-08002B2CF9AE}" pid="7" name="MSIP_Label_defa4170-0d19-0005-0004-bc88714345d2_ActionId">
    <vt:lpwstr>5cb82385-e026-411c-aea1-542ec8a4ed74</vt:lpwstr>
  </property>
  <property fmtid="{D5CDD505-2E9C-101B-9397-08002B2CF9AE}" pid="8" name="MSIP_Label_defa4170-0d19-0005-0004-bc88714345d2_ContentBits">
    <vt:lpwstr>0</vt:lpwstr>
  </property>
</Properties>
</file>