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3C36" w14:textId="3AC1B428" w:rsidR="0080665F" w:rsidRDefault="00F93F6F" w:rsidP="00F93F6F">
      <w:pPr>
        <w:pStyle w:val="Heading1"/>
      </w:pPr>
      <w:r>
        <w:t>DS Onboarding Evaluation</w:t>
      </w:r>
    </w:p>
    <w:p w14:paraId="3429357A" w14:textId="04534145" w:rsidR="00F93F6F" w:rsidRDefault="00F93F6F" w:rsidP="00F93F6F">
      <w:r>
        <w:rPr>
          <w:u w:val="single"/>
        </w:rPr>
        <w:t>Objective:</w:t>
      </w:r>
      <w:r>
        <w:t xml:space="preserve"> To create a ML model </w:t>
      </w:r>
      <w:r w:rsidR="00FF66DA">
        <w:t>to predict house value for properties in Los Angeles county.</w:t>
      </w:r>
    </w:p>
    <w:p w14:paraId="29104186" w14:textId="6236A089" w:rsidR="00FF66DA" w:rsidRDefault="00FF66DA" w:rsidP="00F93F6F">
      <w:r>
        <w:rPr>
          <w:u w:val="single"/>
        </w:rPr>
        <w:t>Problem Statement</w:t>
      </w:r>
    </w:p>
    <w:p w14:paraId="3AF89BF4" w14:textId="77777777" w:rsidR="00C634F0" w:rsidRDefault="00FF66DA" w:rsidP="00F93F6F">
      <w:r>
        <w:t>Our client is a</w:t>
      </w:r>
      <w:r w:rsidR="00836177">
        <w:t xml:space="preserve"> global</w:t>
      </w:r>
      <w:r>
        <w:t xml:space="preserve"> real-estate company</w:t>
      </w:r>
      <w:r w:rsidR="00836177">
        <w:t>, XBRE. They provide property valuation services to homeowners, who want to sell or mortgage their houses</w:t>
      </w:r>
      <w:r>
        <w:t>.</w:t>
      </w:r>
      <w:r w:rsidR="00836177">
        <w:t xml:space="preserve"> They are having troubles handling the volume of valuation requests in the given time frame. They are also facing legal issues as they are unable to explain the value drivers for the valuation in an objective manner.</w:t>
      </w:r>
      <w:r w:rsidR="00C634F0">
        <w:t xml:space="preserve"> </w:t>
      </w:r>
    </w:p>
    <w:p w14:paraId="56AF378F" w14:textId="68523123" w:rsidR="00836177" w:rsidRDefault="00C634F0" w:rsidP="00F93F6F">
      <w:r>
        <w:t>They have therefore reached out to Merilytics to build an Automated Valuation model to predict the valuation for properties. Since the client has high footprint in CA, Merilytics will do a pilot project for AVM model in Los Angeles area.</w:t>
      </w:r>
    </w:p>
    <w:p w14:paraId="47CED7F6" w14:textId="747B417E" w:rsidR="002B2DC5" w:rsidRDefault="000D4BE7" w:rsidP="0050639F">
      <w:r>
        <w:t>Based on our discussions with the VP-Data</w:t>
      </w:r>
      <w:r w:rsidR="00EE0A55">
        <w:t xml:space="preserve"> Analytics</w:t>
      </w:r>
      <w:r>
        <w:t>, the project blueprint has been approved. Merilytics would be responsible for the entire project – starting from identifying the relevant data sources for enrichment to validating the model</w:t>
      </w:r>
      <w:r w:rsidR="008A4FCC">
        <w:t xml:space="preserve">. </w:t>
      </w:r>
    </w:p>
    <w:p w14:paraId="2E8D5AF1" w14:textId="538F68B7" w:rsidR="002B2DC5" w:rsidRDefault="002B2DC5" w:rsidP="0050639F">
      <w:r>
        <w:t>The pilot project and report will follow the CRISP-DM framework for exploration and modeling. We are sharing a pic of the steps in the process and activities involved in each step.</w:t>
      </w:r>
      <w:r>
        <w:br/>
      </w:r>
      <w:r>
        <w:rPr>
          <w:noProof/>
        </w:rPr>
        <w:drawing>
          <wp:inline distT="0" distB="0" distL="0" distR="0" wp14:anchorId="3354DD21" wp14:editId="37082B7E">
            <wp:extent cx="5943600" cy="3505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B7E5A20" w14:textId="3BAB1D3C" w:rsidR="0050639F" w:rsidRDefault="008A4FCC" w:rsidP="0050639F">
      <w:r>
        <w:t>Based on internal discussions, we have come up with the following steps to tackle the project,</w:t>
      </w:r>
    </w:p>
    <w:p w14:paraId="4C659A20" w14:textId="0DFA757D" w:rsidR="0050639F" w:rsidRDefault="007D6B84" w:rsidP="0050639F">
      <w:pPr>
        <w:pStyle w:val="ListParagraph"/>
        <w:numPr>
          <w:ilvl w:val="0"/>
          <w:numId w:val="1"/>
        </w:numPr>
      </w:pPr>
      <w:r>
        <w:t xml:space="preserve">Use the raw data containing property features for predicting </w:t>
      </w:r>
      <w:r w:rsidRPr="007D6B84">
        <w:rPr>
          <w:i/>
          <w:iCs/>
        </w:rPr>
        <w:t>Total Value</w:t>
      </w:r>
      <w:r>
        <w:t xml:space="preserve"> of the property.</w:t>
      </w:r>
      <w:r w:rsidR="00E865C8">
        <w:t xml:space="preserve"> </w:t>
      </w:r>
      <w:r w:rsidR="00E865C8">
        <w:rPr>
          <w:b/>
          <w:bCs/>
          <w:i/>
          <w:iCs/>
        </w:rPr>
        <w:t>We have shared a data dictionary for the property data, along with the list of columns which can not be used for modeling purposes as those features would not be available for test data</w:t>
      </w:r>
      <w:r w:rsidR="00E865C8">
        <w:t>.</w:t>
      </w:r>
      <w:r w:rsidR="00B421FB">
        <w:t xml:space="preserve"> (Refer Appendix)</w:t>
      </w:r>
    </w:p>
    <w:p w14:paraId="0F2A1567" w14:textId="718774E6" w:rsidR="0050639F" w:rsidRDefault="008E4A3A" w:rsidP="0050639F">
      <w:pPr>
        <w:pStyle w:val="ListParagraph"/>
        <w:numPr>
          <w:ilvl w:val="0"/>
          <w:numId w:val="1"/>
        </w:numPr>
      </w:pPr>
      <w:r>
        <w:lastRenderedPageBreak/>
        <w:t>Perform exploratory analysis on various features to understand the distribution and interactions. Use appropriate graphs for exploration.</w:t>
      </w:r>
    </w:p>
    <w:p w14:paraId="6F1270EF" w14:textId="470E3D4F" w:rsidR="0050639F" w:rsidRDefault="0050639F" w:rsidP="0050639F">
      <w:pPr>
        <w:pStyle w:val="ListParagraph"/>
        <w:numPr>
          <w:ilvl w:val="0"/>
          <w:numId w:val="1"/>
        </w:numPr>
      </w:pPr>
      <w:r>
        <w:t>Use US Census API to enrich the dataset with appropriate demographic variables</w:t>
      </w:r>
      <w:r w:rsidR="008E4A3A">
        <w:t>.</w:t>
      </w:r>
      <w:r w:rsidR="00024393">
        <w:t xml:space="preserve"> Some variable</w:t>
      </w:r>
      <w:r w:rsidR="00E865C8">
        <w:t>s</w:t>
      </w:r>
      <w:r w:rsidR="00024393">
        <w:t xml:space="preserve"> that could be used for the predictive model are </w:t>
      </w:r>
      <w:r w:rsidR="00024393">
        <w:rPr>
          <w:b/>
          <w:bCs/>
          <w:i/>
          <w:iCs/>
        </w:rPr>
        <w:t xml:space="preserve">Total Population, Total Housing units, Median age of population, Average household size, Occupancy status, </w:t>
      </w:r>
      <w:proofErr w:type="spellStart"/>
      <w:proofErr w:type="gramStart"/>
      <w:r w:rsidR="00024393">
        <w:rPr>
          <w:b/>
          <w:bCs/>
          <w:i/>
          <w:iCs/>
        </w:rPr>
        <w:t>etc</w:t>
      </w:r>
      <w:proofErr w:type="spellEnd"/>
      <w:proofErr w:type="gramEnd"/>
    </w:p>
    <w:p w14:paraId="5525CF52" w14:textId="38023093" w:rsidR="00D648F4" w:rsidRDefault="00D648F4" w:rsidP="0050639F">
      <w:pPr>
        <w:pStyle w:val="ListParagraph"/>
        <w:numPr>
          <w:ilvl w:val="0"/>
          <w:numId w:val="1"/>
        </w:numPr>
      </w:pPr>
      <w:r>
        <w:t>Transform and process the features appropriately</w:t>
      </w:r>
      <w:r w:rsidR="00E865C8">
        <w:t>, providing adequate reasoning behind the same.</w:t>
      </w:r>
    </w:p>
    <w:p w14:paraId="653E2BCC" w14:textId="67B0763C" w:rsidR="0050639F" w:rsidRDefault="0050639F" w:rsidP="0050639F">
      <w:pPr>
        <w:pStyle w:val="ListParagraph"/>
        <w:numPr>
          <w:ilvl w:val="0"/>
          <w:numId w:val="1"/>
        </w:numPr>
      </w:pPr>
      <w:r>
        <w:t xml:space="preserve">Prepare and evaluate predictive models to adequately predict </w:t>
      </w:r>
      <w:r w:rsidR="005F3B7B">
        <w:t>valuation of properties</w:t>
      </w:r>
      <w:r w:rsidR="008A79A4">
        <w:t xml:space="preserve"> (</w:t>
      </w:r>
      <w:r w:rsidR="008A79A4">
        <w:rPr>
          <w:b/>
          <w:bCs/>
          <w:i/>
          <w:iCs/>
        </w:rPr>
        <w:t>Total Value column in data</w:t>
      </w:r>
      <w:r w:rsidR="008A79A4">
        <w:t>)</w:t>
      </w:r>
      <w:r>
        <w:t>.</w:t>
      </w:r>
      <w:r w:rsidR="005F3B7B">
        <w:t xml:space="preserve"> Explore a mix of linear and non-linear machine learning and deep learning models for the modeling exercise.</w:t>
      </w:r>
    </w:p>
    <w:p w14:paraId="3B8B98EF" w14:textId="306E839D" w:rsidR="005F3B7B" w:rsidRDefault="005F3B7B" w:rsidP="005F3B7B">
      <w:pPr>
        <w:pStyle w:val="ListParagraph"/>
        <w:numPr>
          <w:ilvl w:val="1"/>
          <w:numId w:val="1"/>
        </w:numPr>
      </w:pPr>
      <w:r>
        <w:t>Identify appropriate metrics to evaluate the models.</w:t>
      </w:r>
      <w:r w:rsidR="00E865C8">
        <w:t xml:space="preserve"> Use cross-validation or appropriate validation techniques to evaluate the model.</w:t>
      </w:r>
      <w:r>
        <w:t xml:space="preserve"> Perform hyper-parameter tuning to identify the best model to predict valuation of properties.</w:t>
      </w:r>
    </w:p>
    <w:p w14:paraId="2A2131C6" w14:textId="1B93DAD7" w:rsidR="0050639F" w:rsidRDefault="0050639F" w:rsidP="0050639F">
      <w:pPr>
        <w:pStyle w:val="ListParagraph"/>
        <w:numPr>
          <w:ilvl w:val="0"/>
          <w:numId w:val="1"/>
        </w:numPr>
      </w:pPr>
      <w:r>
        <w:t xml:space="preserve">Prepare a report </w:t>
      </w:r>
      <w:r w:rsidR="0092732D">
        <w:t xml:space="preserve">based on your findings. Report should contain all the assumptions you used while preparing the model, the summary of </w:t>
      </w:r>
      <w:r w:rsidR="0092732D" w:rsidRPr="00E86F5B">
        <w:rPr>
          <w:b/>
          <w:bCs/>
        </w:rPr>
        <w:t>key insights and value drivers</w:t>
      </w:r>
      <w:r w:rsidR="00EE0A55">
        <w:rPr>
          <w:b/>
          <w:bCs/>
        </w:rPr>
        <w:t xml:space="preserve"> (key features such as feature importance, SHAP, </w:t>
      </w:r>
      <w:proofErr w:type="spellStart"/>
      <w:r w:rsidR="00EE0A55">
        <w:rPr>
          <w:b/>
          <w:bCs/>
        </w:rPr>
        <w:t>etc</w:t>
      </w:r>
      <w:proofErr w:type="spellEnd"/>
      <w:r w:rsidR="00EE0A55">
        <w:rPr>
          <w:b/>
          <w:bCs/>
        </w:rPr>
        <w:t>)</w:t>
      </w:r>
      <w:r w:rsidR="0092732D">
        <w:t xml:space="preserve"> identified for the property. Present the insights with appropriate </w:t>
      </w:r>
      <w:r w:rsidR="00D648F4">
        <w:t>visualizations.</w:t>
      </w:r>
    </w:p>
    <w:p w14:paraId="08453BB0" w14:textId="12A91BBE" w:rsidR="008E4A3A" w:rsidRDefault="008E4A3A" w:rsidP="005F3B7B">
      <w:pPr>
        <w:rPr>
          <w:u w:val="single"/>
        </w:rPr>
      </w:pPr>
      <w:r>
        <w:rPr>
          <w:u w:val="single"/>
        </w:rPr>
        <w:t>Census API details</w:t>
      </w:r>
    </w:p>
    <w:p w14:paraId="3C3DB90F" w14:textId="0015A165" w:rsidR="008E4A3A" w:rsidRDefault="00F01D36" w:rsidP="008E4A3A">
      <w:pPr>
        <w:pStyle w:val="ListParagraph"/>
        <w:numPr>
          <w:ilvl w:val="0"/>
          <w:numId w:val="7"/>
        </w:numPr>
      </w:pPr>
      <w:r>
        <w:t>Census API should be used for data enrichment by leveraging demographic information.</w:t>
      </w:r>
    </w:p>
    <w:p w14:paraId="58DD5ACF" w14:textId="1E636042" w:rsidR="00F01D36" w:rsidRDefault="00F01D36" w:rsidP="008E4A3A">
      <w:pPr>
        <w:pStyle w:val="ListParagraph"/>
        <w:numPr>
          <w:ilvl w:val="0"/>
          <w:numId w:val="7"/>
        </w:numPr>
      </w:pPr>
      <w:r>
        <w:t xml:space="preserve">You could use the </w:t>
      </w:r>
      <w:r>
        <w:rPr>
          <w:b/>
          <w:bCs/>
        </w:rPr>
        <w:t xml:space="preserve">Census Geocoding API </w:t>
      </w:r>
      <w:r w:rsidRPr="00F01D36">
        <w:t>for</w:t>
      </w:r>
      <w:r>
        <w:t xml:space="preserve"> getting county, census tract/block information for each address.</w:t>
      </w:r>
    </w:p>
    <w:p w14:paraId="6570913A" w14:textId="51B32EFD" w:rsidR="00F01D36" w:rsidRPr="00F01D36" w:rsidRDefault="00F01D36" w:rsidP="00F01D36">
      <w:pPr>
        <w:pStyle w:val="ListParagraph"/>
        <w:numPr>
          <w:ilvl w:val="1"/>
          <w:numId w:val="7"/>
        </w:numPr>
        <w:rPr>
          <w:b/>
          <w:bCs/>
        </w:rPr>
      </w:pPr>
      <w:r w:rsidRPr="00F01D36">
        <w:rPr>
          <w:b/>
          <w:bCs/>
        </w:rPr>
        <w:t>Doc</w:t>
      </w:r>
      <w:r>
        <w:rPr>
          <w:b/>
          <w:bCs/>
        </w:rPr>
        <w:t>umentation:</w:t>
      </w:r>
      <w:r>
        <w:t xml:space="preserve"> </w:t>
      </w:r>
      <w:hyperlink r:id="rId8" w:history="1">
        <w:r w:rsidRPr="00594EAD">
          <w:rPr>
            <w:rStyle w:val="Hyperlink"/>
          </w:rPr>
          <w:t>https://www.census.gov/data/developers/data-sets/Geocoding-services.html</w:t>
        </w:r>
      </w:hyperlink>
    </w:p>
    <w:p w14:paraId="74F4BE75" w14:textId="63FB961D" w:rsidR="00F01D36" w:rsidRPr="00F01D36" w:rsidRDefault="00F01D36" w:rsidP="00F01D36">
      <w:pPr>
        <w:pStyle w:val="ListParagraph"/>
        <w:numPr>
          <w:ilvl w:val="1"/>
          <w:numId w:val="7"/>
        </w:numPr>
        <w:rPr>
          <w:b/>
          <w:bCs/>
        </w:rPr>
      </w:pPr>
      <w:r>
        <w:rPr>
          <w:b/>
          <w:bCs/>
        </w:rPr>
        <w:t>Examples:</w:t>
      </w:r>
      <w:r>
        <w:t xml:space="preserve"> </w:t>
      </w:r>
      <w:hyperlink r:id="rId9" w:history="1">
        <w:r w:rsidRPr="00594EAD">
          <w:rPr>
            <w:rStyle w:val="Hyperlink"/>
          </w:rPr>
          <w:t>https://geocoding.geo.census.gov/geocoder/Geocoding_Services_API.pdf</w:t>
        </w:r>
      </w:hyperlink>
    </w:p>
    <w:p w14:paraId="466F572F" w14:textId="7C9A084F" w:rsidR="008E4A3A" w:rsidRDefault="008E4A3A" w:rsidP="008E4A3A">
      <w:pPr>
        <w:pStyle w:val="ListParagraph"/>
        <w:numPr>
          <w:ilvl w:val="0"/>
          <w:numId w:val="7"/>
        </w:numPr>
      </w:pPr>
      <w:r w:rsidRPr="00F01D36">
        <w:rPr>
          <w:b/>
          <w:bCs/>
        </w:rPr>
        <w:t>Documentation</w:t>
      </w:r>
      <w:r>
        <w:t xml:space="preserve">: </w:t>
      </w:r>
      <w:hyperlink r:id="rId10" w:history="1">
        <w:r w:rsidRPr="00594EAD">
          <w:rPr>
            <w:rStyle w:val="Hyperlink"/>
          </w:rPr>
          <w:t>https://www.census.gov/data/developers/data-sets/TIGERweb-map-service.html</w:t>
        </w:r>
      </w:hyperlink>
      <w:r>
        <w:t xml:space="preserve">; </w:t>
      </w:r>
      <w:hyperlink r:id="rId11" w:history="1">
        <w:r w:rsidRPr="00594EAD">
          <w:rPr>
            <w:rStyle w:val="Hyperlink"/>
          </w:rPr>
          <w:t>https://api.census.gov/data/2010/dec.html</w:t>
        </w:r>
      </w:hyperlink>
    </w:p>
    <w:p w14:paraId="659FF9EC" w14:textId="24C929E5" w:rsidR="008E4A3A" w:rsidRDefault="008E4A3A" w:rsidP="008E4A3A">
      <w:pPr>
        <w:pStyle w:val="ListParagraph"/>
        <w:numPr>
          <w:ilvl w:val="0"/>
          <w:numId w:val="7"/>
        </w:numPr>
      </w:pPr>
      <w:r>
        <w:t xml:space="preserve">API endpoints: </w:t>
      </w:r>
      <w:hyperlink r:id="rId12" w:history="1">
        <w:r w:rsidRPr="00594EAD">
          <w:rPr>
            <w:rStyle w:val="Hyperlink"/>
          </w:rPr>
          <w:t>https://api.census.gov/data/2010/dec/sf1</w:t>
        </w:r>
      </w:hyperlink>
      <w:r>
        <w:t xml:space="preserve"> </w:t>
      </w:r>
    </w:p>
    <w:p w14:paraId="607400C9" w14:textId="31DD05B0" w:rsidR="008E4A3A" w:rsidRDefault="008E4A3A" w:rsidP="008E4A3A">
      <w:pPr>
        <w:pStyle w:val="ListParagraph"/>
        <w:numPr>
          <w:ilvl w:val="1"/>
          <w:numId w:val="7"/>
        </w:numPr>
      </w:pPr>
      <w:r>
        <w:t>To get a key, simply register with your mail id. You will get a key in mail within 10 mins.</w:t>
      </w:r>
    </w:p>
    <w:p w14:paraId="072FF5F3" w14:textId="692C0742" w:rsidR="008E4A3A" w:rsidRPr="008E4A3A" w:rsidRDefault="008E4A3A" w:rsidP="008E4A3A">
      <w:pPr>
        <w:pStyle w:val="ListParagraph"/>
        <w:numPr>
          <w:ilvl w:val="0"/>
          <w:numId w:val="7"/>
        </w:numPr>
      </w:pPr>
      <w:r>
        <w:rPr>
          <w:b/>
          <w:bCs/>
        </w:rPr>
        <w:t>Use the Decennial SF1 dataset.</w:t>
      </w:r>
    </w:p>
    <w:p w14:paraId="29DAE4D5" w14:textId="61976687" w:rsidR="005F3B7B" w:rsidRDefault="005F3B7B" w:rsidP="005F3B7B">
      <w:pPr>
        <w:rPr>
          <w:u w:val="single"/>
        </w:rPr>
      </w:pPr>
      <w:r>
        <w:rPr>
          <w:u w:val="single"/>
        </w:rPr>
        <w:t>Guidelines</w:t>
      </w:r>
    </w:p>
    <w:p w14:paraId="24D4B4C4" w14:textId="58C152B0" w:rsidR="00E7543F" w:rsidRDefault="005F3B7B" w:rsidP="005F3B7B">
      <w:pPr>
        <w:pStyle w:val="ListParagraph"/>
        <w:numPr>
          <w:ilvl w:val="0"/>
          <w:numId w:val="4"/>
        </w:numPr>
      </w:pPr>
      <w:r>
        <w:t xml:space="preserve">Code should be </w:t>
      </w:r>
      <w:r w:rsidR="00E7543F">
        <w:t xml:space="preserve">production-level, </w:t>
      </w:r>
      <w:r>
        <w:t xml:space="preserve">modular and well-commented. </w:t>
      </w:r>
      <w:r w:rsidR="00E7543F">
        <w:t>Adhere to PEP8 guidelines as far as possible.</w:t>
      </w:r>
    </w:p>
    <w:p w14:paraId="52F92115" w14:textId="755AACD4" w:rsidR="00E7543F" w:rsidRDefault="00E7543F" w:rsidP="005F3B7B">
      <w:pPr>
        <w:pStyle w:val="ListParagraph"/>
        <w:numPr>
          <w:ilvl w:val="0"/>
          <w:numId w:val="4"/>
        </w:numPr>
      </w:pPr>
      <w:r>
        <w:t>Ensure code is efficient and uses pipelines, wherever possible</w:t>
      </w:r>
      <w:r w:rsidR="00E86F5B">
        <w:t>.</w:t>
      </w:r>
    </w:p>
    <w:p w14:paraId="64E2F2DA" w14:textId="6C4B8FDC" w:rsidR="005F3B7B" w:rsidRDefault="005F3B7B" w:rsidP="005F3B7B">
      <w:pPr>
        <w:rPr>
          <w:u w:val="single"/>
        </w:rPr>
      </w:pPr>
      <w:r w:rsidRPr="00761EFA">
        <w:rPr>
          <w:u w:val="single"/>
        </w:rPr>
        <w:t>Evaluation points</w:t>
      </w:r>
    </w:p>
    <w:p w14:paraId="3979AE47" w14:textId="77777777" w:rsidR="00E7543F" w:rsidRPr="00E7543F" w:rsidRDefault="00E7543F" w:rsidP="00E7543F">
      <w:pPr>
        <w:pStyle w:val="ListParagraph"/>
        <w:numPr>
          <w:ilvl w:val="0"/>
          <w:numId w:val="6"/>
        </w:numPr>
        <w:rPr>
          <w:b/>
          <w:bCs/>
        </w:rPr>
      </w:pPr>
      <w:r w:rsidRPr="00E7543F">
        <w:rPr>
          <w:b/>
          <w:bCs/>
        </w:rPr>
        <w:t>Mode</w:t>
      </w:r>
      <w:r>
        <w:rPr>
          <w:b/>
          <w:bCs/>
        </w:rPr>
        <w:t>ling artifacts</w:t>
      </w:r>
      <w:r>
        <w:t xml:space="preserve"> – </w:t>
      </w:r>
    </w:p>
    <w:p w14:paraId="6ED8B42D" w14:textId="0A1FE7CD" w:rsidR="00E7543F" w:rsidRPr="00E7543F" w:rsidRDefault="00E7543F" w:rsidP="00E7543F">
      <w:pPr>
        <w:pStyle w:val="ListParagraph"/>
        <w:numPr>
          <w:ilvl w:val="1"/>
          <w:numId w:val="6"/>
        </w:numPr>
        <w:rPr>
          <w:b/>
          <w:bCs/>
        </w:rPr>
      </w:pPr>
      <w:r>
        <w:t xml:space="preserve">Code files related to exploration, </w:t>
      </w:r>
      <w:proofErr w:type="gramStart"/>
      <w:r>
        <w:t>modeling</w:t>
      </w:r>
      <w:proofErr w:type="gramEnd"/>
      <w:r>
        <w:t xml:space="preserve"> and evaluation.</w:t>
      </w:r>
    </w:p>
    <w:p w14:paraId="050C5EBF" w14:textId="13C7FA5C" w:rsidR="00E7543F" w:rsidRPr="00E7543F" w:rsidRDefault="00E7543F" w:rsidP="00E7543F">
      <w:pPr>
        <w:pStyle w:val="ListParagraph"/>
        <w:numPr>
          <w:ilvl w:val="1"/>
          <w:numId w:val="6"/>
        </w:numPr>
        <w:rPr>
          <w:b/>
          <w:bCs/>
        </w:rPr>
      </w:pPr>
      <w:r>
        <w:t>Model pickles</w:t>
      </w:r>
    </w:p>
    <w:p w14:paraId="185B13DA" w14:textId="77777777" w:rsidR="00E7543F" w:rsidRDefault="00E7543F" w:rsidP="00E7543F">
      <w:pPr>
        <w:pStyle w:val="ListParagraph"/>
        <w:numPr>
          <w:ilvl w:val="0"/>
          <w:numId w:val="4"/>
        </w:numPr>
      </w:pPr>
      <w:r>
        <w:rPr>
          <w:b/>
          <w:bCs/>
        </w:rPr>
        <w:t xml:space="preserve">Documentation -- </w:t>
      </w:r>
      <w:r>
        <w:t>Documentation should adhere to CRISP-DM framework. It should be self-sufficient for client and Merilytics team members to understand the modeling exercise.</w:t>
      </w:r>
    </w:p>
    <w:p w14:paraId="0C0AD080" w14:textId="3BF24DAC" w:rsidR="005F3B7B" w:rsidRPr="00506D62" w:rsidRDefault="005F3B7B" w:rsidP="00E7543F">
      <w:pPr>
        <w:pStyle w:val="ListParagraph"/>
        <w:numPr>
          <w:ilvl w:val="0"/>
          <w:numId w:val="6"/>
        </w:numPr>
      </w:pPr>
      <w:r w:rsidRPr="00E7543F">
        <w:rPr>
          <w:b/>
          <w:bCs/>
        </w:rPr>
        <w:lastRenderedPageBreak/>
        <w:t>Power Point</w:t>
      </w:r>
      <w:r>
        <w:t xml:space="preserve"> – Summarize the model as a presentation for the C-Suite executives. </w:t>
      </w:r>
      <w:r w:rsidRPr="00E7543F">
        <w:rPr>
          <w:b/>
          <w:bCs/>
        </w:rPr>
        <w:t>(Only for Sr. Associate, Manager)</w:t>
      </w:r>
    </w:p>
    <w:p w14:paraId="15ED725A" w14:textId="77777777" w:rsidR="005F3B7B" w:rsidRDefault="005F3B7B" w:rsidP="005F3B7B">
      <w:pPr>
        <w:rPr>
          <w:u w:val="single"/>
        </w:rPr>
      </w:pPr>
    </w:p>
    <w:p w14:paraId="5148B4D8" w14:textId="77777777" w:rsidR="005F3B7B" w:rsidRDefault="005F3B7B" w:rsidP="005F3B7B">
      <w:pPr>
        <w:rPr>
          <w:u w:val="single"/>
        </w:rPr>
      </w:pPr>
      <w:r w:rsidRPr="00761EFA">
        <w:rPr>
          <w:u w:val="single"/>
        </w:rPr>
        <w:t>Instructors/Evaluators</w:t>
      </w:r>
    </w:p>
    <w:p w14:paraId="04A89D94" w14:textId="3725CCB0" w:rsidR="007D6B84" w:rsidRDefault="005F3B7B" w:rsidP="00E7543F">
      <w:pPr>
        <w:pStyle w:val="ListParagraph"/>
        <w:numPr>
          <w:ilvl w:val="0"/>
          <w:numId w:val="5"/>
        </w:numPr>
      </w:pPr>
      <w:r>
        <w:t>To be assigned by the Onboarding team</w:t>
      </w:r>
      <w:r w:rsidR="00E7543F">
        <w:t>. Setup milestone meetings with your instructor after exploring every stage of CRISP-DM framework.</w:t>
      </w:r>
    </w:p>
    <w:p w14:paraId="402A3F99" w14:textId="77777777" w:rsidR="007D6B84" w:rsidRDefault="007D6B84">
      <w:r>
        <w:br w:type="page"/>
      </w:r>
    </w:p>
    <w:p w14:paraId="099BC01D" w14:textId="40E26F14" w:rsidR="005F3B7B" w:rsidRDefault="007D6B84" w:rsidP="007D6B84">
      <w:pPr>
        <w:rPr>
          <w:b/>
          <w:bCs/>
          <w:u w:val="single"/>
        </w:rPr>
      </w:pPr>
      <w:r>
        <w:rPr>
          <w:b/>
          <w:bCs/>
          <w:u w:val="single"/>
        </w:rPr>
        <w:lastRenderedPageBreak/>
        <w:t>Appendix</w:t>
      </w:r>
    </w:p>
    <w:p w14:paraId="49CC2E34" w14:textId="2920C52D" w:rsidR="007D6B84" w:rsidRDefault="007D6B84" w:rsidP="007D6B84">
      <w:pPr>
        <w:rPr>
          <w:b/>
          <w:bCs/>
        </w:rPr>
      </w:pPr>
      <w:r w:rsidRPr="007D6B84">
        <w:rPr>
          <w:b/>
          <w:bCs/>
        </w:rPr>
        <w:t>Data</w:t>
      </w:r>
      <w:r>
        <w:rPr>
          <w:b/>
          <w:bCs/>
        </w:rPr>
        <w:t xml:space="preserve"> Dictionary</w:t>
      </w:r>
    </w:p>
    <w:tbl>
      <w:tblPr>
        <w:tblW w:w="10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6358"/>
        <w:gridCol w:w="1350"/>
      </w:tblGrid>
      <w:tr w:rsidR="007D6B84" w:rsidRPr="007D6B84" w14:paraId="0E80FF16" w14:textId="77777777" w:rsidTr="007D6B84">
        <w:trPr>
          <w:trHeight w:val="270"/>
        </w:trPr>
        <w:tc>
          <w:tcPr>
            <w:tcW w:w="1873" w:type="dxa"/>
            <w:shd w:val="clear" w:color="auto" w:fill="auto"/>
            <w:noWrap/>
            <w:vAlign w:val="center"/>
            <w:hideMark/>
          </w:tcPr>
          <w:p w14:paraId="0D84D298" w14:textId="77777777" w:rsidR="007D6B84" w:rsidRPr="007D6B84" w:rsidRDefault="007D6B84" w:rsidP="007D6B84">
            <w:pPr>
              <w:spacing w:after="0" w:line="240" w:lineRule="auto"/>
              <w:jc w:val="center"/>
              <w:rPr>
                <w:rFonts w:ascii="Calibri" w:eastAsia="Times New Roman" w:hAnsi="Calibri" w:cs="Calibri"/>
                <w:b/>
                <w:bCs/>
                <w:color w:val="000000"/>
              </w:rPr>
            </w:pPr>
            <w:r w:rsidRPr="007D6B84">
              <w:rPr>
                <w:rFonts w:ascii="Calibri" w:eastAsia="Times New Roman" w:hAnsi="Calibri" w:cs="Calibri"/>
                <w:b/>
                <w:bCs/>
                <w:color w:val="000000"/>
              </w:rPr>
              <w:t>Column Name</w:t>
            </w:r>
          </w:p>
        </w:tc>
        <w:tc>
          <w:tcPr>
            <w:tcW w:w="7133" w:type="dxa"/>
            <w:shd w:val="clear" w:color="auto" w:fill="auto"/>
            <w:vAlign w:val="center"/>
            <w:hideMark/>
          </w:tcPr>
          <w:p w14:paraId="3B8FC046" w14:textId="77777777" w:rsidR="007D6B84" w:rsidRPr="007D6B84" w:rsidRDefault="007D6B84" w:rsidP="007D6B84">
            <w:pPr>
              <w:spacing w:after="0" w:line="240" w:lineRule="auto"/>
              <w:jc w:val="center"/>
              <w:rPr>
                <w:rFonts w:ascii="Calibri" w:eastAsia="Times New Roman" w:hAnsi="Calibri" w:cs="Calibri"/>
                <w:b/>
                <w:bCs/>
                <w:color w:val="000000"/>
              </w:rPr>
            </w:pPr>
            <w:r w:rsidRPr="007D6B84">
              <w:rPr>
                <w:rFonts w:ascii="Calibri" w:eastAsia="Times New Roman" w:hAnsi="Calibri" w:cs="Calibri"/>
                <w:b/>
                <w:bCs/>
                <w:color w:val="000000"/>
              </w:rPr>
              <w:t>Description</w:t>
            </w:r>
          </w:p>
        </w:tc>
        <w:tc>
          <w:tcPr>
            <w:tcW w:w="1432" w:type="dxa"/>
            <w:shd w:val="clear" w:color="auto" w:fill="auto"/>
            <w:vAlign w:val="center"/>
            <w:hideMark/>
          </w:tcPr>
          <w:p w14:paraId="14D019F8" w14:textId="77777777" w:rsidR="007D6B84" w:rsidRPr="007D6B84" w:rsidRDefault="007D6B84" w:rsidP="007D6B84">
            <w:pPr>
              <w:spacing w:after="0" w:line="240" w:lineRule="auto"/>
              <w:jc w:val="center"/>
              <w:rPr>
                <w:rFonts w:ascii="Calibri" w:eastAsia="Times New Roman" w:hAnsi="Calibri" w:cs="Calibri"/>
                <w:b/>
                <w:bCs/>
                <w:color w:val="000000"/>
              </w:rPr>
            </w:pPr>
            <w:r w:rsidRPr="007D6B84">
              <w:rPr>
                <w:rFonts w:ascii="Calibri" w:eastAsia="Times New Roman" w:hAnsi="Calibri" w:cs="Calibri"/>
                <w:b/>
                <w:bCs/>
                <w:color w:val="000000"/>
              </w:rPr>
              <w:t>Type</w:t>
            </w:r>
          </w:p>
        </w:tc>
      </w:tr>
      <w:tr w:rsidR="007D6B84" w:rsidRPr="007D6B84" w14:paraId="775F9483" w14:textId="77777777" w:rsidTr="007D6B84">
        <w:trPr>
          <w:trHeight w:val="541"/>
        </w:trPr>
        <w:tc>
          <w:tcPr>
            <w:tcW w:w="1873" w:type="dxa"/>
            <w:shd w:val="clear" w:color="auto" w:fill="auto"/>
            <w:noWrap/>
            <w:vAlign w:val="center"/>
            <w:hideMark/>
          </w:tcPr>
          <w:p w14:paraId="05C6A71E"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ZIPcode</w:t>
            </w:r>
            <w:proofErr w:type="spellEnd"/>
          </w:p>
        </w:tc>
        <w:tc>
          <w:tcPr>
            <w:tcW w:w="7133" w:type="dxa"/>
            <w:shd w:val="clear" w:color="auto" w:fill="auto"/>
            <w:vAlign w:val="center"/>
            <w:hideMark/>
          </w:tcPr>
          <w:p w14:paraId="3105DF4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Zip code in the situs* address, either 9-digit or 5-digit. *Situs pertains to the parcel’s location and almost always matches the actual street address.</w:t>
            </w:r>
          </w:p>
        </w:tc>
        <w:tc>
          <w:tcPr>
            <w:tcW w:w="1432" w:type="dxa"/>
            <w:shd w:val="clear" w:color="auto" w:fill="auto"/>
            <w:vAlign w:val="center"/>
            <w:hideMark/>
          </w:tcPr>
          <w:p w14:paraId="49525A5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2F70D460" w14:textId="77777777" w:rsidTr="007D6B84">
        <w:trPr>
          <w:trHeight w:val="270"/>
        </w:trPr>
        <w:tc>
          <w:tcPr>
            <w:tcW w:w="1873" w:type="dxa"/>
            <w:shd w:val="clear" w:color="auto" w:fill="auto"/>
            <w:noWrap/>
            <w:vAlign w:val="center"/>
            <w:hideMark/>
          </w:tcPr>
          <w:p w14:paraId="28D1638C"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TaxRateArea_CITY</w:t>
            </w:r>
            <w:proofErr w:type="spellEnd"/>
          </w:p>
        </w:tc>
        <w:tc>
          <w:tcPr>
            <w:tcW w:w="7133" w:type="dxa"/>
            <w:shd w:val="clear" w:color="auto" w:fill="auto"/>
            <w:vAlign w:val="center"/>
            <w:hideMark/>
          </w:tcPr>
          <w:p w14:paraId="03E4B26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Incorporated city name based on tax rate area.</w:t>
            </w:r>
          </w:p>
        </w:tc>
        <w:tc>
          <w:tcPr>
            <w:tcW w:w="1432" w:type="dxa"/>
            <w:shd w:val="clear" w:color="auto" w:fill="auto"/>
            <w:vAlign w:val="center"/>
            <w:hideMark/>
          </w:tcPr>
          <w:p w14:paraId="779BCF69"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6C91F8B8" w14:textId="77777777" w:rsidTr="007D6B84">
        <w:trPr>
          <w:trHeight w:val="541"/>
        </w:trPr>
        <w:tc>
          <w:tcPr>
            <w:tcW w:w="1873" w:type="dxa"/>
            <w:shd w:val="clear" w:color="auto" w:fill="auto"/>
            <w:noWrap/>
            <w:vAlign w:val="center"/>
            <w:hideMark/>
          </w:tcPr>
          <w:p w14:paraId="169029A4"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AIN</w:t>
            </w:r>
          </w:p>
        </w:tc>
        <w:tc>
          <w:tcPr>
            <w:tcW w:w="7133" w:type="dxa"/>
            <w:shd w:val="clear" w:color="auto" w:fill="auto"/>
            <w:vAlign w:val="center"/>
            <w:hideMark/>
          </w:tcPr>
          <w:p w14:paraId="339A25F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Unique 10-digit number assigned to each parcel within Los Angeles County. This is the same as </w:t>
            </w:r>
            <w:proofErr w:type="spellStart"/>
            <w:r w:rsidRPr="007D6B84">
              <w:rPr>
                <w:rFonts w:ascii="Calibri" w:eastAsia="Times New Roman" w:hAnsi="Calibri" w:cs="Calibri"/>
                <w:color w:val="000000"/>
              </w:rPr>
              <w:t>AssessorID</w:t>
            </w:r>
            <w:proofErr w:type="spellEnd"/>
            <w:r w:rsidRPr="007D6B84">
              <w:rPr>
                <w:rFonts w:ascii="Calibri" w:eastAsia="Times New Roman" w:hAnsi="Calibri" w:cs="Calibri"/>
                <w:color w:val="000000"/>
              </w:rPr>
              <w:t xml:space="preserve"> but here stored without the imbedded hyphens (and as a number rather than text). Also known as APN.</w:t>
            </w:r>
          </w:p>
        </w:tc>
        <w:tc>
          <w:tcPr>
            <w:tcW w:w="1432" w:type="dxa"/>
            <w:shd w:val="clear" w:color="auto" w:fill="auto"/>
            <w:vAlign w:val="center"/>
            <w:hideMark/>
          </w:tcPr>
          <w:p w14:paraId="3BB0113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01A852FF" w14:textId="77777777" w:rsidTr="007D6B84">
        <w:trPr>
          <w:trHeight w:val="541"/>
        </w:trPr>
        <w:tc>
          <w:tcPr>
            <w:tcW w:w="1873" w:type="dxa"/>
            <w:shd w:val="clear" w:color="auto" w:fill="auto"/>
            <w:noWrap/>
            <w:vAlign w:val="center"/>
            <w:hideMark/>
          </w:tcPr>
          <w:p w14:paraId="36FFA773"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RollYear</w:t>
            </w:r>
            <w:proofErr w:type="spellEnd"/>
          </w:p>
        </w:tc>
        <w:tc>
          <w:tcPr>
            <w:tcW w:w="7133" w:type="dxa"/>
            <w:shd w:val="clear" w:color="auto" w:fill="auto"/>
            <w:vAlign w:val="center"/>
            <w:hideMark/>
          </w:tcPr>
          <w:p w14:paraId="08C7C35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Assessment roll year. Properties are assessed as of the January 1 valuation date (lien date) for enrollment in July and property tax billing in October.</w:t>
            </w:r>
          </w:p>
        </w:tc>
        <w:tc>
          <w:tcPr>
            <w:tcW w:w="1432" w:type="dxa"/>
            <w:shd w:val="clear" w:color="auto" w:fill="auto"/>
            <w:vAlign w:val="center"/>
            <w:hideMark/>
          </w:tcPr>
          <w:p w14:paraId="729CBA69"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21DBC9A0" w14:textId="77777777" w:rsidTr="007D6B84">
        <w:trPr>
          <w:trHeight w:val="270"/>
        </w:trPr>
        <w:tc>
          <w:tcPr>
            <w:tcW w:w="1873" w:type="dxa"/>
            <w:shd w:val="clear" w:color="auto" w:fill="auto"/>
            <w:noWrap/>
            <w:vAlign w:val="center"/>
            <w:hideMark/>
          </w:tcPr>
          <w:p w14:paraId="3184B610"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TaxRateArea</w:t>
            </w:r>
            <w:proofErr w:type="spellEnd"/>
          </w:p>
        </w:tc>
        <w:tc>
          <w:tcPr>
            <w:tcW w:w="7133" w:type="dxa"/>
            <w:shd w:val="clear" w:color="auto" w:fill="auto"/>
            <w:vAlign w:val="center"/>
            <w:hideMark/>
          </w:tcPr>
          <w:p w14:paraId="4B494AD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Code that specifies the geographic area used in establishing the tax rates applied to the property.</w:t>
            </w:r>
          </w:p>
        </w:tc>
        <w:tc>
          <w:tcPr>
            <w:tcW w:w="1432" w:type="dxa"/>
            <w:shd w:val="clear" w:color="auto" w:fill="auto"/>
            <w:vAlign w:val="center"/>
            <w:hideMark/>
          </w:tcPr>
          <w:p w14:paraId="55C92D4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1D21009C" w14:textId="77777777" w:rsidTr="007D6B84">
        <w:trPr>
          <w:trHeight w:val="541"/>
        </w:trPr>
        <w:tc>
          <w:tcPr>
            <w:tcW w:w="1873" w:type="dxa"/>
            <w:shd w:val="clear" w:color="auto" w:fill="auto"/>
            <w:noWrap/>
            <w:vAlign w:val="center"/>
            <w:hideMark/>
          </w:tcPr>
          <w:p w14:paraId="07D2D320"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AssessorID</w:t>
            </w:r>
            <w:proofErr w:type="spellEnd"/>
          </w:p>
        </w:tc>
        <w:tc>
          <w:tcPr>
            <w:tcW w:w="7133" w:type="dxa"/>
            <w:shd w:val="clear" w:color="auto" w:fill="auto"/>
            <w:vAlign w:val="center"/>
            <w:hideMark/>
          </w:tcPr>
          <w:p w14:paraId="3DFA177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Unique 10-digit number assigned to each individual parcel in Los Angeles County. This Assessor Identification No. is also known as Assessor Parcel No</w:t>
            </w:r>
          </w:p>
        </w:tc>
        <w:tc>
          <w:tcPr>
            <w:tcW w:w="1432" w:type="dxa"/>
            <w:shd w:val="clear" w:color="auto" w:fill="auto"/>
            <w:vAlign w:val="center"/>
            <w:hideMark/>
          </w:tcPr>
          <w:p w14:paraId="3E63FE56"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3AE982AB" w14:textId="77777777" w:rsidTr="007D6B84">
        <w:trPr>
          <w:trHeight w:val="1083"/>
        </w:trPr>
        <w:tc>
          <w:tcPr>
            <w:tcW w:w="1873" w:type="dxa"/>
            <w:shd w:val="clear" w:color="auto" w:fill="auto"/>
            <w:noWrap/>
            <w:vAlign w:val="center"/>
            <w:hideMark/>
          </w:tcPr>
          <w:p w14:paraId="16213292"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PropertyLocation</w:t>
            </w:r>
            <w:proofErr w:type="spellEnd"/>
          </w:p>
        </w:tc>
        <w:tc>
          <w:tcPr>
            <w:tcW w:w="7133" w:type="dxa"/>
            <w:shd w:val="clear" w:color="auto" w:fill="auto"/>
            <w:vAlign w:val="center"/>
            <w:hideMark/>
          </w:tcPr>
          <w:p w14:paraId="129DD2F9"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Situs* address of the property (</w:t>
            </w:r>
            <w:proofErr w:type="spellStart"/>
            <w:r w:rsidRPr="007D6B84">
              <w:rPr>
                <w:rFonts w:ascii="Calibri" w:eastAsia="Times New Roman" w:hAnsi="Calibri" w:cs="Calibri"/>
                <w:color w:val="000000"/>
              </w:rPr>
              <w:t>HouseNo</w:t>
            </w:r>
            <w:proofErr w:type="spellEnd"/>
            <w:r w:rsidRPr="007D6B84">
              <w:rPr>
                <w:rFonts w:ascii="Calibri" w:eastAsia="Times New Roman" w:hAnsi="Calibri" w:cs="Calibri"/>
                <w:color w:val="000000"/>
              </w:rPr>
              <w:t xml:space="preserve"> </w:t>
            </w:r>
            <w:proofErr w:type="spellStart"/>
            <w:r w:rsidRPr="007D6B84">
              <w:rPr>
                <w:rFonts w:ascii="Calibri" w:eastAsia="Times New Roman" w:hAnsi="Calibri" w:cs="Calibri"/>
                <w:color w:val="000000"/>
              </w:rPr>
              <w:t>HouseFraction</w:t>
            </w:r>
            <w:proofErr w:type="spellEnd"/>
            <w:r w:rsidRPr="007D6B84">
              <w:rPr>
                <w:rFonts w:ascii="Calibri" w:eastAsia="Times New Roman" w:hAnsi="Calibri" w:cs="Calibri"/>
                <w:color w:val="000000"/>
              </w:rPr>
              <w:t xml:space="preserve"> </w:t>
            </w:r>
            <w:proofErr w:type="spellStart"/>
            <w:r w:rsidRPr="007D6B84">
              <w:rPr>
                <w:rFonts w:ascii="Calibri" w:eastAsia="Times New Roman" w:hAnsi="Calibri" w:cs="Calibri"/>
                <w:color w:val="000000"/>
              </w:rPr>
              <w:t>StreetDirection</w:t>
            </w:r>
            <w:proofErr w:type="spellEnd"/>
            <w:r w:rsidRPr="007D6B84">
              <w:rPr>
                <w:rFonts w:ascii="Calibri" w:eastAsia="Times New Roman" w:hAnsi="Calibri" w:cs="Calibri"/>
                <w:color w:val="000000"/>
              </w:rPr>
              <w:t xml:space="preserve"> </w:t>
            </w:r>
            <w:proofErr w:type="spellStart"/>
            <w:r w:rsidRPr="007D6B84">
              <w:rPr>
                <w:rFonts w:ascii="Calibri" w:eastAsia="Times New Roman" w:hAnsi="Calibri" w:cs="Calibri"/>
                <w:color w:val="000000"/>
              </w:rPr>
              <w:t>StreetName</w:t>
            </w:r>
            <w:proofErr w:type="spellEnd"/>
            <w:r w:rsidRPr="007D6B84">
              <w:rPr>
                <w:rFonts w:ascii="Calibri" w:eastAsia="Times New Roman" w:hAnsi="Calibri" w:cs="Calibri"/>
                <w:color w:val="000000"/>
              </w:rPr>
              <w:t xml:space="preserve"> </w:t>
            </w:r>
            <w:proofErr w:type="spellStart"/>
            <w:r w:rsidRPr="007D6B84">
              <w:rPr>
                <w:rFonts w:ascii="Calibri" w:eastAsia="Times New Roman" w:hAnsi="Calibri" w:cs="Calibri"/>
                <w:color w:val="000000"/>
              </w:rPr>
              <w:t>UnitNo</w:t>
            </w:r>
            <w:proofErr w:type="spellEnd"/>
            <w:r w:rsidRPr="007D6B84">
              <w:rPr>
                <w:rFonts w:ascii="Calibri" w:eastAsia="Times New Roman" w:hAnsi="Calibri" w:cs="Calibri"/>
                <w:color w:val="000000"/>
              </w:rPr>
              <w:t xml:space="preserve"> City ZIPcode5). *Situs pertains to the parcel’s location and almost always matches the actual street address. For incorporated cities, City here should be that city name; for unincorporated areas, City may be the name of the nearest incorporated city or a community name. </w:t>
            </w:r>
          </w:p>
        </w:tc>
        <w:tc>
          <w:tcPr>
            <w:tcW w:w="1432" w:type="dxa"/>
            <w:shd w:val="clear" w:color="auto" w:fill="auto"/>
            <w:vAlign w:val="center"/>
            <w:hideMark/>
          </w:tcPr>
          <w:p w14:paraId="4BB35C52"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13BACD4E" w14:textId="77777777" w:rsidTr="007D6B84">
        <w:trPr>
          <w:trHeight w:val="541"/>
        </w:trPr>
        <w:tc>
          <w:tcPr>
            <w:tcW w:w="1873" w:type="dxa"/>
            <w:shd w:val="clear" w:color="auto" w:fill="auto"/>
            <w:noWrap/>
            <w:vAlign w:val="center"/>
            <w:hideMark/>
          </w:tcPr>
          <w:p w14:paraId="2B469B89"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PropertyType</w:t>
            </w:r>
            <w:proofErr w:type="spellEnd"/>
          </w:p>
        </w:tc>
        <w:tc>
          <w:tcPr>
            <w:tcW w:w="7133" w:type="dxa"/>
            <w:shd w:val="clear" w:color="auto" w:fill="auto"/>
            <w:vAlign w:val="center"/>
            <w:hideMark/>
          </w:tcPr>
          <w:p w14:paraId="4EC9A03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Abbreviated form of property use type based on </w:t>
            </w:r>
            <w:proofErr w:type="spellStart"/>
            <w:r w:rsidRPr="007D6B84">
              <w:rPr>
                <w:rFonts w:ascii="Calibri" w:eastAsia="Times New Roman" w:hAnsi="Calibri" w:cs="Calibri"/>
                <w:color w:val="000000"/>
              </w:rPr>
              <w:t>PropertyUseCode</w:t>
            </w:r>
            <w:proofErr w:type="spellEnd"/>
            <w:r w:rsidRPr="007D6B84">
              <w:rPr>
                <w:rFonts w:ascii="Calibri" w:eastAsia="Times New Roman" w:hAnsi="Calibri" w:cs="Calibri"/>
                <w:color w:val="000000"/>
              </w:rPr>
              <w:t>: SFR=Single Family Residence CND=Condominium R-I=Residential-Income C/I=Commercial/Industrial VAC=Vacant OTH=Other</w:t>
            </w:r>
          </w:p>
        </w:tc>
        <w:tc>
          <w:tcPr>
            <w:tcW w:w="1432" w:type="dxa"/>
            <w:shd w:val="clear" w:color="auto" w:fill="auto"/>
            <w:vAlign w:val="center"/>
            <w:hideMark/>
          </w:tcPr>
          <w:p w14:paraId="28139EA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034FB41E" w14:textId="77777777" w:rsidTr="007D6B84">
        <w:trPr>
          <w:trHeight w:val="541"/>
        </w:trPr>
        <w:tc>
          <w:tcPr>
            <w:tcW w:w="1873" w:type="dxa"/>
            <w:shd w:val="clear" w:color="auto" w:fill="auto"/>
            <w:noWrap/>
            <w:vAlign w:val="center"/>
            <w:hideMark/>
          </w:tcPr>
          <w:p w14:paraId="0062F23F"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PropertyUseCode</w:t>
            </w:r>
            <w:proofErr w:type="spellEnd"/>
          </w:p>
        </w:tc>
        <w:tc>
          <w:tcPr>
            <w:tcW w:w="7133" w:type="dxa"/>
            <w:shd w:val="clear" w:color="auto" w:fill="auto"/>
            <w:vAlign w:val="center"/>
            <w:hideMark/>
          </w:tcPr>
          <w:p w14:paraId="6EF4043F"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4-character property use code describing the overall use of the property. Breakdown by character is included in this dataset.</w:t>
            </w:r>
          </w:p>
        </w:tc>
        <w:tc>
          <w:tcPr>
            <w:tcW w:w="1432" w:type="dxa"/>
            <w:shd w:val="clear" w:color="auto" w:fill="auto"/>
            <w:vAlign w:val="center"/>
            <w:hideMark/>
          </w:tcPr>
          <w:p w14:paraId="2253C8E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7A6880FC" w14:textId="77777777" w:rsidTr="007D6B84">
        <w:trPr>
          <w:trHeight w:val="270"/>
        </w:trPr>
        <w:tc>
          <w:tcPr>
            <w:tcW w:w="1873" w:type="dxa"/>
            <w:shd w:val="clear" w:color="auto" w:fill="auto"/>
            <w:noWrap/>
            <w:vAlign w:val="center"/>
            <w:hideMark/>
          </w:tcPr>
          <w:p w14:paraId="23BDA716"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GeneralUseType</w:t>
            </w:r>
            <w:proofErr w:type="spellEnd"/>
          </w:p>
        </w:tc>
        <w:tc>
          <w:tcPr>
            <w:tcW w:w="7133" w:type="dxa"/>
            <w:shd w:val="clear" w:color="auto" w:fill="auto"/>
            <w:vAlign w:val="center"/>
            <w:hideMark/>
          </w:tcPr>
          <w:p w14:paraId="3DBFB5B6"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General use type of the property (1st character of </w:t>
            </w:r>
            <w:proofErr w:type="spellStart"/>
            <w:r w:rsidRPr="007D6B84">
              <w:rPr>
                <w:rFonts w:ascii="Calibri" w:eastAsia="Times New Roman" w:hAnsi="Calibri" w:cs="Calibri"/>
                <w:color w:val="000000"/>
              </w:rPr>
              <w:t>PropertyUseCode</w:t>
            </w:r>
            <w:proofErr w:type="spellEnd"/>
            <w:r w:rsidRPr="007D6B84">
              <w:rPr>
                <w:rFonts w:ascii="Calibri" w:eastAsia="Times New Roman" w:hAnsi="Calibri" w:cs="Calibri"/>
                <w:color w:val="000000"/>
              </w:rPr>
              <w:t>).</w:t>
            </w:r>
          </w:p>
        </w:tc>
        <w:tc>
          <w:tcPr>
            <w:tcW w:w="1432" w:type="dxa"/>
            <w:shd w:val="clear" w:color="auto" w:fill="auto"/>
            <w:vAlign w:val="center"/>
            <w:hideMark/>
          </w:tcPr>
          <w:p w14:paraId="7EAAD2D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040E0BB6" w14:textId="77777777" w:rsidTr="007D6B84">
        <w:trPr>
          <w:trHeight w:val="270"/>
        </w:trPr>
        <w:tc>
          <w:tcPr>
            <w:tcW w:w="1873" w:type="dxa"/>
            <w:shd w:val="clear" w:color="auto" w:fill="auto"/>
            <w:noWrap/>
            <w:vAlign w:val="center"/>
            <w:hideMark/>
          </w:tcPr>
          <w:p w14:paraId="16294AF2"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SpecificUseType</w:t>
            </w:r>
            <w:proofErr w:type="spellEnd"/>
          </w:p>
        </w:tc>
        <w:tc>
          <w:tcPr>
            <w:tcW w:w="7133" w:type="dxa"/>
            <w:shd w:val="clear" w:color="auto" w:fill="auto"/>
            <w:vAlign w:val="center"/>
            <w:hideMark/>
          </w:tcPr>
          <w:p w14:paraId="492CE215"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More specific use type of the property (2nd character of </w:t>
            </w:r>
            <w:proofErr w:type="spellStart"/>
            <w:r w:rsidRPr="007D6B84">
              <w:rPr>
                <w:rFonts w:ascii="Calibri" w:eastAsia="Times New Roman" w:hAnsi="Calibri" w:cs="Calibri"/>
                <w:color w:val="000000"/>
              </w:rPr>
              <w:t>PropertyUseCode</w:t>
            </w:r>
            <w:proofErr w:type="spellEnd"/>
            <w:r w:rsidRPr="007D6B84">
              <w:rPr>
                <w:rFonts w:ascii="Calibri" w:eastAsia="Times New Roman" w:hAnsi="Calibri" w:cs="Calibri"/>
                <w:color w:val="000000"/>
              </w:rPr>
              <w:t>).</w:t>
            </w:r>
          </w:p>
        </w:tc>
        <w:tc>
          <w:tcPr>
            <w:tcW w:w="1432" w:type="dxa"/>
            <w:shd w:val="clear" w:color="auto" w:fill="auto"/>
            <w:vAlign w:val="center"/>
            <w:hideMark/>
          </w:tcPr>
          <w:p w14:paraId="59EA13FF"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283094EE" w14:textId="77777777" w:rsidTr="007D6B84">
        <w:trPr>
          <w:trHeight w:val="270"/>
        </w:trPr>
        <w:tc>
          <w:tcPr>
            <w:tcW w:w="1873" w:type="dxa"/>
            <w:shd w:val="clear" w:color="auto" w:fill="auto"/>
            <w:noWrap/>
            <w:vAlign w:val="center"/>
            <w:hideMark/>
          </w:tcPr>
          <w:p w14:paraId="29E3F21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SpecificUseDetail1</w:t>
            </w:r>
          </w:p>
        </w:tc>
        <w:tc>
          <w:tcPr>
            <w:tcW w:w="7133" w:type="dxa"/>
            <w:shd w:val="clear" w:color="auto" w:fill="auto"/>
            <w:vAlign w:val="center"/>
            <w:hideMark/>
          </w:tcPr>
          <w:p w14:paraId="28CA9C25"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Additional property usage detail (3rd character of </w:t>
            </w:r>
            <w:proofErr w:type="spellStart"/>
            <w:r w:rsidRPr="007D6B84">
              <w:rPr>
                <w:rFonts w:ascii="Calibri" w:eastAsia="Times New Roman" w:hAnsi="Calibri" w:cs="Calibri"/>
                <w:color w:val="000000"/>
              </w:rPr>
              <w:t>PropertyUseCode</w:t>
            </w:r>
            <w:proofErr w:type="spellEnd"/>
            <w:r w:rsidRPr="007D6B84">
              <w:rPr>
                <w:rFonts w:ascii="Calibri" w:eastAsia="Times New Roman" w:hAnsi="Calibri" w:cs="Calibri"/>
                <w:color w:val="000000"/>
              </w:rPr>
              <w:t>).</w:t>
            </w:r>
          </w:p>
        </w:tc>
        <w:tc>
          <w:tcPr>
            <w:tcW w:w="1432" w:type="dxa"/>
            <w:shd w:val="clear" w:color="auto" w:fill="auto"/>
            <w:vAlign w:val="center"/>
            <w:hideMark/>
          </w:tcPr>
          <w:p w14:paraId="7FD4F7BA"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485305C4" w14:textId="77777777" w:rsidTr="007D6B84">
        <w:trPr>
          <w:trHeight w:val="270"/>
        </w:trPr>
        <w:tc>
          <w:tcPr>
            <w:tcW w:w="1873" w:type="dxa"/>
            <w:shd w:val="clear" w:color="auto" w:fill="auto"/>
            <w:noWrap/>
            <w:vAlign w:val="center"/>
            <w:hideMark/>
          </w:tcPr>
          <w:p w14:paraId="6ACE39C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SpecificUseDetail2</w:t>
            </w:r>
          </w:p>
        </w:tc>
        <w:tc>
          <w:tcPr>
            <w:tcW w:w="7133" w:type="dxa"/>
            <w:shd w:val="clear" w:color="auto" w:fill="auto"/>
            <w:vAlign w:val="center"/>
            <w:hideMark/>
          </w:tcPr>
          <w:p w14:paraId="048ADCB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Additional property usage detail (4th character of </w:t>
            </w:r>
            <w:proofErr w:type="spellStart"/>
            <w:r w:rsidRPr="007D6B84">
              <w:rPr>
                <w:rFonts w:ascii="Calibri" w:eastAsia="Times New Roman" w:hAnsi="Calibri" w:cs="Calibri"/>
                <w:color w:val="000000"/>
              </w:rPr>
              <w:t>PropertyUseCode</w:t>
            </w:r>
            <w:proofErr w:type="spellEnd"/>
            <w:r w:rsidRPr="007D6B84">
              <w:rPr>
                <w:rFonts w:ascii="Calibri" w:eastAsia="Times New Roman" w:hAnsi="Calibri" w:cs="Calibri"/>
                <w:color w:val="000000"/>
              </w:rPr>
              <w:t>).</w:t>
            </w:r>
          </w:p>
        </w:tc>
        <w:tc>
          <w:tcPr>
            <w:tcW w:w="1432" w:type="dxa"/>
            <w:shd w:val="clear" w:color="auto" w:fill="auto"/>
            <w:vAlign w:val="center"/>
            <w:hideMark/>
          </w:tcPr>
          <w:p w14:paraId="5E42EB8A"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5ECAD3A3" w14:textId="77777777" w:rsidTr="007D6B84">
        <w:trPr>
          <w:trHeight w:val="812"/>
        </w:trPr>
        <w:tc>
          <w:tcPr>
            <w:tcW w:w="1873" w:type="dxa"/>
            <w:shd w:val="clear" w:color="auto" w:fill="auto"/>
            <w:noWrap/>
            <w:vAlign w:val="center"/>
            <w:hideMark/>
          </w:tcPr>
          <w:p w14:paraId="34111AFA"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totBuildingDataLines</w:t>
            </w:r>
            <w:proofErr w:type="spellEnd"/>
          </w:p>
        </w:tc>
        <w:tc>
          <w:tcPr>
            <w:tcW w:w="7133" w:type="dxa"/>
            <w:shd w:val="clear" w:color="auto" w:fill="auto"/>
            <w:vAlign w:val="center"/>
            <w:hideMark/>
          </w:tcPr>
          <w:p w14:paraId="0F44BC72"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Total number of building data lines (individual structures). Although the Assessor maintains a complete set of property records on paper within the parcel jackets, only up to 5 building data lines can be stored in the current property data base. The 5 most significant structures are typically the ones selected.</w:t>
            </w:r>
          </w:p>
        </w:tc>
        <w:tc>
          <w:tcPr>
            <w:tcW w:w="1432" w:type="dxa"/>
            <w:shd w:val="clear" w:color="auto" w:fill="auto"/>
            <w:vAlign w:val="center"/>
            <w:hideMark/>
          </w:tcPr>
          <w:p w14:paraId="5AFE09C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6DC60DED" w14:textId="77777777" w:rsidTr="007D6B84">
        <w:trPr>
          <w:trHeight w:val="541"/>
        </w:trPr>
        <w:tc>
          <w:tcPr>
            <w:tcW w:w="1873" w:type="dxa"/>
            <w:shd w:val="clear" w:color="auto" w:fill="auto"/>
            <w:noWrap/>
            <w:vAlign w:val="center"/>
            <w:hideMark/>
          </w:tcPr>
          <w:p w14:paraId="26261013"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YearBuilt</w:t>
            </w:r>
            <w:proofErr w:type="spellEnd"/>
          </w:p>
        </w:tc>
        <w:tc>
          <w:tcPr>
            <w:tcW w:w="7133" w:type="dxa"/>
            <w:shd w:val="clear" w:color="auto" w:fill="auto"/>
            <w:vAlign w:val="center"/>
            <w:hideMark/>
          </w:tcPr>
          <w:p w14:paraId="1D43660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Year property was originally built, </w:t>
            </w:r>
            <w:proofErr w:type="gramStart"/>
            <w:r w:rsidRPr="007D6B84">
              <w:rPr>
                <w:rFonts w:ascii="Calibri" w:eastAsia="Times New Roman" w:hAnsi="Calibri" w:cs="Calibri"/>
                <w:color w:val="000000"/>
              </w:rPr>
              <w:t>If</w:t>
            </w:r>
            <w:proofErr w:type="gramEnd"/>
            <w:r w:rsidRPr="007D6B84">
              <w:rPr>
                <w:rFonts w:ascii="Calibri" w:eastAsia="Times New Roman" w:hAnsi="Calibri" w:cs="Calibri"/>
                <w:color w:val="000000"/>
              </w:rPr>
              <w:t xml:space="preserve"> more than one structure (</w:t>
            </w:r>
            <w:proofErr w:type="spellStart"/>
            <w:r w:rsidRPr="007D6B84">
              <w:rPr>
                <w:rFonts w:ascii="Calibri" w:eastAsia="Times New Roman" w:hAnsi="Calibri" w:cs="Calibri"/>
                <w:color w:val="000000"/>
              </w:rPr>
              <w:t>totBuldingDataLines</w:t>
            </w:r>
            <w:proofErr w:type="spellEnd"/>
            <w:r w:rsidRPr="007D6B84">
              <w:rPr>
                <w:rFonts w:ascii="Calibri" w:eastAsia="Times New Roman" w:hAnsi="Calibri" w:cs="Calibri"/>
                <w:color w:val="000000"/>
              </w:rPr>
              <w:t>&gt;1) this is will be the earliest year built.</w:t>
            </w:r>
          </w:p>
        </w:tc>
        <w:tc>
          <w:tcPr>
            <w:tcW w:w="1432" w:type="dxa"/>
            <w:shd w:val="clear" w:color="auto" w:fill="auto"/>
            <w:vAlign w:val="center"/>
            <w:hideMark/>
          </w:tcPr>
          <w:p w14:paraId="3DAE963A"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00961B8A" w14:textId="77777777" w:rsidTr="007D6B84">
        <w:trPr>
          <w:trHeight w:val="541"/>
        </w:trPr>
        <w:tc>
          <w:tcPr>
            <w:tcW w:w="1873" w:type="dxa"/>
            <w:shd w:val="clear" w:color="auto" w:fill="auto"/>
            <w:noWrap/>
            <w:vAlign w:val="center"/>
            <w:hideMark/>
          </w:tcPr>
          <w:p w14:paraId="62113BA6"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lastRenderedPageBreak/>
              <w:t>EffectiveYearBuilt</w:t>
            </w:r>
            <w:proofErr w:type="spellEnd"/>
          </w:p>
        </w:tc>
        <w:tc>
          <w:tcPr>
            <w:tcW w:w="7133" w:type="dxa"/>
            <w:shd w:val="clear" w:color="auto" w:fill="auto"/>
            <w:vAlign w:val="center"/>
            <w:hideMark/>
          </w:tcPr>
          <w:p w14:paraId="4A2A479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Effective year built </w:t>
            </w:r>
            <w:proofErr w:type="gramStart"/>
            <w:r w:rsidRPr="007D6B84">
              <w:rPr>
                <w:rFonts w:ascii="Calibri" w:eastAsia="Times New Roman" w:hAnsi="Calibri" w:cs="Calibri"/>
                <w:color w:val="000000"/>
              </w:rPr>
              <w:t>taking into account</w:t>
            </w:r>
            <w:proofErr w:type="gramEnd"/>
            <w:r w:rsidRPr="007D6B84">
              <w:rPr>
                <w:rFonts w:ascii="Calibri" w:eastAsia="Times New Roman" w:hAnsi="Calibri" w:cs="Calibri"/>
                <w:color w:val="000000"/>
              </w:rPr>
              <w:t xml:space="preserve"> subsequent construction, remodeling, building maintenance, etc. If more than one structure (</w:t>
            </w:r>
            <w:proofErr w:type="spellStart"/>
            <w:r w:rsidRPr="007D6B84">
              <w:rPr>
                <w:rFonts w:ascii="Calibri" w:eastAsia="Times New Roman" w:hAnsi="Calibri" w:cs="Calibri"/>
                <w:color w:val="000000"/>
              </w:rPr>
              <w:t>totBuldingDataLines</w:t>
            </w:r>
            <w:proofErr w:type="spellEnd"/>
            <w:r w:rsidRPr="007D6B84">
              <w:rPr>
                <w:rFonts w:ascii="Calibri" w:eastAsia="Times New Roman" w:hAnsi="Calibri" w:cs="Calibri"/>
                <w:color w:val="000000"/>
              </w:rPr>
              <w:t>&gt;1) this is the latest effective year built.</w:t>
            </w:r>
          </w:p>
        </w:tc>
        <w:tc>
          <w:tcPr>
            <w:tcW w:w="1432" w:type="dxa"/>
            <w:shd w:val="clear" w:color="auto" w:fill="auto"/>
            <w:vAlign w:val="center"/>
            <w:hideMark/>
          </w:tcPr>
          <w:p w14:paraId="53084D9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3C3A17AE" w14:textId="77777777" w:rsidTr="007D6B84">
        <w:trPr>
          <w:trHeight w:val="270"/>
        </w:trPr>
        <w:tc>
          <w:tcPr>
            <w:tcW w:w="1873" w:type="dxa"/>
            <w:shd w:val="clear" w:color="auto" w:fill="auto"/>
            <w:noWrap/>
            <w:vAlign w:val="center"/>
            <w:hideMark/>
          </w:tcPr>
          <w:p w14:paraId="19AB23A6"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SQFTmain</w:t>
            </w:r>
            <w:proofErr w:type="spellEnd"/>
          </w:p>
        </w:tc>
        <w:tc>
          <w:tcPr>
            <w:tcW w:w="7133" w:type="dxa"/>
            <w:shd w:val="clear" w:color="auto" w:fill="auto"/>
            <w:vAlign w:val="center"/>
            <w:hideMark/>
          </w:tcPr>
          <w:p w14:paraId="558358B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Total square footage of the main structure(s), excluding garage area, porch, enclosed patio, etc.</w:t>
            </w:r>
          </w:p>
        </w:tc>
        <w:tc>
          <w:tcPr>
            <w:tcW w:w="1432" w:type="dxa"/>
            <w:shd w:val="clear" w:color="auto" w:fill="auto"/>
            <w:vAlign w:val="center"/>
            <w:hideMark/>
          </w:tcPr>
          <w:p w14:paraId="2AEF5FC7"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3F6424F6" w14:textId="77777777" w:rsidTr="007D6B84">
        <w:trPr>
          <w:trHeight w:val="270"/>
        </w:trPr>
        <w:tc>
          <w:tcPr>
            <w:tcW w:w="1873" w:type="dxa"/>
            <w:shd w:val="clear" w:color="auto" w:fill="auto"/>
            <w:noWrap/>
            <w:vAlign w:val="center"/>
            <w:hideMark/>
          </w:tcPr>
          <w:p w14:paraId="1BAB458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Bedrooms</w:t>
            </w:r>
          </w:p>
        </w:tc>
        <w:tc>
          <w:tcPr>
            <w:tcW w:w="7133" w:type="dxa"/>
            <w:shd w:val="clear" w:color="auto" w:fill="auto"/>
            <w:vAlign w:val="center"/>
            <w:hideMark/>
          </w:tcPr>
          <w:p w14:paraId="149630C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Total number of bedrooms.</w:t>
            </w:r>
          </w:p>
        </w:tc>
        <w:tc>
          <w:tcPr>
            <w:tcW w:w="1432" w:type="dxa"/>
            <w:shd w:val="clear" w:color="auto" w:fill="auto"/>
            <w:vAlign w:val="center"/>
            <w:hideMark/>
          </w:tcPr>
          <w:p w14:paraId="60DAA7C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1DA4222A" w14:textId="77777777" w:rsidTr="007D6B84">
        <w:trPr>
          <w:trHeight w:val="270"/>
        </w:trPr>
        <w:tc>
          <w:tcPr>
            <w:tcW w:w="1873" w:type="dxa"/>
            <w:shd w:val="clear" w:color="auto" w:fill="auto"/>
            <w:noWrap/>
            <w:vAlign w:val="center"/>
            <w:hideMark/>
          </w:tcPr>
          <w:p w14:paraId="7FEAC1C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Bathrooms</w:t>
            </w:r>
          </w:p>
        </w:tc>
        <w:tc>
          <w:tcPr>
            <w:tcW w:w="7133" w:type="dxa"/>
            <w:shd w:val="clear" w:color="auto" w:fill="auto"/>
            <w:vAlign w:val="center"/>
            <w:hideMark/>
          </w:tcPr>
          <w:p w14:paraId="6C18523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Total number of bathrooms, whether quarter, half, three-quarter or full bath.</w:t>
            </w:r>
          </w:p>
        </w:tc>
        <w:tc>
          <w:tcPr>
            <w:tcW w:w="1432" w:type="dxa"/>
            <w:shd w:val="clear" w:color="auto" w:fill="auto"/>
            <w:vAlign w:val="center"/>
            <w:hideMark/>
          </w:tcPr>
          <w:p w14:paraId="7C171C4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7C9E3F03" w14:textId="77777777" w:rsidTr="007D6B84">
        <w:trPr>
          <w:trHeight w:val="270"/>
        </w:trPr>
        <w:tc>
          <w:tcPr>
            <w:tcW w:w="1873" w:type="dxa"/>
            <w:shd w:val="clear" w:color="auto" w:fill="auto"/>
            <w:noWrap/>
            <w:vAlign w:val="center"/>
            <w:hideMark/>
          </w:tcPr>
          <w:p w14:paraId="3CBF676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Units</w:t>
            </w:r>
          </w:p>
        </w:tc>
        <w:tc>
          <w:tcPr>
            <w:tcW w:w="7133" w:type="dxa"/>
            <w:shd w:val="clear" w:color="auto" w:fill="auto"/>
            <w:vAlign w:val="center"/>
            <w:hideMark/>
          </w:tcPr>
          <w:p w14:paraId="15EF5CA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Total number of living units.</w:t>
            </w:r>
          </w:p>
        </w:tc>
        <w:tc>
          <w:tcPr>
            <w:tcW w:w="1432" w:type="dxa"/>
            <w:shd w:val="clear" w:color="auto" w:fill="auto"/>
            <w:vAlign w:val="center"/>
            <w:hideMark/>
          </w:tcPr>
          <w:p w14:paraId="1AC1170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424B47A6" w14:textId="77777777" w:rsidTr="007D6B84">
        <w:trPr>
          <w:trHeight w:val="541"/>
        </w:trPr>
        <w:tc>
          <w:tcPr>
            <w:tcW w:w="1873" w:type="dxa"/>
            <w:shd w:val="clear" w:color="auto" w:fill="auto"/>
            <w:noWrap/>
            <w:vAlign w:val="center"/>
            <w:hideMark/>
          </w:tcPr>
          <w:p w14:paraId="5DE44881"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RecordingDate</w:t>
            </w:r>
            <w:proofErr w:type="spellEnd"/>
          </w:p>
        </w:tc>
        <w:tc>
          <w:tcPr>
            <w:tcW w:w="7133" w:type="dxa"/>
            <w:shd w:val="clear" w:color="auto" w:fill="auto"/>
            <w:vAlign w:val="center"/>
            <w:hideMark/>
          </w:tcPr>
          <w:p w14:paraId="19BE64C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Latest recording date, whether </w:t>
            </w:r>
            <w:proofErr w:type="spellStart"/>
            <w:r w:rsidRPr="007D6B84">
              <w:rPr>
                <w:rFonts w:ascii="Calibri" w:eastAsia="Times New Roman" w:hAnsi="Calibri" w:cs="Calibri"/>
                <w:color w:val="000000"/>
              </w:rPr>
              <w:t>reappraisable</w:t>
            </w:r>
            <w:proofErr w:type="spellEnd"/>
            <w:r w:rsidRPr="007D6B84">
              <w:rPr>
                <w:rFonts w:ascii="Calibri" w:eastAsia="Times New Roman" w:hAnsi="Calibri" w:cs="Calibri"/>
                <w:color w:val="000000"/>
              </w:rPr>
              <w:t xml:space="preserve"> or non-</w:t>
            </w:r>
            <w:proofErr w:type="spellStart"/>
            <w:r w:rsidRPr="007D6B84">
              <w:rPr>
                <w:rFonts w:ascii="Calibri" w:eastAsia="Times New Roman" w:hAnsi="Calibri" w:cs="Calibri"/>
                <w:color w:val="000000"/>
              </w:rPr>
              <w:t>reappraisable</w:t>
            </w:r>
            <w:proofErr w:type="spellEnd"/>
            <w:r w:rsidRPr="007D6B84">
              <w:rPr>
                <w:rFonts w:ascii="Calibri" w:eastAsia="Times New Roman" w:hAnsi="Calibri" w:cs="Calibri"/>
                <w:color w:val="000000"/>
              </w:rPr>
              <w:t>. May include fictitious dates used in special processing (such as 19670245 or 19870633) and incomplete dates (such as 19790000).</w:t>
            </w:r>
          </w:p>
        </w:tc>
        <w:tc>
          <w:tcPr>
            <w:tcW w:w="1432" w:type="dxa"/>
            <w:shd w:val="clear" w:color="auto" w:fill="auto"/>
            <w:vAlign w:val="center"/>
            <w:hideMark/>
          </w:tcPr>
          <w:p w14:paraId="382D70C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349CDCDD" w14:textId="77777777" w:rsidTr="007D6B84">
        <w:trPr>
          <w:trHeight w:val="270"/>
        </w:trPr>
        <w:tc>
          <w:tcPr>
            <w:tcW w:w="1873" w:type="dxa"/>
            <w:shd w:val="clear" w:color="auto" w:fill="auto"/>
            <w:noWrap/>
            <w:vAlign w:val="center"/>
            <w:hideMark/>
          </w:tcPr>
          <w:p w14:paraId="5D08733C"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LandValue</w:t>
            </w:r>
            <w:proofErr w:type="spellEnd"/>
          </w:p>
        </w:tc>
        <w:tc>
          <w:tcPr>
            <w:tcW w:w="7133" w:type="dxa"/>
            <w:shd w:val="clear" w:color="auto" w:fill="auto"/>
            <w:vAlign w:val="center"/>
            <w:hideMark/>
          </w:tcPr>
          <w:p w14:paraId="2839AD06"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Land value on this assessment roll.</w:t>
            </w:r>
          </w:p>
        </w:tc>
        <w:tc>
          <w:tcPr>
            <w:tcW w:w="1432" w:type="dxa"/>
            <w:shd w:val="clear" w:color="auto" w:fill="auto"/>
            <w:vAlign w:val="center"/>
            <w:hideMark/>
          </w:tcPr>
          <w:p w14:paraId="47AF8C0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08971F53" w14:textId="77777777" w:rsidTr="007D6B84">
        <w:trPr>
          <w:trHeight w:val="541"/>
        </w:trPr>
        <w:tc>
          <w:tcPr>
            <w:tcW w:w="1873" w:type="dxa"/>
            <w:shd w:val="clear" w:color="auto" w:fill="auto"/>
            <w:noWrap/>
            <w:vAlign w:val="center"/>
            <w:hideMark/>
          </w:tcPr>
          <w:p w14:paraId="00D1D3B8"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LandBaseYear</w:t>
            </w:r>
            <w:proofErr w:type="spellEnd"/>
          </w:p>
        </w:tc>
        <w:tc>
          <w:tcPr>
            <w:tcW w:w="7133" w:type="dxa"/>
            <w:shd w:val="clear" w:color="auto" w:fill="auto"/>
            <w:vAlign w:val="center"/>
            <w:hideMark/>
          </w:tcPr>
          <w:p w14:paraId="0CB3ED9F"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Land base year established by Proposition 13. Changes to land base year are triggered only by re-appraisable change-of-ownership.</w:t>
            </w:r>
          </w:p>
        </w:tc>
        <w:tc>
          <w:tcPr>
            <w:tcW w:w="1432" w:type="dxa"/>
            <w:shd w:val="clear" w:color="auto" w:fill="auto"/>
            <w:vAlign w:val="center"/>
            <w:hideMark/>
          </w:tcPr>
          <w:p w14:paraId="6DAFB3F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68887150" w14:textId="77777777" w:rsidTr="007D6B84">
        <w:trPr>
          <w:trHeight w:val="270"/>
        </w:trPr>
        <w:tc>
          <w:tcPr>
            <w:tcW w:w="1873" w:type="dxa"/>
            <w:shd w:val="clear" w:color="auto" w:fill="auto"/>
            <w:noWrap/>
            <w:vAlign w:val="center"/>
            <w:hideMark/>
          </w:tcPr>
          <w:p w14:paraId="28996B47"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ImprovementValue</w:t>
            </w:r>
            <w:proofErr w:type="spellEnd"/>
          </w:p>
        </w:tc>
        <w:tc>
          <w:tcPr>
            <w:tcW w:w="7133" w:type="dxa"/>
            <w:shd w:val="clear" w:color="auto" w:fill="auto"/>
            <w:vAlign w:val="center"/>
            <w:hideMark/>
          </w:tcPr>
          <w:p w14:paraId="20B53825"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Improvement value on this assessment roll.</w:t>
            </w:r>
          </w:p>
        </w:tc>
        <w:tc>
          <w:tcPr>
            <w:tcW w:w="1432" w:type="dxa"/>
            <w:shd w:val="clear" w:color="auto" w:fill="auto"/>
            <w:vAlign w:val="center"/>
            <w:hideMark/>
          </w:tcPr>
          <w:p w14:paraId="6337A38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4C7D28D8" w14:textId="77777777" w:rsidTr="007D6B84">
        <w:trPr>
          <w:trHeight w:val="541"/>
        </w:trPr>
        <w:tc>
          <w:tcPr>
            <w:tcW w:w="1873" w:type="dxa"/>
            <w:shd w:val="clear" w:color="auto" w:fill="auto"/>
            <w:noWrap/>
            <w:vAlign w:val="center"/>
            <w:hideMark/>
          </w:tcPr>
          <w:p w14:paraId="55700804"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ImpBaseYear</w:t>
            </w:r>
            <w:proofErr w:type="spellEnd"/>
          </w:p>
        </w:tc>
        <w:tc>
          <w:tcPr>
            <w:tcW w:w="7133" w:type="dxa"/>
            <w:shd w:val="clear" w:color="auto" w:fill="auto"/>
            <w:vAlign w:val="center"/>
            <w:hideMark/>
          </w:tcPr>
          <w:p w14:paraId="45F0684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Improvement base year established by Proposition 13. Changes to improvement base year are triggered only by re-appraisable change-of-ownership or major new construction.</w:t>
            </w:r>
          </w:p>
        </w:tc>
        <w:tc>
          <w:tcPr>
            <w:tcW w:w="1432" w:type="dxa"/>
            <w:shd w:val="clear" w:color="auto" w:fill="auto"/>
            <w:vAlign w:val="center"/>
            <w:hideMark/>
          </w:tcPr>
          <w:p w14:paraId="32DC678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2975BD5E" w14:textId="77777777" w:rsidTr="007D6B84">
        <w:trPr>
          <w:trHeight w:val="270"/>
        </w:trPr>
        <w:tc>
          <w:tcPr>
            <w:tcW w:w="1873" w:type="dxa"/>
            <w:shd w:val="clear" w:color="auto" w:fill="auto"/>
            <w:noWrap/>
            <w:vAlign w:val="center"/>
            <w:hideMark/>
          </w:tcPr>
          <w:p w14:paraId="7894CF24"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TotalLandImpValue</w:t>
            </w:r>
            <w:proofErr w:type="spellEnd"/>
          </w:p>
        </w:tc>
        <w:tc>
          <w:tcPr>
            <w:tcW w:w="7133" w:type="dxa"/>
            <w:shd w:val="clear" w:color="auto" w:fill="auto"/>
            <w:vAlign w:val="center"/>
            <w:hideMark/>
          </w:tcPr>
          <w:p w14:paraId="7FDB8EC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Total </w:t>
            </w:r>
            <w:proofErr w:type="spellStart"/>
            <w:r w:rsidRPr="007D6B84">
              <w:rPr>
                <w:rFonts w:ascii="Calibri" w:eastAsia="Times New Roman" w:hAnsi="Calibri" w:cs="Calibri"/>
                <w:color w:val="000000"/>
              </w:rPr>
              <w:t>LandValue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ImprovementValue</w:t>
            </w:r>
            <w:proofErr w:type="spellEnd"/>
            <w:r w:rsidRPr="007D6B84">
              <w:rPr>
                <w:rFonts w:ascii="Calibri" w:eastAsia="Times New Roman" w:hAnsi="Calibri" w:cs="Calibri"/>
                <w:color w:val="000000"/>
              </w:rPr>
              <w:t xml:space="preserve"> on this assessment roll.</w:t>
            </w:r>
          </w:p>
        </w:tc>
        <w:tc>
          <w:tcPr>
            <w:tcW w:w="1432" w:type="dxa"/>
            <w:shd w:val="clear" w:color="auto" w:fill="auto"/>
            <w:vAlign w:val="center"/>
            <w:hideMark/>
          </w:tcPr>
          <w:p w14:paraId="2500C44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08BCEB09" w14:textId="77777777" w:rsidTr="007D6B84">
        <w:trPr>
          <w:trHeight w:val="270"/>
        </w:trPr>
        <w:tc>
          <w:tcPr>
            <w:tcW w:w="1873" w:type="dxa"/>
            <w:shd w:val="clear" w:color="auto" w:fill="auto"/>
            <w:noWrap/>
            <w:vAlign w:val="center"/>
            <w:hideMark/>
          </w:tcPr>
          <w:p w14:paraId="24EE8B21"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HomeownersExemption</w:t>
            </w:r>
            <w:proofErr w:type="spellEnd"/>
          </w:p>
        </w:tc>
        <w:tc>
          <w:tcPr>
            <w:tcW w:w="7133" w:type="dxa"/>
            <w:shd w:val="clear" w:color="auto" w:fill="auto"/>
            <w:vAlign w:val="center"/>
            <w:hideMark/>
          </w:tcPr>
          <w:p w14:paraId="6E5C2B8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Homeowner's exemption value on the assessment roll.</w:t>
            </w:r>
          </w:p>
        </w:tc>
        <w:tc>
          <w:tcPr>
            <w:tcW w:w="1432" w:type="dxa"/>
            <w:shd w:val="clear" w:color="auto" w:fill="auto"/>
            <w:vAlign w:val="center"/>
            <w:hideMark/>
          </w:tcPr>
          <w:p w14:paraId="60FDEEB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47E4D663" w14:textId="77777777" w:rsidTr="007D6B84">
        <w:trPr>
          <w:trHeight w:val="270"/>
        </w:trPr>
        <w:tc>
          <w:tcPr>
            <w:tcW w:w="1873" w:type="dxa"/>
            <w:shd w:val="clear" w:color="auto" w:fill="auto"/>
            <w:noWrap/>
            <w:vAlign w:val="center"/>
            <w:hideMark/>
          </w:tcPr>
          <w:p w14:paraId="52915CFC"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RealEstateExemption</w:t>
            </w:r>
            <w:proofErr w:type="spellEnd"/>
          </w:p>
        </w:tc>
        <w:tc>
          <w:tcPr>
            <w:tcW w:w="7133" w:type="dxa"/>
            <w:shd w:val="clear" w:color="auto" w:fill="auto"/>
            <w:vAlign w:val="center"/>
            <w:hideMark/>
          </w:tcPr>
          <w:p w14:paraId="2DA9098A"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Real estate exemption value on this assessment roll (Church, Religious, Welfare or Veteran; full or partial)</w:t>
            </w:r>
          </w:p>
        </w:tc>
        <w:tc>
          <w:tcPr>
            <w:tcW w:w="1432" w:type="dxa"/>
            <w:shd w:val="clear" w:color="auto" w:fill="auto"/>
            <w:vAlign w:val="center"/>
            <w:hideMark/>
          </w:tcPr>
          <w:p w14:paraId="48DFAC6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338DE339" w14:textId="77777777" w:rsidTr="007D6B84">
        <w:trPr>
          <w:trHeight w:val="270"/>
        </w:trPr>
        <w:tc>
          <w:tcPr>
            <w:tcW w:w="1873" w:type="dxa"/>
            <w:shd w:val="clear" w:color="auto" w:fill="auto"/>
            <w:noWrap/>
            <w:vAlign w:val="center"/>
            <w:hideMark/>
          </w:tcPr>
          <w:p w14:paraId="310162F1"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FixtureValue</w:t>
            </w:r>
            <w:proofErr w:type="spellEnd"/>
          </w:p>
        </w:tc>
        <w:tc>
          <w:tcPr>
            <w:tcW w:w="7133" w:type="dxa"/>
            <w:shd w:val="clear" w:color="auto" w:fill="auto"/>
            <w:vAlign w:val="center"/>
            <w:hideMark/>
          </w:tcPr>
          <w:p w14:paraId="1D3D7C4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Fixture value on this assessment roll.</w:t>
            </w:r>
          </w:p>
        </w:tc>
        <w:tc>
          <w:tcPr>
            <w:tcW w:w="1432" w:type="dxa"/>
            <w:shd w:val="clear" w:color="auto" w:fill="auto"/>
            <w:vAlign w:val="center"/>
            <w:hideMark/>
          </w:tcPr>
          <w:p w14:paraId="5AD4DF7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310FCF75" w14:textId="77777777" w:rsidTr="007D6B84">
        <w:trPr>
          <w:trHeight w:val="270"/>
        </w:trPr>
        <w:tc>
          <w:tcPr>
            <w:tcW w:w="1873" w:type="dxa"/>
            <w:shd w:val="clear" w:color="auto" w:fill="auto"/>
            <w:noWrap/>
            <w:vAlign w:val="center"/>
            <w:hideMark/>
          </w:tcPr>
          <w:p w14:paraId="6552D95F"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FixtureExemption</w:t>
            </w:r>
            <w:proofErr w:type="spellEnd"/>
          </w:p>
        </w:tc>
        <w:tc>
          <w:tcPr>
            <w:tcW w:w="7133" w:type="dxa"/>
            <w:shd w:val="clear" w:color="auto" w:fill="auto"/>
            <w:vAlign w:val="center"/>
            <w:hideMark/>
          </w:tcPr>
          <w:p w14:paraId="3669FF4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Fixture exemption value on this assessment roll.</w:t>
            </w:r>
          </w:p>
        </w:tc>
        <w:tc>
          <w:tcPr>
            <w:tcW w:w="1432" w:type="dxa"/>
            <w:shd w:val="clear" w:color="auto" w:fill="auto"/>
            <w:vAlign w:val="center"/>
            <w:hideMark/>
          </w:tcPr>
          <w:p w14:paraId="1B734AF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6CB5CD1E" w14:textId="77777777" w:rsidTr="007D6B84">
        <w:trPr>
          <w:trHeight w:val="270"/>
        </w:trPr>
        <w:tc>
          <w:tcPr>
            <w:tcW w:w="1873" w:type="dxa"/>
            <w:shd w:val="clear" w:color="auto" w:fill="auto"/>
            <w:noWrap/>
            <w:vAlign w:val="center"/>
            <w:hideMark/>
          </w:tcPr>
          <w:p w14:paraId="46967A4B"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PersonalPropertyValue</w:t>
            </w:r>
            <w:proofErr w:type="spellEnd"/>
          </w:p>
        </w:tc>
        <w:tc>
          <w:tcPr>
            <w:tcW w:w="7133" w:type="dxa"/>
            <w:shd w:val="clear" w:color="auto" w:fill="auto"/>
            <w:vAlign w:val="center"/>
            <w:hideMark/>
          </w:tcPr>
          <w:p w14:paraId="15DE7155"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Personal property value on this assessment roll.</w:t>
            </w:r>
          </w:p>
        </w:tc>
        <w:tc>
          <w:tcPr>
            <w:tcW w:w="1432" w:type="dxa"/>
            <w:shd w:val="clear" w:color="auto" w:fill="auto"/>
            <w:vAlign w:val="center"/>
            <w:hideMark/>
          </w:tcPr>
          <w:p w14:paraId="11AE747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63D2902A" w14:textId="77777777" w:rsidTr="007D6B84">
        <w:trPr>
          <w:trHeight w:val="270"/>
        </w:trPr>
        <w:tc>
          <w:tcPr>
            <w:tcW w:w="1873" w:type="dxa"/>
            <w:shd w:val="clear" w:color="auto" w:fill="auto"/>
            <w:noWrap/>
            <w:vAlign w:val="center"/>
            <w:hideMark/>
          </w:tcPr>
          <w:p w14:paraId="158AEF56"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PersonalPropertyExemption</w:t>
            </w:r>
            <w:proofErr w:type="spellEnd"/>
          </w:p>
        </w:tc>
        <w:tc>
          <w:tcPr>
            <w:tcW w:w="7133" w:type="dxa"/>
            <w:shd w:val="clear" w:color="auto" w:fill="auto"/>
            <w:vAlign w:val="center"/>
            <w:hideMark/>
          </w:tcPr>
          <w:p w14:paraId="0E0C7E67"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Personal property exemption value on this assessment roll.</w:t>
            </w:r>
          </w:p>
        </w:tc>
        <w:tc>
          <w:tcPr>
            <w:tcW w:w="1432" w:type="dxa"/>
            <w:shd w:val="clear" w:color="auto" w:fill="auto"/>
            <w:vAlign w:val="center"/>
            <w:hideMark/>
          </w:tcPr>
          <w:p w14:paraId="1059E5D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5FE605D8" w14:textId="77777777" w:rsidTr="007D6B84">
        <w:trPr>
          <w:trHeight w:val="1624"/>
        </w:trPr>
        <w:tc>
          <w:tcPr>
            <w:tcW w:w="1873" w:type="dxa"/>
            <w:shd w:val="clear" w:color="auto" w:fill="auto"/>
            <w:noWrap/>
            <w:vAlign w:val="center"/>
            <w:hideMark/>
          </w:tcPr>
          <w:p w14:paraId="1FF18429"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isTaxableParcel</w:t>
            </w:r>
            <w:proofErr w:type="spellEnd"/>
            <w:r w:rsidRPr="007D6B84">
              <w:rPr>
                <w:rFonts w:ascii="Calibri" w:eastAsia="Times New Roman" w:hAnsi="Calibri" w:cs="Calibri"/>
                <w:color w:val="000000"/>
              </w:rPr>
              <w:t>?</w:t>
            </w:r>
          </w:p>
        </w:tc>
        <w:tc>
          <w:tcPr>
            <w:tcW w:w="7133" w:type="dxa"/>
            <w:shd w:val="clear" w:color="auto" w:fill="auto"/>
            <w:vAlign w:val="center"/>
            <w:hideMark/>
          </w:tcPr>
          <w:p w14:paraId="0F67D7C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Y=taxable fee parcel; N=non-taxable non-fee parcel. Non-taxable non-fee parcels are identified by having 8th digit of </w:t>
            </w:r>
            <w:proofErr w:type="spellStart"/>
            <w:r w:rsidRPr="007D6B84">
              <w:rPr>
                <w:rFonts w:ascii="Calibri" w:eastAsia="Times New Roman" w:hAnsi="Calibri" w:cs="Calibri"/>
                <w:color w:val="000000"/>
              </w:rPr>
              <w:t>AssessorID</w:t>
            </w:r>
            <w:proofErr w:type="spellEnd"/>
            <w:r w:rsidRPr="007D6B84">
              <w:rPr>
                <w:rFonts w:ascii="Calibri" w:eastAsia="Times New Roman" w:hAnsi="Calibri" w:cs="Calibri"/>
                <w:color w:val="000000"/>
              </w:rPr>
              <w:t xml:space="preserve"> either 3, 8, or 9 (</w:t>
            </w:r>
            <w:proofErr w:type="gramStart"/>
            <w:r w:rsidRPr="007D6B84">
              <w:rPr>
                <w:rFonts w:ascii="Calibri" w:eastAsia="Times New Roman" w:hAnsi="Calibri" w:cs="Calibri"/>
                <w:color w:val="000000"/>
              </w:rPr>
              <w:t>i.e.</w:t>
            </w:r>
            <w:proofErr w:type="gramEnd"/>
            <w:r w:rsidRPr="007D6B84">
              <w:rPr>
                <w:rFonts w:ascii="Calibri" w:eastAsia="Times New Roman" w:hAnsi="Calibri" w:cs="Calibri"/>
                <w:color w:val="000000"/>
              </w:rPr>
              <w:t xml:space="preserve"> last 3 digits of </w:t>
            </w:r>
            <w:proofErr w:type="spellStart"/>
            <w:r w:rsidRPr="007D6B84">
              <w:rPr>
                <w:rFonts w:ascii="Calibri" w:eastAsia="Times New Roman" w:hAnsi="Calibri" w:cs="Calibri"/>
                <w:color w:val="000000"/>
              </w:rPr>
              <w:t>AssessorID</w:t>
            </w:r>
            <w:proofErr w:type="spellEnd"/>
            <w:r w:rsidRPr="007D6B84">
              <w:rPr>
                <w:rFonts w:ascii="Calibri" w:eastAsia="Times New Roman" w:hAnsi="Calibri" w:cs="Calibri"/>
                <w:color w:val="000000"/>
              </w:rPr>
              <w:t xml:space="preserve"> either 3xx, 8xx or 9xx). Assessed values for non-taxable parcels are relatively meaningless and so to avoid inadvertent comingling with taxable values, the assessed values and exemption values for NON-TAXABLE parcels have here been ZEROED-OUT. Also, because of lesser priority given to maintaining their property records, the parcel usage, building information, and even the property address shown here for non-taxable parcels may not be </w:t>
            </w:r>
            <w:proofErr w:type="gramStart"/>
            <w:r w:rsidRPr="007D6B84">
              <w:rPr>
                <w:rFonts w:ascii="Calibri" w:eastAsia="Times New Roman" w:hAnsi="Calibri" w:cs="Calibri"/>
                <w:color w:val="000000"/>
              </w:rPr>
              <w:t>up-to-date</w:t>
            </w:r>
            <w:proofErr w:type="gramEnd"/>
            <w:r w:rsidRPr="007D6B84">
              <w:rPr>
                <w:rFonts w:ascii="Calibri" w:eastAsia="Times New Roman" w:hAnsi="Calibri" w:cs="Calibri"/>
                <w:color w:val="000000"/>
              </w:rPr>
              <w:t>.</w:t>
            </w:r>
          </w:p>
        </w:tc>
        <w:tc>
          <w:tcPr>
            <w:tcW w:w="1432" w:type="dxa"/>
            <w:shd w:val="clear" w:color="auto" w:fill="auto"/>
            <w:vAlign w:val="center"/>
            <w:hideMark/>
          </w:tcPr>
          <w:p w14:paraId="1DCD1687"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78B044FF" w14:textId="77777777" w:rsidTr="007D6B84">
        <w:trPr>
          <w:trHeight w:val="1083"/>
        </w:trPr>
        <w:tc>
          <w:tcPr>
            <w:tcW w:w="1873" w:type="dxa"/>
            <w:shd w:val="clear" w:color="auto" w:fill="auto"/>
            <w:noWrap/>
            <w:vAlign w:val="center"/>
            <w:hideMark/>
          </w:tcPr>
          <w:p w14:paraId="167B1047"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TotalValue</w:t>
            </w:r>
            <w:proofErr w:type="spellEnd"/>
          </w:p>
        </w:tc>
        <w:tc>
          <w:tcPr>
            <w:tcW w:w="7133" w:type="dxa"/>
            <w:shd w:val="clear" w:color="auto" w:fill="auto"/>
            <w:vAlign w:val="center"/>
            <w:hideMark/>
          </w:tcPr>
          <w:p w14:paraId="0A2C4159"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Total value = </w:t>
            </w:r>
            <w:proofErr w:type="spellStart"/>
            <w:r w:rsidRPr="007D6B84">
              <w:rPr>
                <w:rFonts w:ascii="Calibri" w:eastAsia="Times New Roman" w:hAnsi="Calibri" w:cs="Calibri"/>
                <w:color w:val="000000"/>
              </w:rPr>
              <w:t>LandValue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ImprovementValue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FixtureValue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PersonalPropertyValue</w:t>
            </w:r>
            <w:proofErr w:type="spellEnd"/>
            <w:r w:rsidRPr="007D6B84">
              <w:rPr>
                <w:rFonts w:ascii="Calibri" w:eastAsia="Times New Roman" w:hAnsi="Calibri" w:cs="Calibri"/>
                <w:color w:val="000000"/>
              </w:rPr>
              <w:t xml:space="preserve"> Note: Assessed values for non-taxable parcels (</w:t>
            </w:r>
            <w:proofErr w:type="spellStart"/>
            <w:proofErr w:type="gramStart"/>
            <w:r w:rsidRPr="007D6B84">
              <w:rPr>
                <w:rFonts w:ascii="Calibri" w:eastAsia="Times New Roman" w:hAnsi="Calibri" w:cs="Calibri"/>
                <w:color w:val="000000"/>
              </w:rPr>
              <w:t>isTaxableParcel</w:t>
            </w:r>
            <w:proofErr w:type="spellEnd"/>
            <w:r w:rsidRPr="007D6B84">
              <w:rPr>
                <w:rFonts w:ascii="Calibri" w:eastAsia="Times New Roman" w:hAnsi="Calibri" w:cs="Calibri"/>
                <w:color w:val="000000"/>
              </w:rPr>
              <w:t>?=</w:t>
            </w:r>
            <w:proofErr w:type="gramEnd"/>
            <w:r w:rsidRPr="007D6B84">
              <w:rPr>
                <w:rFonts w:ascii="Calibri" w:eastAsia="Times New Roman" w:hAnsi="Calibri" w:cs="Calibri"/>
                <w:color w:val="000000"/>
              </w:rPr>
              <w:t xml:space="preserve">'N') are relatively meaningless and so to avoid inadvertent comingling with taxable values, the assessed values and exemption values for NON-TAXABLE parcels have here been ZEROED-OUT. </w:t>
            </w:r>
          </w:p>
        </w:tc>
        <w:tc>
          <w:tcPr>
            <w:tcW w:w="1432" w:type="dxa"/>
            <w:shd w:val="clear" w:color="auto" w:fill="auto"/>
            <w:vAlign w:val="center"/>
            <w:hideMark/>
          </w:tcPr>
          <w:p w14:paraId="5ED3A6B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3D1923BC" w14:textId="77777777" w:rsidTr="007D6B84">
        <w:trPr>
          <w:trHeight w:val="1083"/>
        </w:trPr>
        <w:tc>
          <w:tcPr>
            <w:tcW w:w="1873" w:type="dxa"/>
            <w:shd w:val="clear" w:color="auto" w:fill="auto"/>
            <w:noWrap/>
            <w:vAlign w:val="center"/>
            <w:hideMark/>
          </w:tcPr>
          <w:p w14:paraId="1D53EE83"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TotalExemption</w:t>
            </w:r>
            <w:proofErr w:type="spellEnd"/>
          </w:p>
        </w:tc>
        <w:tc>
          <w:tcPr>
            <w:tcW w:w="7133" w:type="dxa"/>
            <w:shd w:val="clear" w:color="auto" w:fill="auto"/>
            <w:vAlign w:val="center"/>
            <w:hideMark/>
          </w:tcPr>
          <w:p w14:paraId="37F1E57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Total exemption value = </w:t>
            </w:r>
            <w:proofErr w:type="spellStart"/>
            <w:r w:rsidRPr="007D6B84">
              <w:rPr>
                <w:rFonts w:ascii="Calibri" w:eastAsia="Times New Roman" w:hAnsi="Calibri" w:cs="Calibri"/>
                <w:color w:val="000000"/>
              </w:rPr>
              <w:t>HomeownersExemption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RealEstateExemption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FixtureExemption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PersonalPropertyExemption</w:t>
            </w:r>
            <w:proofErr w:type="spellEnd"/>
            <w:r w:rsidRPr="007D6B84">
              <w:rPr>
                <w:rFonts w:ascii="Calibri" w:eastAsia="Times New Roman" w:hAnsi="Calibri" w:cs="Calibri"/>
                <w:color w:val="000000"/>
              </w:rPr>
              <w:t xml:space="preserve"> Note: Assessed values for non-taxable parcels (</w:t>
            </w:r>
            <w:proofErr w:type="spellStart"/>
            <w:proofErr w:type="gramStart"/>
            <w:r w:rsidRPr="007D6B84">
              <w:rPr>
                <w:rFonts w:ascii="Calibri" w:eastAsia="Times New Roman" w:hAnsi="Calibri" w:cs="Calibri"/>
                <w:color w:val="000000"/>
              </w:rPr>
              <w:t>isTaxableParcel</w:t>
            </w:r>
            <w:proofErr w:type="spellEnd"/>
            <w:r w:rsidRPr="007D6B84">
              <w:rPr>
                <w:rFonts w:ascii="Calibri" w:eastAsia="Times New Roman" w:hAnsi="Calibri" w:cs="Calibri"/>
                <w:color w:val="000000"/>
              </w:rPr>
              <w:t>?=</w:t>
            </w:r>
            <w:proofErr w:type="gramEnd"/>
            <w:r w:rsidRPr="007D6B84">
              <w:rPr>
                <w:rFonts w:ascii="Calibri" w:eastAsia="Times New Roman" w:hAnsi="Calibri" w:cs="Calibri"/>
                <w:color w:val="000000"/>
              </w:rPr>
              <w:t xml:space="preserve">'N') are relatively meaningless and so to </w:t>
            </w:r>
            <w:r w:rsidRPr="007D6B84">
              <w:rPr>
                <w:rFonts w:ascii="Calibri" w:eastAsia="Times New Roman" w:hAnsi="Calibri" w:cs="Calibri"/>
                <w:color w:val="000000"/>
              </w:rPr>
              <w:lastRenderedPageBreak/>
              <w:t>avoid inadvertent comingling with taxable values, the assessed values and exemption values for NON-TAXABLE parcels have here been ZEROED-OUT.</w:t>
            </w:r>
          </w:p>
        </w:tc>
        <w:tc>
          <w:tcPr>
            <w:tcW w:w="1432" w:type="dxa"/>
            <w:shd w:val="clear" w:color="auto" w:fill="auto"/>
            <w:vAlign w:val="center"/>
            <w:hideMark/>
          </w:tcPr>
          <w:p w14:paraId="55FBEF5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lastRenderedPageBreak/>
              <w:t>Number</w:t>
            </w:r>
          </w:p>
        </w:tc>
      </w:tr>
      <w:tr w:rsidR="007D6B84" w:rsidRPr="007D6B84" w14:paraId="5FCAE346" w14:textId="77777777" w:rsidTr="007D6B84">
        <w:trPr>
          <w:trHeight w:val="1353"/>
        </w:trPr>
        <w:tc>
          <w:tcPr>
            <w:tcW w:w="1873" w:type="dxa"/>
            <w:shd w:val="clear" w:color="auto" w:fill="auto"/>
            <w:noWrap/>
            <w:vAlign w:val="center"/>
            <w:hideMark/>
          </w:tcPr>
          <w:p w14:paraId="087CC24F"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netTaxableValue</w:t>
            </w:r>
            <w:proofErr w:type="spellEnd"/>
          </w:p>
        </w:tc>
        <w:tc>
          <w:tcPr>
            <w:tcW w:w="7133" w:type="dxa"/>
            <w:shd w:val="clear" w:color="auto" w:fill="auto"/>
            <w:vAlign w:val="center"/>
            <w:hideMark/>
          </w:tcPr>
          <w:p w14:paraId="35371077"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Net taxable value = Total value minus Exemption value (</w:t>
            </w:r>
            <w:proofErr w:type="spellStart"/>
            <w:r w:rsidRPr="007D6B84">
              <w:rPr>
                <w:rFonts w:ascii="Calibri" w:eastAsia="Times New Roman" w:hAnsi="Calibri" w:cs="Calibri"/>
                <w:color w:val="000000"/>
              </w:rPr>
              <w:t>LandValue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ImprovementValue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FixtureValue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PersonalPropertyValue</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HomeownersExemption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RealEstateExemption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FixtureExemption</w:t>
            </w:r>
            <w:proofErr w:type="spellEnd"/>
            <w:r w:rsidRPr="007D6B84">
              <w:rPr>
                <w:rFonts w:ascii="Calibri" w:eastAsia="Times New Roman" w:hAnsi="Calibri" w:cs="Calibri"/>
                <w:color w:val="000000"/>
              </w:rPr>
              <w:t xml:space="preserve"> - </w:t>
            </w:r>
            <w:proofErr w:type="spellStart"/>
            <w:r w:rsidRPr="007D6B84">
              <w:rPr>
                <w:rFonts w:ascii="Calibri" w:eastAsia="Times New Roman" w:hAnsi="Calibri" w:cs="Calibri"/>
                <w:color w:val="000000"/>
              </w:rPr>
              <w:t>PersonalPropertyExemption</w:t>
            </w:r>
            <w:proofErr w:type="spellEnd"/>
            <w:r w:rsidRPr="007D6B84">
              <w:rPr>
                <w:rFonts w:ascii="Calibri" w:eastAsia="Times New Roman" w:hAnsi="Calibri" w:cs="Calibri"/>
                <w:color w:val="000000"/>
              </w:rPr>
              <w:t>). Note: Assessed values for non-taxable parcels (</w:t>
            </w:r>
            <w:proofErr w:type="spellStart"/>
            <w:proofErr w:type="gramStart"/>
            <w:r w:rsidRPr="007D6B84">
              <w:rPr>
                <w:rFonts w:ascii="Calibri" w:eastAsia="Times New Roman" w:hAnsi="Calibri" w:cs="Calibri"/>
                <w:color w:val="000000"/>
              </w:rPr>
              <w:t>isTaxableParcel</w:t>
            </w:r>
            <w:proofErr w:type="spellEnd"/>
            <w:r w:rsidRPr="007D6B84">
              <w:rPr>
                <w:rFonts w:ascii="Calibri" w:eastAsia="Times New Roman" w:hAnsi="Calibri" w:cs="Calibri"/>
                <w:color w:val="000000"/>
              </w:rPr>
              <w:t>?=</w:t>
            </w:r>
            <w:proofErr w:type="gramEnd"/>
            <w:r w:rsidRPr="007D6B84">
              <w:rPr>
                <w:rFonts w:ascii="Calibri" w:eastAsia="Times New Roman" w:hAnsi="Calibri" w:cs="Calibri"/>
                <w:color w:val="000000"/>
              </w:rPr>
              <w:t>'N') are relatively meaningless and so to avoid inadvertent comingling with taxable values, the assessed values and exemption values for NON-TAXABLE parcels have here been ZEROED-OUT.</w:t>
            </w:r>
          </w:p>
        </w:tc>
        <w:tc>
          <w:tcPr>
            <w:tcW w:w="1432" w:type="dxa"/>
            <w:shd w:val="clear" w:color="auto" w:fill="auto"/>
            <w:vAlign w:val="center"/>
            <w:hideMark/>
          </w:tcPr>
          <w:p w14:paraId="1C7F6ED0"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724319F8" w14:textId="77777777" w:rsidTr="007D6B84">
        <w:trPr>
          <w:trHeight w:val="270"/>
        </w:trPr>
        <w:tc>
          <w:tcPr>
            <w:tcW w:w="1873" w:type="dxa"/>
            <w:shd w:val="clear" w:color="auto" w:fill="auto"/>
            <w:noWrap/>
            <w:vAlign w:val="center"/>
            <w:hideMark/>
          </w:tcPr>
          <w:p w14:paraId="057DD9BD"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SpecialParcelClassification</w:t>
            </w:r>
            <w:proofErr w:type="spellEnd"/>
          </w:p>
        </w:tc>
        <w:tc>
          <w:tcPr>
            <w:tcW w:w="7133" w:type="dxa"/>
            <w:shd w:val="clear" w:color="auto" w:fill="auto"/>
            <w:vAlign w:val="center"/>
            <w:hideMark/>
          </w:tcPr>
          <w:p w14:paraId="4816CAF4"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Special parcel classification, such as type of non-taxable parcel. Informational only.</w:t>
            </w:r>
          </w:p>
        </w:tc>
        <w:tc>
          <w:tcPr>
            <w:tcW w:w="1432" w:type="dxa"/>
            <w:shd w:val="clear" w:color="auto" w:fill="auto"/>
            <w:vAlign w:val="center"/>
            <w:hideMark/>
          </w:tcPr>
          <w:p w14:paraId="2D74BB5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2BC7BD4D" w14:textId="77777777" w:rsidTr="007D6B84">
        <w:trPr>
          <w:trHeight w:val="541"/>
        </w:trPr>
        <w:tc>
          <w:tcPr>
            <w:tcW w:w="1873" w:type="dxa"/>
            <w:shd w:val="clear" w:color="auto" w:fill="auto"/>
            <w:noWrap/>
            <w:vAlign w:val="center"/>
            <w:hideMark/>
          </w:tcPr>
          <w:p w14:paraId="13482F7D"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AdministrativeRegion</w:t>
            </w:r>
            <w:proofErr w:type="spellEnd"/>
          </w:p>
        </w:tc>
        <w:tc>
          <w:tcPr>
            <w:tcW w:w="7133" w:type="dxa"/>
            <w:shd w:val="clear" w:color="auto" w:fill="auto"/>
            <w:vAlign w:val="center"/>
            <w:hideMark/>
          </w:tcPr>
          <w:p w14:paraId="5352939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Assessor's administrative office responsible for maintaining the property records for this parcel. Parcels are assigned based on type of property and geographic location.</w:t>
            </w:r>
          </w:p>
        </w:tc>
        <w:tc>
          <w:tcPr>
            <w:tcW w:w="1432" w:type="dxa"/>
            <w:shd w:val="clear" w:color="auto" w:fill="auto"/>
            <w:vAlign w:val="center"/>
            <w:hideMark/>
          </w:tcPr>
          <w:p w14:paraId="21F4149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2E7A4C04" w14:textId="77777777" w:rsidTr="007D6B84">
        <w:trPr>
          <w:trHeight w:val="812"/>
        </w:trPr>
        <w:tc>
          <w:tcPr>
            <w:tcW w:w="1873" w:type="dxa"/>
            <w:shd w:val="clear" w:color="auto" w:fill="auto"/>
            <w:noWrap/>
            <w:vAlign w:val="center"/>
            <w:hideMark/>
          </w:tcPr>
          <w:p w14:paraId="28B60CE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Cluster</w:t>
            </w:r>
          </w:p>
        </w:tc>
        <w:tc>
          <w:tcPr>
            <w:tcW w:w="7133" w:type="dxa"/>
            <w:shd w:val="clear" w:color="auto" w:fill="auto"/>
            <w:vAlign w:val="center"/>
            <w:hideMark/>
          </w:tcPr>
          <w:p w14:paraId="6B19391A"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Cluster codes describe a geographical area by which similar types and uses of parcels are grouped. For residential and smaller commercial/industrial properties, clusters generally identify market areas. For more complex </w:t>
            </w:r>
            <w:proofErr w:type="spellStart"/>
            <w:proofErr w:type="gramStart"/>
            <w:r w:rsidRPr="007D6B84">
              <w:rPr>
                <w:rFonts w:ascii="Calibri" w:eastAsia="Times New Roman" w:hAnsi="Calibri" w:cs="Calibri"/>
                <w:color w:val="000000"/>
              </w:rPr>
              <w:t>properties,clusters</w:t>
            </w:r>
            <w:proofErr w:type="spellEnd"/>
            <w:proofErr w:type="gramEnd"/>
            <w:r w:rsidRPr="007D6B84">
              <w:rPr>
                <w:rFonts w:ascii="Calibri" w:eastAsia="Times New Roman" w:hAnsi="Calibri" w:cs="Calibri"/>
                <w:color w:val="000000"/>
              </w:rPr>
              <w:t xml:space="preserve"> may only be used for internal work flow and control.</w:t>
            </w:r>
          </w:p>
        </w:tc>
        <w:tc>
          <w:tcPr>
            <w:tcW w:w="1432" w:type="dxa"/>
            <w:shd w:val="clear" w:color="auto" w:fill="auto"/>
            <w:vAlign w:val="center"/>
            <w:hideMark/>
          </w:tcPr>
          <w:p w14:paraId="41B09614"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6F24C620" w14:textId="77777777" w:rsidTr="007D6B84">
        <w:trPr>
          <w:trHeight w:val="541"/>
        </w:trPr>
        <w:tc>
          <w:tcPr>
            <w:tcW w:w="1873" w:type="dxa"/>
            <w:shd w:val="clear" w:color="auto" w:fill="auto"/>
            <w:noWrap/>
            <w:vAlign w:val="center"/>
            <w:hideMark/>
          </w:tcPr>
          <w:p w14:paraId="24C30B9F"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ParcelBoundaryDescription</w:t>
            </w:r>
            <w:proofErr w:type="spellEnd"/>
          </w:p>
        </w:tc>
        <w:tc>
          <w:tcPr>
            <w:tcW w:w="7133" w:type="dxa"/>
            <w:shd w:val="clear" w:color="auto" w:fill="auto"/>
            <w:vAlign w:val="center"/>
            <w:hideMark/>
          </w:tcPr>
          <w:p w14:paraId="69A1A84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Although often an abbreviated version of the recorded legal description, the parcel boundary description is NOT a legal description. It is an internal description used by the Assessor for assessment purposes.</w:t>
            </w:r>
          </w:p>
        </w:tc>
        <w:tc>
          <w:tcPr>
            <w:tcW w:w="1432" w:type="dxa"/>
            <w:shd w:val="clear" w:color="auto" w:fill="auto"/>
            <w:vAlign w:val="center"/>
            <w:hideMark/>
          </w:tcPr>
          <w:p w14:paraId="79C0A91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4BBE144A" w14:textId="77777777" w:rsidTr="007D6B84">
        <w:trPr>
          <w:trHeight w:val="812"/>
        </w:trPr>
        <w:tc>
          <w:tcPr>
            <w:tcW w:w="1873" w:type="dxa"/>
            <w:shd w:val="clear" w:color="auto" w:fill="auto"/>
            <w:noWrap/>
            <w:vAlign w:val="center"/>
            <w:hideMark/>
          </w:tcPr>
          <w:p w14:paraId="70D1BEEB"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HouseNo</w:t>
            </w:r>
            <w:proofErr w:type="spellEnd"/>
          </w:p>
        </w:tc>
        <w:tc>
          <w:tcPr>
            <w:tcW w:w="7133" w:type="dxa"/>
            <w:shd w:val="clear" w:color="auto" w:fill="auto"/>
            <w:vAlign w:val="center"/>
            <w:hideMark/>
          </w:tcPr>
          <w:p w14:paraId="399642F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House no. in the situs* address. If a property has more than one street address, the situs address is typically (but not always) the one with the lowest street no. *Situs pertains to the parcel’s location and almost always matches the actual street address.</w:t>
            </w:r>
          </w:p>
        </w:tc>
        <w:tc>
          <w:tcPr>
            <w:tcW w:w="1432" w:type="dxa"/>
            <w:shd w:val="clear" w:color="auto" w:fill="auto"/>
            <w:vAlign w:val="center"/>
            <w:hideMark/>
          </w:tcPr>
          <w:p w14:paraId="5493F8D6"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6521C9A0" w14:textId="77777777" w:rsidTr="007D6B84">
        <w:trPr>
          <w:trHeight w:val="541"/>
        </w:trPr>
        <w:tc>
          <w:tcPr>
            <w:tcW w:w="1873" w:type="dxa"/>
            <w:shd w:val="clear" w:color="auto" w:fill="auto"/>
            <w:noWrap/>
            <w:vAlign w:val="center"/>
            <w:hideMark/>
          </w:tcPr>
          <w:p w14:paraId="561D3FF6"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HouseFraction</w:t>
            </w:r>
            <w:proofErr w:type="spellEnd"/>
          </w:p>
        </w:tc>
        <w:tc>
          <w:tcPr>
            <w:tcW w:w="7133" w:type="dxa"/>
            <w:shd w:val="clear" w:color="auto" w:fill="auto"/>
            <w:vAlign w:val="center"/>
            <w:hideMark/>
          </w:tcPr>
          <w:p w14:paraId="3B2B9B7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Fraction associated with </w:t>
            </w:r>
            <w:proofErr w:type="spellStart"/>
            <w:r w:rsidRPr="007D6B84">
              <w:rPr>
                <w:rFonts w:ascii="Calibri" w:eastAsia="Times New Roman" w:hAnsi="Calibri" w:cs="Calibri"/>
                <w:color w:val="000000"/>
              </w:rPr>
              <w:t>HouseNo</w:t>
            </w:r>
            <w:proofErr w:type="spellEnd"/>
            <w:r w:rsidRPr="007D6B84">
              <w:rPr>
                <w:rFonts w:ascii="Calibri" w:eastAsia="Times New Roman" w:hAnsi="Calibri" w:cs="Calibri"/>
                <w:color w:val="000000"/>
              </w:rPr>
              <w:t xml:space="preserve"> in the situs* address (example 1/2). *Situs pertains to the parcel’s location and almost always matches the actual street address.</w:t>
            </w:r>
          </w:p>
        </w:tc>
        <w:tc>
          <w:tcPr>
            <w:tcW w:w="1432" w:type="dxa"/>
            <w:shd w:val="clear" w:color="auto" w:fill="auto"/>
            <w:vAlign w:val="center"/>
            <w:hideMark/>
          </w:tcPr>
          <w:p w14:paraId="12F892B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6649EA0C" w14:textId="77777777" w:rsidTr="007D6B84">
        <w:trPr>
          <w:trHeight w:val="541"/>
        </w:trPr>
        <w:tc>
          <w:tcPr>
            <w:tcW w:w="1873" w:type="dxa"/>
            <w:shd w:val="clear" w:color="auto" w:fill="auto"/>
            <w:noWrap/>
            <w:vAlign w:val="center"/>
            <w:hideMark/>
          </w:tcPr>
          <w:p w14:paraId="5C40FA15"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StreetDirection</w:t>
            </w:r>
            <w:proofErr w:type="spellEnd"/>
          </w:p>
        </w:tc>
        <w:tc>
          <w:tcPr>
            <w:tcW w:w="7133" w:type="dxa"/>
            <w:shd w:val="clear" w:color="auto" w:fill="auto"/>
            <w:vAlign w:val="center"/>
            <w:hideMark/>
          </w:tcPr>
          <w:p w14:paraId="43C6D43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Direction associated with the </w:t>
            </w:r>
            <w:proofErr w:type="spellStart"/>
            <w:r w:rsidRPr="007D6B84">
              <w:rPr>
                <w:rFonts w:ascii="Calibri" w:eastAsia="Times New Roman" w:hAnsi="Calibri" w:cs="Calibri"/>
                <w:color w:val="000000"/>
              </w:rPr>
              <w:t>StreetName</w:t>
            </w:r>
            <w:proofErr w:type="spellEnd"/>
            <w:r w:rsidRPr="007D6B84">
              <w:rPr>
                <w:rFonts w:ascii="Calibri" w:eastAsia="Times New Roman" w:hAnsi="Calibri" w:cs="Calibri"/>
                <w:color w:val="000000"/>
              </w:rPr>
              <w:t xml:space="preserve"> in the situs* </w:t>
            </w:r>
            <w:proofErr w:type="gramStart"/>
            <w:r w:rsidRPr="007D6B84">
              <w:rPr>
                <w:rFonts w:ascii="Calibri" w:eastAsia="Times New Roman" w:hAnsi="Calibri" w:cs="Calibri"/>
                <w:color w:val="000000"/>
              </w:rPr>
              <w:t>address :</w:t>
            </w:r>
            <w:proofErr w:type="gramEnd"/>
            <w:r w:rsidRPr="007D6B84">
              <w:rPr>
                <w:rFonts w:ascii="Calibri" w:eastAsia="Times New Roman" w:hAnsi="Calibri" w:cs="Calibri"/>
                <w:color w:val="000000"/>
              </w:rPr>
              <w:t xml:space="preserve"> N, S, E, W, or blank. *Situs pertains to the parcel’s location and almost always matches the actual street address.</w:t>
            </w:r>
          </w:p>
        </w:tc>
        <w:tc>
          <w:tcPr>
            <w:tcW w:w="1432" w:type="dxa"/>
            <w:shd w:val="clear" w:color="auto" w:fill="auto"/>
            <w:vAlign w:val="center"/>
            <w:hideMark/>
          </w:tcPr>
          <w:p w14:paraId="3DC9157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11C6C2AF" w14:textId="77777777" w:rsidTr="007D6B84">
        <w:trPr>
          <w:trHeight w:val="541"/>
        </w:trPr>
        <w:tc>
          <w:tcPr>
            <w:tcW w:w="1873" w:type="dxa"/>
            <w:shd w:val="clear" w:color="auto" w:fill="auto"/>
            <w:noWrap/>
            <w:vAlign w:val="center"/>
            <w:hideMark/>
          </w:tcPr>
          <w:p w14:paraId="3CA4AA72"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StreetName</w:t>
            </w:r>
            <w:proofErr w:type="spellEnd"/>
          </w:p>
        </w:tc>
        <w:tc>
          <w:tcPr>
            <w:tcW w:w="7133" w:type="dxa"/>
            <w:shd w:val="clear" w:color="auto" w:fill="auto"/>
            <w:vAlign w:val="center"/>
            <w:hideMark/>
          </w:tcPr>
          <w:p w14:paraId="142BBA5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Street name in the situs* address. *Situs pertains to the parcel’s location and almost always matches the actual street address.</w:t>
            </w:r>
          </w:p>
        </w:tc>
        <w:tc>
          <w:tcPr>
            <w:tcW w:w="1432" w:type="dxa"/>
            <w:shd w:val="clear" w:color="auto" w:fill="auto"/>
            <w:vAlign w:val="center"/>
            <w:hideMark/>
          </w:tcPr>
          <w:p w14:paraId="6C97ACA2"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3A489AB0" w14:textId="77777777" w:rsidTr="007D6B84">
        <w:trPr>
          <w:trHeight w:val="541"/>
        </w:trPr>
        <w:tc>
          <w:tcPr>
            <w:tcW w:w="1873" w:type="dxa"/>
            <w:shd w:val="clear" w:color="auto" w:fill="auto"/>
            <w:noWrap/>
            <w:vAlign w:val="center"/>
            <w:hideMark/>
          </w:tcPr>
          <w:p w14:paraId="1127628F"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t>UnitNo</w:t>
            </w:r>
            <w:proofErr w:type="spellEnd"/>
          </w:p>
        </w:tc>
        <w:tc>
          <w:tcPr>
            <w:tcW w:w="7133" w:type="dxa"/>
            <w:shd w:val="clear" w:color="auto" w:fill="auto"/>
            <w:vAlign w:val="center"/>
            <w:hideMark/>
          </w:tcPr>
          <w:p w14:paraId="2EFCB72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Unit no. in the situs* address. *Situs pertains to the parcel’s location and almost always matches the actual street address.</w:t>
            </w:r>
          </w:p>
        </w:tc>
        <w:tc>
          <w:tcPr>
            <w:tcW w:w="1432" w:type="dxa"/>
            <w:shd w:val="clear" w:color="auto" w:fill="auto"/>
            <w:vAlign w:val="center"/>
            <w:hideMark/>
          </w:tcPr>
          <w:p w14:paraId="300B3DA4"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6ECC1D15" w14:textId="77777777" w:rsidTr="007D6B84">
        <w:trPr>
          <w:trHeight w:val="812"/>
        </w:trPr>
        <w:tc>
          <w:tcPr>
            <w:tcW w:w="1873" w:type="dxa"/>
            <w:shd w:val="clear" w:color="auto" w:fill="auto"/>
            <w:noWrap/>
            <w:vAlign w:val="center"/>
            <w:hideMark/>
          </w:tcPr>
          <w:p w14:paraId="0E63312D"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City</w:t>
            </w:r>
          </w:p>
        </w:tc>
        <w:tc>
          <w:tcPr>
            <w:tcW w:w="7133" w:type="dxa"/>
            <w:shd w:val="clear" w:color="auto" w:fill="auto"/>
            <w:vAlign w:val="center"/>
            <w:hideMark/>
          </w:tcPr>
          <w:p w14:paraId="0E6239A8"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City name and State in the situs* address. For incorporated cities, this should be that city name; for unincorporated areas this may be the name of the nearest incorporated city or a community name. *Situs pertains to the parcel’s location and almost always matches the actual street address.</w:t>
            </w:r>
          </w:p>
        </w:tc>
        <w:tc>
          <w:tcPr>
            <w:tcW w:w="1432" w:type="dxa"/>
            <w:shd w:val="clear" w:color="auto" w:fill="auto"/>
            <w:vAlign w:val="center"/>
            <w:hideMark/>
          </w:tcPr>
          <w:p w14:paraId="694A9F3F"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6FC43A15" w14:textId="77777777" w:rsidTr="007D6B84">
        <w:trPr>
          <w:trHeight w:val="541"/>
        </w:trPr>
        <w:tc>
          <w:tcPr>
            <w:tcW w:w="1873" w:type="dxa"/>
            <w:shd w:val="clear" w:color="auto" w:fill="auto"/>
            <w:noWrap/>
            <w:vAlign w:val="center"/>
            <w:hideMark/>
          </w:tcPr>
          <w:p w14:paraId="2784AFB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ZIPcode5</w:t>
            </w:r>
          </w:p>
        </w:tc>
        <w:tc>
          <w:tcPr>
            <w:tcW w:w="7133" w:type="dxa"/>
            <w:shd w:val="clear" w:color="auto" w:fill="auto"/>
            <w:vAlign w:val="center"/>
            <w:hideMark/>
          </w:tcPr>
          <w:p w14:paraId="2856719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5-digit zip code of the situs* address. *Situs pertains to the parcel’s location and almost always matches the actual street address.</w:t>
            </w:r>
          </w:p>
        </w:tc>
        <w:tc>
          <w:tcPr>
            <w:tcW w:w="1432" w:type="dxa"/>
            <w:shd w:val="clear" w:color="auto" w:fill="auto"/>
            <w:vAlign w:val="center"/>
            <w:hideMark/>
          </w:tcPr>
          <w:p w14:paraId="174FE9AC"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11171B1D" w14:textId="77777777" w:rsidTr="007D6B84">
        <w:trPr>
          <w:trHeight w:val="270"/>
        </w:trPr>
        <w:tc>
          <w:tcPr>
            <w:tcW w:w="1873" w:type="dxa"/>
            <w:shd w:val="clear" w:color="auto" w:fill="auto"/>
            <w:noWrap/>
            <w:vAlign w:val="center"/>
            <w:hideMark/>
          </w:tcPr>
          <w:p w14:paraId="55F52639" w14:textId="77777777" w:rsidR="007D6B84" w:rsidRPr="007D6B84" w:rsidRDefault="007D6B84" w:rsidP="007D6B84">
            <w:pPr>
              <w:spacing w:after="0" w:line="240" w:lineRule="auto"/>
              <w:rPr>
                <w:rFonts w:ascii="Calibri" w:eastAsia="Times New Roman" w:hAnsi="Calibri" w:cs="Calibri"/>
                <w:color w:val="000000"/>
              </w:rPr>
            </w:pPr>
            <w:proofErr w:type="spellStart"/>
            <w:r w:rsidRPr="007D6B84">
              <w:rPr>
                <w:rFonts w:ascii="Calibri" w:eastAsia="Times New Roman" w:hAnsi="Calibri" w:cs="Calibri"/>
                <w:color w:val="000000"/>
              </w:rPr>
              <w:lastRenderedPageBreak/>
              <w:t>rowID</w:t>
            </w:r>
            <w:proofErr w:type="spellEnd"/>
          </w:p>
        </w:tc>
        <w:tc>
          <w:tcPr>
            <w:tcW w:w="7133" w:type="dxa"/>
            <w:shd w:val="clear" w:color="auto" w:fill="auto"/>
            <w:vAlign w:val="center"/>
            <w:hideMark/>
          </w:tcPr>
          <w:p w14:paraId="38C83671"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 xml:space="preserve">Simple row identifier comprised of concatenated </w:t>
            </w:r>
            <w:proofErr w:type="spellStart"/>
            <w:r w:rsidRPr="007D6B84">
              <w:rPr>
                <w:rFonts w:ascii="Calibri" w:eastAsia="Times New Roman" w:hAnsi="Calibri" w:cs="Calibri"/>
                <w:color w:val="000000"/>
              </w:rPr>
              <w:t>RollYear</w:t>
            </w:r>
            <w:proofErr w:type="spellEnd"/>
            <w:r w:rsidRPr="007D6B84">
              <w:rPr>
                <w:rFonts w:ascii="Calibri" w:eastAsia="Times New Roman" w:hAnsi="Calibri" w:cs="Calibri"/>
                <w:color w:val="000000"/>
              </w:rPr>
              <w:t xml:space="preserve"> and AIN.</w:t>
            </w:r>
          </w:p>
        </w:tc>
        <w:tc>
          <w:tcPr>
            <w:tcW w:w="1432" w:type="dxa"/>
            <w:shd w:val="clear" w:color="auto" w:fill="auto"/>
            <w:vAlign w:val="center"/>
            <w:hideMark/>
          </w:tcPr>
          <w:p w14:paraId="73DD6FC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Plain Text</w:t>
            </w:r>
          </w:p>
        </w:tc>
      </w:tr>
      <w:tr w:rsidR="007D6B84" w:rsidRPr="007D6B84" w14:paraId="36B11027" w14:textId="77777777" w:rsidTr="007D6B84">
        <w:trPr>
          <w:trHeight w:val="270"/>
        </w:trPr>
        <w:tc>
          <w:tcPr>
            <w:tcW w:w="1873" w:type="dxa"/>
            <w:shd w:val="clear" w:color="auto" w:fill="auto"/>
            <w:noWrap/>
            <w:vAlign w:val="center"/>
            <w:hideMark/>
          </w:tcPr>
          <w:p w14:paraId="3E77E2F4"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CENTER_LAT</w:t>
            </w:r>
          </w:p>
        </w:tc>
        <w:tc>
          <w:tcPr>
            <w:tcW w:w="7133" w:type="dxa"/>
            <w:shd w:val="clear" w:color="auto" w:fill="auto"/>
            <w:vAlign w:val="center"/>
            <w:hideMark/>
          </w:tcPr>
          <w:p w14:paraId="184A860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Geographic latitude of the parcel.</w:t>
            </w:r>
          </w:p>
        </w:tc>
        <w:tc>
          <w:tcPr>
            <w:tcW w:w="1432" w:type="dxa"/>
            <w:shd w:val="clear" w:color="auto" w:fill="auto"/>
            <w:vAlign w:val="center"/>
            <w:hideMark/>
          </w:tcPr>
          <w:p w14:paraId="7E0591A3"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0DF14BE9" w14:textId="77777777" w:rsidTr="007D6B84">
        <w:trPr>
          <w:trHeight w:val="270"/>
        </w:trPr>
        <w:tc>
          <w:tcPr>
            <w:tcW w:w="1873" w:type="dxa"/>
            <w:shd w:val="clear" w:color="auto" w:fill="auto"/>
            <w:noWrap/>
            <w:vAlign w:val="center"/>
            <w:hideMark/>
          </w:tcPr>
          <w:p w14:paraId="41C57E69"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CENTER_LON</w:t>
            </w:r>
          </w:p>
        </w:tc>
        <w:tc>
          <w:tcPr>
            <w:tcW w:w="7133" w:type="dxa"/>
            <w:shd w:val="clear" w:color="auto" w:fill="auto"/>
            <w:vAlign w:val="center"/>
            <w:hideMark/>
          </w:tcPr>
          <w:p w14:paraId="508F5E9B"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Geographic longitude of the parcel.</w:t>
            </w:r>
          </w:p>
        </w:tc>
        <w:tc>
          <w:tcPr>
            <w:tcW w:w="1432" w:type="dxa"/>
            <w:shd w:val="clear" w:color="auto" w:fill="auto"/>
            <w:vAlign w:val="center"/>
            <w:hideMark/>
          </w:tcPr>
          <w:p w14:paraId="272D3FB2"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Number</w:t>
            </w:r>
          </w:p>
        </w:tc>
      </w:tr>
      <w:tr w:rsidR="007D6B84" w:rsidRPr="007D6B84" w14:paraId="7257C900" w14:textId="77777777" w:rsidTr="007D6B84">
        <w:trPr>
          <w:trHeight w:val="270"/>
        </w:trPr>
        <w:tc>
          <w:tcPr>
            <w:tcW w:w="1873" w:type="dxa"/>
            <w:shd w:val="clear" w:color="auto" w:fill="auto"/>
            <w:noWrap/>
            <w:vAlign w:val="center"/>
            <w:hideMark/>
          </w:tcPr>
          <w:p w14:paraId="7CF9DE9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Location 1</w:t>
            </w:r>
          </w:p>
        </w:tc>
        <w:tc>
          <w:tcPr>
            <w:tcW w:w="7133" w:type="dxa"/>
            <w:shd w:val="clear" w:color="auto" w:fill="auto"/>
            <w:vAlign w:val="center"/>
            <w:hideMark/>
          </w:tcPr>
          <w:p w14:paraId="18DE3D5A" w14:textId="77777777" w:rsidR="007D6B84" w:rsidRPr="007D6B84" w:rsidRDefault="007D6B84" w:rsidP="007D6B84">
            <w:pPr>
              <w:spacing w:after="0" w:line="240" w:lineRule="auto"/>
              <w:rPr>
                <w:rFonts w:ascii="Calibri" w:eastAsia="Times New Roman" w:hAnsi="Calibri" w:cs="Calibri"/>
                <w:color w:val="000000"/>
              </w:rPr>
            </w:pPr>
          </w:p>
        </w:tc>
        <w:tc>
          <w:tcPr>
            <w:tcW w:w="1432" w:type="dxa"/>
            <w:shd w:val="clear" w:color="auto" w:fill="auto"/>
            <w:vAlign w:val="center"/>
            <w:hideMark/>
          </w:tcPr>
          <w:p w14:paraId="20E4532E" w14:textId="77777777" w:rsidR="007D6B84" w:rsidRPr="007D6B84" w:rsidRDefault="007D6B84" w:rsidP="007D6B84">
            <w:pPr>
              <w:spacing w:after="0" w:line="240" w:lineRule="auto"/>
              <w:rPr>
                <w:rFonts w:ascii="Calibri" w:eastAsia="Times New Roman" w:hAnsi="Calibri" w:cs="Calibri"/>
                <w:color w:val="000000"/>
              </w:rPr>
            </w:pPr>
            <w:r w:rsidRPr="007D6B84">
              <w:rPr>
                <w:rFonts w:ascii="Calibri" w:eastAsia="Times New Roman" w:hAnsi="Calibri" w:cs="Calibri"/>
                <w:color w:val="000000"/>
              </w:rPr>
              <w:t>Location</w:t>
            </w:r>
          </w:p>
        </w:tc>
      </w:tr>
    </w:tbl>
    <w:p w14:paraId="69390DC3" w14:textId="42F01974" w:rsidR="007D6B84" w:rsidRDefault="007D6B84" w:rsidP="007D6B84"/>
    <w:p w14:paraId="100D4658" w14:textId="0A2852EE" w:rsidR="00B421FB" w:rsidRDefault="00B421FB" w:rsidP="007D6B84">
      <w:pPr>
        <w:rPr>
          <w:b/>
          <w:bCs/>
        </w:rPr>
      </w:pPr>
      <w:r>
        <w:rPr>
          <w:b/>
          <w:bCs/>
        </w:rPr>
        <w:t xml:space="preserve">Columns Not to be Used in </w:t>
      </w:r>
      <w:proofErr w:type="gramStart"/>
      <w:r>
        <w:rPr>
          <w:b/>
          <w:bCs/>
        </w:rPr>
        <w:t>Modeling</w:t>
      </w:r>
      <w:proofErr w:type="gramEnd"/>
    </w:p>
    <w:tbl>
      <w:tblPr>
        <w:tblW w:w="2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tblGrid>
      <w:tr w:rsidR="00B421FB" w:rsidRPr="00B421FB" w14:paraId="13C59509" w14:textId="77777777" w:rsidTr="00B421FB">
        <w:trPr>
          <w:trHeight w:val="300"/>
        </w:trPr>
        <w:tc>
          <w:tcPr>
            <w:tcW w:w="2544" w:type="dxa"/>
            <w:shd w:val="clear" w:color="auto" w:fill="auto"/>
            <w:noWrap/>
            <w:vAlign w:val="bottom"/>
            <w:hideMark/>
          </w:tcPr>
          <w:p w14:paraId="6183AE60" w14:textId="77777777" w:rsidR="00B421FB" w:rsidRPr="00B421FB" w:rsidRDefault="00B421FB" w:rsidP="00B421FB">
            <w:pPr>
              <w:spacing w:after="0" w:line="240" w:lineRule="auto"/>
              <w:rPr>
                <w:rFonts w:ascii="Calibri" w:eastAsia="Times New Roman" w:hAnsi="Calibri" w:cs="Calibri"/>
                <w:b/>
                <w:bCs/>
                <w:color w:val="000000"/>
              </w:rPr>
            </w:pPr>
            <w:r w:rsidRPr="00B421FB">
              <w:rPr>
                <w:rFonts w:ascii="Calibri" w:eastAsia="Times New Roman" w:hAnsi="Calibri" w:cs="Calibri"/>
                <w:b/>
                <w:bCs/>
                <w:color w:val="000000"/>
              </w:rPr>
              <w:t>Columns Not to be used for Modeling</w:t>
            </w:r>
          </w:p>
        </w:tc>
      </w:tr>
      <w:tr w:rsidR="00B421FB" w:rsidRPr="00B421FB" w14:paraId="150F2B7C" w14:textId="77777777" w:rsidTr="00B421FB">
        <w:trPr>
          <w:trHeight w:val="300"/>
        </w:trPr>
        <w:tc>
          <w:tcPr>
            <w:tcW w:w="2544" w:type="dxa"/>
            <w:shd w:val="clear" w:color="auto" w:fill="auto"/>
            <w:noWrap/>
            <w:vAlign w:val="center"/>
            <w:hideMark/>
          </w:tcPr>
          <w:p w14:paraId="1DF32CEC"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LandValue</w:t>
            </w:r>
            <w:proofErr w:type="spellEnd"/>
          </w:p>
        </w:tc>
      </w:tr>
      <w:tr w:rsidR="00B421FB" w:rsidRPr="00B421FB" w14:paraId="6BCFE619" w14:textId="77777777" w:rsidTr="00B421FB">
        <w:trPr>
          <w:trHeight w:val="300"/>
        </w:trPr>
        <w:tc>
          <w:tcPr>
            <w:tcW w:w="2544" w:type="dxa"/>
            <w:shd w:val="clear" w:color="auto" w:fill="auto"/>
            <w:noWrap/>
            <w:vAlign w:val="center"/>
            <w:hideMark/>
          </w:tcPr>
          <w:p w14:paraId="0203EE0C"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LandBaseYear</w:t>
            </w:r>
            <w:proofErr w:type="spellEnd"/>
          </w:p>
        </w:tc>
      </w:tr>
      <w:tr w:rsidR="00B421FB" w:rsidRPr="00B421FB" w14:paraId="2782C9F0" w14:textId="77777777" w:rsidTr="00B421FB">
        <w:trPr>
          <w:trHeight w:val="300"/>
        </w:trPr>
        <w:tc>
          <w:tcPr>
            <w:tcW w:w="2544" w:type="dxa"/>
            <w:shd w:val="clear" w:color="auto" w:fill="auto"/>
            <w:noWrap/>
            <w:vAlign w:val="center"/>
            <w:hideMark/>
          </w:tcPr>
          <w:p w14:paraId="21BB3F94"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ImprovementValue</w:t>
            </w:r>
            <w:proofErr w:type="spellEnd"/>
          </w:p>
        </w:tc>
      </w:tr>
      <w:tr w:rsidR="00B421FB" w:rsidRPr="00B421FB" w14:paraId="438BD73E" w14:textId="77777777" w:rsidTr="00B421FB">
        <w:trPr>
          <w:trHeight w:val="300"/>
        </w:trPr>
        <w:tc>
          <w:tcPr>
            <w:tcW w:w="2544" w:type="dxa"/>
            <w:shd w:val="clear" w:color="auto" w:fill="auto"/>
            <w:noWrap/>
            <w:vAlign w:val="center"/>
            <w:hideMark/>
          </w:tcPr>
          <w:p w14:paraId="5F89C65D"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ImpBaseYear</w:t>
            </w:r>
            <w:proofErr w:type="spellEnd"/>
          </w:p>
        </w:tc>
      </w:tr>
      <w:tr w:rsidR="00B421FB" w:rsidRPr="00B421FB" w14:paraId="6D8B675B" w14:textId="77777777" w:rsidTr="00B421FB">
        <w:trPr>
          <w:trHeight w:val="300"/>
        </w:trPr>
        <w:tc>
          <w:tcPr>
            <w:tcW w:w="2544" w:type="dxa"/>
            <w:shd w:val="clear" w:color="auto" w:fill="auto"/>
            <w:noWrap/>
            <w:vAlign w:val="center"/>
            <w:hideMark/>
          </w:tcPr>
          <w:p w14:paraId="66CD5038"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TotalLandImpValue</w:t>
            </w:r>
            <w:proofErr w:type="spellEnd"/>
          </w:p>
        </w:tc>
      </w:tr>
      <w:tr w:rsidR="00B421FB" w:rsidRPr="00B421FB" w14:paraId="2D699E31" w14:textId="77777777" w:rsidTr="00B421FB">
        <w:trPr>
          <w:trHeight w:val="300"/>
        </w:trPr>
        <w:tc>
          <w:tcPr>
            <w:tcW w:w="2544" w:type="dxa"/>
            <w:shd w:val="clear" w:color="auto" w:fill="auto"/>
            <w:noWrap/>
            <w:vAlign w:val="center"/>
            <w:hideMark/>
          </w:tcPr>
          <w:p w14:paraId="1809074C"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HomeownersExemption</w:t>
            </w:r>
            <w:proofErr w:type="spellEnd"/>
          </w:p>
        </w:tc>
      </w:tr>
      <w:tr w:rsidR="00B421FB" w:rsidRPr="00B421FB" w14:paraId="708B8BD5" w14:textId="77777777" w:rsidTr="00B421FB">
        <w:trPr>
          <w:trHeight w:val="300"/>
        </w:trPr>
        <w:tc>
          <w:tcPr>
            <w:tcW w:w="2544" w:type="dxa"/>
            <w:shd w:val="clear" w:color="auto" w:fill="auto"/>
            <w:noWrap/>
            <w:vAlign w:val="center"/>
            <w:hideMark/>
          </w:tcPr>
          <w:p w14:paraId="47E67E64"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RealEstateExemption</w:t>
            </w:r>
            <w:proofErr w:type="spellEnd"/>
          </w:p>
        </w:tc>
      </w:tr>
      <w:tr w:rsidR="00B421FB" w:rsidRPr="00B421FB" w14:paraId="38DCBD79" w14:textId="77777777" w:rsidTr="00B421FB">
        <w:trPr>
          <w:trHeight w:val="300"/>
        </w:trPr>
        <w:tc>
          <w:tcPr>
            <w:tcW w:w="2544" w:type="dxa"/>
            <w:shd w:val="clear" w:color="auto" w:fill="auto"/>
            <w:noWrap/>
            <w:vAlign w:val="center"/>
            <w:hideMark/>
          </w:tcPr>
          <w:p w14:paraId="34804B7D"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FixtureValue</w:t>
            </w:r>
            <w:proofErr w:type="spellEnd"/>
          </w:p>
        </w:tc>
      </w:tr>
      <w:tr w:rsidR="00B421FB" w:rsidRPr="00B421FB" w14:paraId="2C0CB45D" w14:textId="77777777" w:rsidTr="00B421FB">
        <w:trPr>
          <w:trHeight w:val="300"/>
        </w:trPr>
        <w:tc>
          <w:tcPr>
            <w:tcW w:w="2544" w:type="dxa"/>
            <w:shd w:val="clear" w:color="auto" w:fill="auto"/>
            <w:noWrap/>
            <w:vAlign w:val="center"/>
            <w:hideMark/>
          </w:tcPr>
          <w:p w14:paraId="075D943E"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FixtureExemption</w:t>
            </w:r>
            <w:proofErr w:type="spellEnd"/>
          </w:p>
        </w:tc>
      </w:tr>
      <w:tr w:rsidR="00B421FB" w:rsidRPr="00B421FB" w14:paraId="2F0396C6" w14:textId="77777777" w:rsidTr="00B421FB">
        <w:trPr>
          <w:trHeight w:val="300"/>
        </w:trPr>
        <w:tc>
          <w:tcPr>
            <w:tcW w:w="2544" w:type="dxa"/>
            <w:shd w:val="clear" w:color="auto" w:fill="auto"/>
            <w:noWrap/>
            <w:vAlign w:val="center"/>
            <w:hideMark/>
          </w:tcPr>
          <w:p w14:paraId="7E702335"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PersonalPropertyValue</w:t>
            </w:r>
            <w:proofErr w:type="spellEnd"/>
          </w:p>
        </w:tc>
      </w:tr>
      <w:tr w:rsidR="00B421FB" w:rsidRPr="00B421FB" w14:paraId="42767369" w14:textId="77777777" w:rsidTr="00B421FB">
        <w:trPr>
          <w:trHeight w:val="300"/>
        </w:trPr>
        <w:tc>
          <w:tcPr>
            <w:tcW w:w="2544" w:type="dxa"/>
            <w:shd w:val="clear" w:color="auto" w:fill="auto"/>
            <w:noWrap/>
            <w:vAlign w:val="center"/>
            <w:hideMark/>
          </w:tcPr>
          <w:p w14:paraId="37BC00C6"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PersonalPropertyExemption</w:t>
            </w:r>
            <w:proofErr w:type="spellEnd"/>
          </w:p>
        </w:tc>
      </w:tr>
      <w:tr w:rsidR="00B421FB" w:rsidRPr="00B421FB" w14:paraId="233DAE57" w14:textId="77777777" w:rsidTr="00B421FB">
        <w:trPr>
          <w:trHeight w:val="300"/>
        </w:trPr>
        <w:tc>
          <w:tcPr>
            <w:tcW w:w="2544" w:type="dxa"/>
            <w:shd w:val="clear" w:color="auto" w:fill="auto"/>
            <w:noWrap/>
            <w:vAlign w:val="center"/>
            <w:hideMark/>
          </w:tcPr>
          <w:p w14:paraId="553667EC"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TotalExemption</w:t>
            </w:r>
            <w:proofErr w:type="spellEnd"/>
          </w:p>
        </w:tc>
      </w:tr>
      <w:tr w:rsidR="00B421FB" w:rsidRPr="00B421FB" w14:paraId="4E1BAA20" w14:textId="77777777" w:rsidTr="00B421FB">
        <w:trPr>
          <w:trHeight w:val="300"/>
        </w:trPr>
        <w:tc>
          <w:tcPr>
            <w:tcW w:w="2544" w:type="dxa"/>
            <w:shd w:val="clear" w:color="auto" w:fill="auto"/>
            <w:noWrap/>
            <w:vAlign w:val="center"/>
            <w:hideMark/>
          </w:tcPr>
          <w:p w14:paraId="1055FEC6" w14:textId="77777777" w:rsidR="00B421FB" w:rsidRPr="00B421FB" w:rsidRDefault="00B421FB" w:rsidP="00B421FB">
            <w:pPr>
              <w:spacing w:after="0" w:line="240" w:lineRule="auto"/>
              <w:rPr>
                <w:rFonts w:ascii="Calibri" w:eastAsia="Times New Roman" w:hAnsi="Calibri" w:cs="Calibri"/>
                <w:color w:val="000000"/>
              </w:rPr>
            </w:pPr>
            <w:proofErr w:type="spellStart"/>
            <w:r w:rsidRPr="00B421FB">
              <w:rPr>
                <w:rFonts w:ascii="Calibri" w:eastAsia="Times New Roman" w:hAnsi="Calibri" w:cs="Calibri"/>
                <w:color w:val="000000"/>
              </w:rPr>
              <w:t>netTaxableValue</w:t>
            </w:r>
            <w:proofErr w:type="spellEnd"/>
          </w:p>
        </w:tc>
      </w:tr>
    </w:tbl>
    <w:p w14:paraId="4802283C" w14:textId="77777777" w:rsidR="00B421FB" w:rsidRPr="00B421FB" w:rsidRDefault="00B421FB" w:rsidP="007D6B84"/>
    <w:sectPr w:rsidR="00B421FB" w:rsidRPr="00B4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389C"/>
    <w:multiLevelType w:val="hybridMultilevel"/>
    <w:tmpl w:val="068E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652D3"/>
    <w:multiLevelType w:val="hybridMultilevel"/>
    <w:tmpl w:val="40B4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04EC7"/>
    <w:multiLevelType w:val="hybridMultilevel"/>
    <w:tmpl w:val="F24E2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60067"/>
    <w:multiLevelType w:val="hybridMultilevel"/>
    <w:tmpl w:val="3456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76BE4"/>
    <w:multiLevelType w:val="hybridMultilevel"/>
    <w:tmpl w:val="339EB0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5345519A"/>
    <w:multiLevelType w:val="hybridMultilevel"/>
    <w:tmpl w:val="30407194"/>
    <w:lvl w:ilvl="0" w:tplc="48EAAC3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573C7"/>
    <w:multiLevelType w:val="hybridMultilevel"/>
    <w:tmpl w:val="C826E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6F"/>
    <w:rsid w:val="00024393"/>
    <w:rsid w:val="000C7E5F"/>
    <w:rsid w:val="000D4BE7"/>
    <w:rsid w:val="002B2DC5"/>
    <w:rsid w:val="0050639F"/>
    <w:rsid w:val="005F3B7B"/>
    <w:rsid w:val="007D6B84"/>
    <w:rsid w:val="00836177"/>
    <w:rsid w:val="008A4FCC"/>
    <w:rsid w:val="008A79A4"/>
    <w:rsid w:val="008E4A3A"/>
    <w:rsid w:val="0092732D"/>
    <w:rsid w:val="00B421FB"/>
    <w:rsid w:val="00C05C68"/>
    <w:rsid w:val="00C634F0"/>
    <w:rsid w:val="00D648F4"/>
    <w:rsid w:val="00E7543F"/>
    <w:rsid w:val="00E865C8"/>
    <w:rsid w:val="00E86F5B"/>
    <w:rsid w:val="00EE0A55"/>
    <w:rsid w:val="00F01D36"/>
    <w:rsid w:val="00F62B6B"/>
    <w:rsid w:val="00F93F6F"/>
    <w:rsid w:val="00FE010B"/>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2D9A"/>
  <w15:chartTrackingRefBased/>
  <w15:docId w15:val="{8F2F62F1-B554-42EF-9AEC-82CF199F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F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639F"/>
    <w:pPr>
      <w:ind w:left="720"/>
      <w:contextualSpacing/>
    </w:pPr>
  </w:style>
  <w:style w:type="character" w:styleId="Hyperlink">
    <w:name w:val="Hyperlink"/>
    <w:basedOn w:val="DefaultParagraphFont"/>
    <w:uiPriority w:val="99"/>
    <w:unhideWhenUsed/>
    <w:rsid w:val="008E4A3A"/>
    <w:rPr>
      <w:color w:val="0563C1" w:themeColor="hyperlink"/>
      <w:u w:val="single"/>
    </w:rPr>
  </w:style>
  <w:style w:type="character" w:styleId="UnresolvedMention">
    <w:name w:val="Unresolved Mention"/>
    <w:basedOn w:val="DefaultParagraphFont"/>
    <w:uiPriority w:val="99"/>
    <w:semiHidden/>
    <w:unhideWhenUsed/>
    <w:rsid w:val="008E4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4081">
      <w:bodyDiv w:val="1"/>
      <w:marLeft w:val="0"/>
      <w:marRight w:val="0"/>
      <w:marTop w:val="0"/>
      <w:marBottom w:val="0"/>
      <w:divBdr>
        <w:top w:val="none" w:sz="0" w:space="0" w:color="auto"/>
        <w:left w:val="none" w:sz="0" w:space="0" w:color="auto"/>
        <w:bottom w:val="none" w:sz="0" w:space="0" w:color="auto"/>
        <w:right w:val="none" w:sz="0" w:space="0" w:color="auto"/>
      </w:divBdr>
    </w:div>
    <w:div w:id="649211277">
      <w:bodyDiv w:val="1"/>
      <w:marLeft w:val="0"/>
      <w:marRight w:val="0"/>
      <w:marTop w:val="0"/>
      <w:marBottom w:val="0"/>
      <w:divBdr>
        <w:top w:val="none" w:sz="0" w:space="0" w:color="auto"/>
        <w:left w:val="none" w:sz="0" w:space="0" w:color="auto"/>
        <w:bottom w:val="none" w:sz="0" w:space="0" w:color="auto"/>
        <w:right w:val="none" w:sz="0" w:space="0" w:color="auto"/>
      </w:divBdr>
    </w:div>
    <w:div w:id="770929079">
      <w:bodyDiv w:val="1"/>
      <w:marLeft w:val="0"/>
      <w:marRight w:val="0"/>
      <w:marTop w:val="0"/>
      <w:marBottom w:val="0"/>
      <w:divBdr>
        <w:top w:val="none" w:sz="0" w:space="0" w:color="auto"/>
        <w:left w:val="none" w:sz="0" w:space="0" w:color="auto"/>
        <w:bottom w:val="none" w:sz="0" w:space="0" w:color="auto"/>
        <w:right w:val="none" w:sz="0" w:space="0" w:color="auto"/>
      </w:divBdr>
    </w:div>
    <w:div w:id="785001995">
      <w:bodyDiv w:val="1"/>
      <w:marLeft w:val="0"/>
      <w:marRight w:val="0"/>
      <w:marTop w:val="0"/>
      <w:marBottom w:val="0"/>
      <w:divBdr>
        <w:top w:val="none" w:sz="0" w:space="0" w:color="auto"/>
        <w:left w:val="none" w:sz="0" w:space="0" w:color="auto"/>
        <w:bottom w:val="none" w:sz="0" w:space="0" w:color="auto"/>
        <w:right w:val="none" w:sz="0" w:space="0" w:color="auto"/>
      </w:divBdr>
    </w:div>
    <w:div w:id="1013141790">
      <w:bodyDiv w:val="1"/>
      <w:marLeft w:val="0"/>
      <w:marRight w:val="0"/>
      <w:marTop w:val="0"/>
      <w:marBottom w:val="0"/>
      <w:divBdr>
        <w:top w:val="none" w:sz="0" w:space="0" w:color="auto"/>
        <w:left w:val="none" w:sz="0" w:space="0" w:color="auto"/>
        <w:bottom w:val="none" w:sz="0" w:space="0" w:color="auto"/>
        <w:right w:val="none" w:sz="0" w:space="0" w:color="auto"/>
      </w:divBdr>
    </w:div>
    <w:div w:id="10710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evelopers/data-sets/Geocoding-servic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2.png@01D751B6.33A46AF0" TargetMode="External"/><Relationship Id="rId12" Type="http://schemas.openxmlformats.org/officeDocument/2006/relationships/hyperlink" Target="https://api.census.gov/data/2010/dec/sf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i.census.gov/data/2010/dec.html" TargetMode="External"/><Relationship Id="rId5" Type="http://schemas.openxmlformats.org/officeDocument/2006/relationships/webSettings" Target="webSettings.xml"/><Relationship Id="rId10" Type="http://schemas.openxmlformats.org/officeDocument/2006/relationships/hyperlink" Target="https://www.census.gov/data/developers/data-sets/TIGERweb-map-service.html" TargetMode="External"/><Relationship Id="rId4" Type="http://schemas.openxmlformats.org/officeDocument/2006/relationships/settings" Target="settings.xml"/><Relationship Id="rId9" Type="http://schemas.openxmlformats.org/officeDocument/2006/relationships/hyperlink" Target="https://geocoding.geo.census.gov/geocoder/Geocoding_Services_AP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A6118-A208-4CE1-9A9C-79F7438D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Merilytics</dc:creator>
  <cp:keywords/>
  <dc:description/>
  <cp:lastModifiedBy>Merilytics</cp:lastModifiedBy>
  <cp:revision>2</cp:revision>
  <dcterms:created xsi:type="dcterms:W3CDTF">2021-05-27T12:11:00Z</dcterms:created>
  <dcterms:modified xsi:type="dcterms:W3CDTF">2021-05-27T12:11:00Z</dcterms:modified>
</cp:coreProperties>
</file>