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59DB" w:rsidRDefault="00AD59DB" w:rsidP="00AD59DB">
      <w:pPr>
        <w:pStyle w:val="Title"/>
      </w:pPr>
      <w:r>
        <w:t>Packrat Parser in C#</w:t>
      </w:r>
    </w:p>
    <w:p w:rsidR="00AD59DB" w:rsidRPr="00AD59DB" w:rsidRDefault="00AD59DB" w:rsidP="00AD59DB">
      <w:pPr>
        <w:pStyle w:val="Subtitle"/>
        <w:rPr>
          <w:rFonts w:ascii="Times New Roman" w:eastAsia="Times New Roman" w:hAnsi="Times New Roman" w:cs="Times New Roman"/>
          <w:sz w:val="27"/>
          <w:szCs w:val="27"/>
        </w:rPr>
      </w:pPr>
      <w:r w:rsidRPr="00AD59DB">
        <w:rPr>
          <w:rFonts w:eastAsia="Times New Roman"/>
        </w:rPr>
        <w:t xml:space="preserve">This parser is an implementation of a </w:t>
      </w:r>
      <w:hyperlink r:id="rId9" w:history="1">
        <w:r w:rsidRPr="00AD59DB">
          <w:rPr>
            <w:rFonts w:eastAsia="Times New Roman"/>
            <w:color w:val="000099"/>
            <w:u w:val="single"/>
          </w:rPr>
          <w:t>Packrat Parser</w:t>
        </w:r>
      </w:hyperlink>
      <w:r w:rsidRPr="00AD59DB">
        <w:rPr>
          <w:rFonts w:eastAsia="Times New Roman"/>
        </w:rPr>
        <w:t xml:space="preserve"> with support for left-recursion.  The algorithm for left recursion is a modified version of </w:t>
      </w:r>
      <w:hyperlink r:id="rId10" w:history="1">
        <w:r w:rsidRPr="00AD59DB">
          <w:rPr>
            <w:rFonts w:eastAsia="Times New Roman"/>
            <w:color w:val="000099"/>
            <w:u w:val="single"/>
          </w:rPr>
          <w:t>Packrat parsers can support left recursion</w:t>
        </w:r>
      </w:hyperlink>
      <w:r w:rsidRPr="00AD59DB">
        <w:rPr>
          <w:rFonts w:eastAsia="Times New Roman"/>
        </w:rPr>
        <w:t>.</w:t>
      </w:r>
    </w:p>
    <w:p w:rsidR="00AD59DB" w:rsidRPr="00AD59DB" w:rsidRDefault="001B0739" w:rsidP="00AD59DB">
      <w:pPr>
        <w:rPr>
          <w:rFonts w:ascii="Times New Roman" w:hAnsi="Times New Roman" w:cs="Times New Roman"/>
          <w:sz w:val="27"/>
          <w:szCs w:val="27"/>
        </w:rPr>
      </w:pPr>
      <w:r>
        <w:rPr>
          <w:noProof/>
        </w:rPr>
        <mc:AlternateContent>
          <mc:Choice Requires="wps">
            <w:drawing>
              <wp:anchor distT="0" distB="0" distL="114300" distR="114300" simplePos="0" relativeHeight="251659264" behindDoc="0" locked="0" layoutInCell="1" allowOverlap="1" wp14:anchorId="3A9965C1" wp14:editId="29E1759B">
                <wp:simplePos x="0" y="0"/>
                <wp:positionH relativeFrom="column">
                  <wp:align>right</wp:align>
                </wp:positionH>
                <wp:positionV relativeFrom="paragraph">
                  <wp:posOffset>409575</wp:posOffset>
                </wp:positionV>
                <wp:extent cx="3114675" cy="5905500"/>
                <wp:effectExtent l="0" t="0" r="28575" b="19050"/>
                <wp:wrapSquare wrapText="bothSides"/>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4675" cy="5905500"/>
                        </a:xfrm>
                        <a:prstGeom prst="rect">
                          <a:avLst/>
                        </a:prstGeom>
                        <a:solidFill>
                          <a:srgbClr val="F5F8FD"/>
                        </a:solidFill>
                        <a:ln w="9525">
                          <a:solidFill>
                            <a:srgbClr val="000000"/>
                          </a:solidFill>
                          <a:miter lim="800000"/>
                          <a:headEnd/>
                          <a:tailEnd/>
                        </a:ln>
                      </wps:spPr>
                      <wps:txbx>
                        <w:txbxContent>
                          <w:p w:rsidR="00F6748C" w:rsidRDefault="00F6748C" w:rsidP="0011606D">
                            <w:pPr>
                              <w:pStyle w:val="Heading3"/>
                            </w:pPr>
                            <w:r>
                              <w:t>Standard PEG Syntax</w:t>
                            </w:r>
                          </w:p>
                          <w:p w:rsidR="00F6748C" w:rsidRDefault="00F6748C" w:rsidP="001B0739">
                            <w:r w:rsidRPr="001B0739">
                              <w:t>Formally, a parsing expression grammar consists of:</w:t>
                            </w:r>
                          </w:p>
                          <w:p w:rsidR="00F6748C" w:rsidRDefault="00F6748C" w:rsidP="001B0739">
                            <w:pPr>
                              <w:pStyle w:val="ListParagraph"/>
                              <w:numPr>
                                <w:ilvl w:val="0"/>
                                <w:numId w:val="1"/>
                              </w:numPr>
                            </w:pPr>
                            <w:r w:rsidRPr="001B0739">
                              <w:t>A finite set N of nonterminal symbols</w:t>
                            </w:r>
                          </w:p>
                          <w:p w:rsidR="00F6748C" w:rsidRDefault="00F6748C" w:rsidP="001B0739">
                            <w:pPr>
                              <w:pStyle w:val="ListParagraph"/>
                              <w:numPr>
                                <w:ilvl w:val="0"/>
                                <w:numId w:val="1"/>
                              </w:numPr>
                            </w:pPr>
                            <w:r w:rsidRPr="001B0739">
                              <w:t>A finite set Σ of terminal symbols that is disjoint from N.</w:t>
                            </w:r>
                          </w:p>
                          <w:p w:rsidR="00F6748C" w:rsidRDefault="00F6748C" w:rsidP="001B0739">
                            <w:pPr>
                              <w:pStyle w:val="ListParagraph"/>
                              <w:numPr>
                                <w:ilvl w:val="0"/>
                                <w:numId w:val="1"/>
                              </w:numPr>
                            </w:pPr>
                            <w:r w:rsidRPr="001B0739">
                              <w:t>A finite set P of parsing rules.</w:t>
                            </w:r>
                          </w:p>
                          <w:p w:rsidR="00F6748C" w:rsidRDefault="00F6748C" w:rsidP="001B0739">
                            <w:pPr>
                              <w:pStyle w:val="ListParagraph"/>
                              <w:numPr>
                                <w:ilvl w:val="0"/>
                                <w:numId w:val="1"/>
                              </w:numPr>
                            </w:pPr>
                            <w:r w:rsidRPr="001B0739">
                              <w:t xml:space="preserve">An expression </w:t>
                            </w:r>
                            <w:proofErr w:type="spellStart"/>
                            <w:r w:rsidRPr="001B0739">
                              <w:t>e</w:t>
                            </w:r>
                            <w:r w:rsidRPr="001B0739">
                              <w:rPr>
                                <w:vertAlign w:val="subscript"/>
                              </w:rPr>
                              <w:t>S</w:t>
                            </w:r>
                            <w:proofErr w:type="spellEnd"/>
                            <w:r w:rsidRPr="001B0739">
                              <w:t xml:space="preserve"> termed the starting expression.</w:t>
                            </w:r>
                          </w:p>
                          <w:p w:rsidR="00F6748C" w:rsidRDefault="00F6748C" w:rsidP="001B0739">
                            <w:r w:rsidRPr="001B0739">
                              <w:t>Each parsing rule in P has the form A ← e, where A is a nonterminal symbol and e is a parsing expression. A parsing expression is a hierarchical expression similar to a regular expression, which is constructed in the following fashion:</w:t>
                            </w:r>
                          </w:p>
                          <w:p w:rsidR="00F6748C" w:rsidRDefault="00F6748C" w:rsidP="001B0739">
                            <w:pPr>
                              <w:pStyle w:val="ListParagraph"/>
                              <w:numPr>
                                <w:ilvl w:val="0"/>
                                <w:numId w:val="2"/>
                              </w:numPr>
                            </w:pPr>
                            <w:r w:rsidRPr="001B0739">
                              <w:t>An atomic parsing expression consists of:</w:t>
                            </w:r>
                          </w:p>
                          <w:p w:rsidR="00F6748C" w:rsidRDefault="00F6748C" w:rsidP="001B0739">
                            <w:pPr>
                              <w:pStyle w:val="ListParagraph"/>
                              <w:numPr>
                                <w:ilvl w:val="1"/>
                                <w:numId w:val="2"/>
                              </w:numPr>
                            </w:pPr>
                            <w:r w:rsidRPr="001B0739">
                              <w:t>any terminal symbol,</w:t>
                            </w:r>
                          </w:p>
                          <w:p w:rsidR="00F6748C" w:rsidRDefault="00F6748C" w:rsidP="001B0739">
                            <w:pPr>
                              <w:pStyle w:val="ListParagraph"/>
                              <w:numPr>
                                <w:ilvl w:val="1"/>
                                <w:numId w:val="2"/>
                              </w:numPr>
                            </w:pPr>
                            <w:r w:rsidRPr="001B0739">
                              <w:t>any nonterminal symbol, or</w:t>
                            </w:r>
                          </w:p>
                          <w:p w:rsidR="00F6748C" w:rsidRDefault="00F6748C" w:rsidP="001B0739">
                            <w:pPr>
                              <w:pStyle w:val="ListParagraph"/>
                              <w:numPr>
                                <w:ilvl w:val="1"/>
                                <w:numId w:val="2"/>
                              </w:numPr>
                            </w:pPr>
                            <w:r w:rsidRPr="001B0739">
                              <w:t>the empty string ε.</w:t>
                            </w:r>
                          </w:p>
                          <w:p w:rsidR="00F6748C" w:rsidRDefault="00F6748C" w:rsidP="001B0739">
                            <w:pPr>
                              <w:pStyle w:val="ListParagraph"/>
                              <w:numPr>
                                <w:ilvl w:val="0"/>
                                <w:numId w:val="2"/>
                              </w:numPr>
                            </w:pPr>
                            <w:r w:rsidRPr="001B0739">
                              <w:t>Given any existing parsing expressions e, e</w:t>
                            </w:r>
                            <w:r w:rsidRPr="001B0739">
                              <w:rPr>
                                <w:vertAlign w:val="subscript"/>
                              </w:rPr>
                              <w:t>1</w:t>
                            </w:r>
                            <w:r w:rsidRPr="001B0739">
                              <w:t>, and e</w:t>
                            </w:r>
                            <w:r w:rsidRPr="001B0739">
                              <w:rPr>
                                <w:vertAlign w:val="subscript"/>
                              </w:rPr>
                              <w:t>2</w:t>
                            </w:r>
                            <w:r w:rsidRPr="001B0739">
                              <w:t>, a new parsing expression can be constructed using the following operators:</w:t>
                            </w:r>
                          </w:p>
                          <w:p w:rsidR="00F6748C" w:rsidRDefault="00F6748C" w:rsidP="001B0739">
                            <w:pPr>
                              <w:pStyle w:val="ListParagraph"/>
                              <w:numPr>
                                <w:ilvl w:val="1"/>
                                <w:numId w:val="2"/>
                              </w:numPr>
                            </w:pPr>
                            <w:r w:rsidRPr="001B0739">
                              <w:t>Sequence: e</w:t>
                            </w:r>
                            <w:r w:rsidRPr="001B0739">
                              <w:rPr>
                                <w:vertAlign w:val="subscript"/>
                              </w:rPr>
                              <w:t>1</w:t>
                            </w:r>
                            <w:r w:rsidRPr="001B0739">
                              <w:t xml:space="preserve"> e</w:t>
                            </w:r>
                            <w:r w:rsidRPr="001B0739">
                              <w:rPr>
                                <w:vertAlign w:val="subscript"/>
                              </w:rPr>
                              <w:t>2</w:t>
                            </w:r>
                          </w:p>
                          <w:p w:rsidR="00F6748C" w:rsidRDefault="00F6748C" w:rsidP="001B0739">
                            <w:pPr>
                              <w:pStyle w:val="ListParagraph"/>
                              <w:numPr>
                                <w:ilvl w:val="1"/>
                                <w:numId w:val="2"/>
                              </w:numPr>
                            </w:pPr>
                            <w:r w:rsidRPr="001B0739">
                              <w:t>Ordered choice: e</w:t>
                            </w:r>
                            <w:r w:rsidRPr="001B0739">
                              <w:rPr>
                                <w:vertAlign w:val="subscript"/>
                              </w:rPr>
                              <w:t>1</w:t>
                            </w:r>
                            <w:r w:rsidRPr="001B0739">
                              <w:t xml:space="preserve"> / e</w:t>
                            </w:r>
                            <w:r w:rsidRPr="001B0739">
                              <w:rPr>
                                <w:vertAlign w:val="subscript"/>
                              </w:rPr>
                              <w:t>2</w:t>
                            </w:r>
                          </w:p>
                          <w:p w:rsidR="00F6748C" w:rsidRDefault="00F6748C" w:rsidP="001B0739">
                            <w:pPr>
                              <w:pStyle w:val="ListParagraph"/>
                              <w:numPr>
                                <w:ilvl w:val="1"/>
                                <w:numId w:val="2"/>
                              </w:numPr>
                            </w:pPr>
                            <w:r w:rsidRPr="001B0739">
                              <w:t>Zero-or-more: e*</w:t>
                            </w:r>
                          </w:p>
                          <w:p w:rsidR="00F6748C" w:rsidRDefault="00F6748C" w:rsidP="001B0739">
                            <w:pPr>
                              <w:pStyle w:val="ListParagraph"/>
                              <w:numPr>
                                <w:ilvl w:val="1"/>
                                <w:numId w:val="2"/>
                              </w:numPr>
                            </w:pPr>
                            <w:r w:rsidRPr="001B0739">
                              <w:t>One-or-more: e+</w:t>
                            </w:r>
                          </w:p>
                          <w:p w:rsidR="00F6748C" w:rsidRDefault="00F6748C" w:rsidP="001B0739">
                            <w:pPr>
                              <w:pStyle w:val="ListParagraph"/>
                              <w:numPr>
                                <w:ilvl w:val="1"/>
                                <w:numId w:val="2"/>
                              </w:numPr>
                            </w:pPr>
                            <w:r w:rsidRPr="001B0739">
                              <w:t>Optional: e?</w:t>
                            </w:r>
                          </w:p>
                          <w:p w:rsidR="00F6748C" w:rsidRDefault="00F6748C" w:rsidP="001B0739">
                            <w:pPr>
                              <w:pStyle w:val="ListParagraph"/>
                              <w:numPr>
                                <w:ilvl w:val="1"/>
                                <w:numId w:val="2"/>
                              </w:numPr>
                            </w:pPr>
                            <w:r w:rsidRPr="001B0739">
                              <w:t>And-predicate: &amp;e</w:t>
                            </w:r>
                          </w:p>
                          <w:p w:rsidR="00F6748C" w:rsidRDefault="00F6748C" w:rsidP="001B0739">
                            <w:pPr>
                              <w:pStyle w:val="ListParagraph"/>
                              <w:numPr>
                                <w:ilvl w:val="1"/>
                                <w:numId w:val="2"/>
                              </w:numPr>
                            </w:pPr>
                            <w:r w:rsidRPr="001B0739">
                              <w:t>Not-predicate: !e</w:t>
                            </w:r>
                          </w:p>
                          <w:p w:rsidR="00F6748C" w:rsidRPr="00E512AA" w:rsidRDefault="00F6748C" w:rsidP="00E512AA">
                            <w:pPr>
                              <w:rPr>
                                <w:i/>
                                <w:sz w:val="18"/>
                                <w:szCs w:val="18"/>
                              </w:rPr>
                            </w:pPr>
                            <w:r w:rsidRPr="00E512AA">
                              <w:rPr>
                                <w:i/>
                                <w:sz w:val="18"/>
                                <w:szCs w:val="18"/>
                              </w:rPr>
                              <w:t>From Wikipedia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4.05pt;margin-top:32.25pt;width:245.25pt;height:465pt;z-index:25165926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" fillcolor="#f5f8fd">
                <v:textbox>
                  <w:txbxContent>
                    <w:p w:rsidR="001B0739" w:rsidRDefault="001B0739" w:rsidP="0011606D">
                      <w:pPr>
                        <w:pStyle w:val="Heading3"/>
                      </w:pPr>
                      <w:r>
                        <w:t>Standard PEG Syntax</w:t>
                      </w:r>
                    </w:p>
                    <w:p w:rsidR="001B0739" w:rsidRDefault="001B0739" w:rsidP="001B0739">
                      <w:r w:rsidRPr="001B0739">
                        <w:t>Formally, a parsing expression grammar consists of:</w:t>
                      </w:r>
                    </w:p>
                    <w:p w:rsidR="001B0739" w:rsidRDefault="001B0739" w:rsidP="001B0739">
                      <w:pPr>
                        <w:pStyle w:val="ListParagraph"/>
                        <w:numPr>
                          <w:ilvl w:val="0"/>
                          <w:numId w:val="1"/>
                        </w:numPr>
                      </w:pPr>
                      <w:r w:rsidRPr="001B0739">
                        <w:t>A finite set N of nonterminal symbols</w:t>
                      </w:r>
                    </w:p>
                    <w:p w:rsidR="001B0739" w:rsidRDefault="001B0739" w:rsidP="001B0739">
                      <w:pPr>
                        <w:pStyle w:val="ListParagraph"/>
                        <w:numPr>
                          <w:ilvl w:val="0"/>
                          <w:numId w:val="1"/>
                        </w:numPr>
                      </w:pPr>
                      <w:r w:rsidRPr="001B0739">
                        <w:t>A finite set Σ of terminal symbols that is disjoint from N.</w:t>
                      </w:r>
                    </w:p>
                    <w:p w:rsidR="001B0739" w:rsidRDefault="001B0739" w:rsidP="001B0739">
                      <w:pPr>
                        <w:pStyle w:val="ListParagraph"/>
                        <w:numPr>
                          <w:ilvl w:val="0"/>
                          <w:numId w:val="1"/>
                        </w:numPr>
                      </w:pPr>
                      <w:r w:rsidRPr="001B0739">
                        <w:t>A finite set P of parsing rules.</w:t>
                      </w:r>
                    </w:p>
                    <w:p w:rsidR="001B0739" w:rsidRDefault="001B0739" w:rsidP="001B0739">
                      <w:pPr>
                        <w:pStyle w:val="ListParagraph"/>
                        <w:numPr>
                          <w:ilvl w:val="0"/>
                          <w:numId w:val="1"/>
                        </w:numPr>
                      </w:pPr>
                      <w:r w:rsidRPr="001B0739">
                        <w:t>An expression e</w:t>
                      </w:r>
                      <w:r w:rsidRPr="001B0739">
                        <w:rPr>
                          <w:vertAlign w:val="subscript"/>
                        </w:rPr>
                        <w:t>S</w:t>
                      </w:r>
                      <w:r w:rsidRPr="001B0739">
                        <w:t xml:space="preserve"> termed the starting expression.</w:t>
                      </w:r>
                    </w:p>
                    <w:p w:rsidR="001B0739" w:rsidRDefault="001B0739" w:rsidP="001B0739">
                      <w:r w:rsidRPr="001B0739">
                        <w:t>Each parsing rule in P has the form A ← e, where A is a nonterminal symbol and e is a parsing expression. A parsing expression is a hierarchical expression similar to a regular expression, which is constructed in the following fashion:</w:t>
                      </w:r>
                    </w:p>
                    <w:p w:rsidR="001B0739" w:rsidRDefault="001B0739" w:rsidP="001B0739">
                      <w:pPr>
                        <w:pStyle w:val="ListParagraph"/>
                        <w:numPr>
                          <w:ilvl w:val="0"/>
                          <w:numId w:val="2"/>
                        </w:numPr>
                      </w:pPr>
                      <w:r w:rsidRPr="001B0739">
                        <w:t>An atomic parsing expression consists of:</w:t>
                      </w:r>
                    </w:p>
                    <w:p w:rsidR="001B0739" w:rsidRDefault="001B0739" w:rsidP="001B0739">
                      <w:pPr>
                        <w:pStyle w:val="ListParagraph"/>
                        <w:numPr>
                          <w:ilvl w:val="1"/>
                          <w:numId w:val="2"/>
                        </w:numPr>
                      </w:pPr>
                      <w:r w:rsidRPr="001B0739">
                        <w:t>any terminal symbol,</w:t>
                      </w:r>
                    </w:p>
                    <w:p w:rsidR="001B0739" w:rsidRDefault="001B0739" w:rsidP="001B0739">
                      <w:pPr>
                        <w:pStyle w:val="ListParagraph"/>
                        <w:numPr>
                          <w:ilvl w:val="1"/>
                          <w:numId w:val="2"/>
                        </w:numPr>
                      </w:pPr>
                      <w:r w:rsidRPr="001B0739">
                        <w:t>any nonterminal symbol, or</w:t>
                      </w:r>
                    </w:p>
                    <w:p w:rsidR="001B0739" w:rsidRDefault="001B0739" w:rsidP="001B0739">
                      <w:pPr>
                        <w:pStyle w:val="ListParagraph"/>
                        <w:numPr>
                          <w:ilvl w:val="1"/>
                          <w:numId w:val="2"/>
                        </w:numPr>
                      </w:pPr>
                      <w:r w:rsidRPr="001B0739">
                        <w:t>the empty string ε.</w:t>
                      </w:r>
                    </w:p>
                    <w:p w:rsidR="001B0739" w:rsidRDefault="001B0739" w:rsidP="001B0739">
                      <w:pPr>
                        <w:pStyle w:val="ListParagraph"/>
                        <w:numPr>
                          <w:ilvl w:val="0"/>
                          <w:numId w:val="2"/>
                        </w:numPr>
                      </w:pPr>
                      <w:r w:rsidRPr="001B0739">
                        <w:t>Given any existing parsing expressions e, e</w:t>
                      </w:r>
                      <w:r w:rsidRPr="001B0739">
                        <w:rPr>
                          <w:vertAlign w:val="subscript"/>
                        </w:rPr>
                        <w:t>1</w:t>
                      </w:r>
                      <w:r w:rsidRPr="001B0739">
                        <w:t>, and e</w:t>
                      </w:r>
                      <w:r w:rsidRPr="001B0739">
                        <w:rPr>
                          <w:vertAlign w:val="subscript"/>
                        </w:rPr>
                        <w:t>2</w:t>
                      </w:r>
                      <w:r w:rsidRPr="001B0739">
                        <w:t>, a new parsing expression can be constructed using the following operators:</w:t>
                      </w:r>
                    </w:p>
                    <w:p w:rsidR="001B0739" w:rsidRDefault="001B0739" w:rsidP="001B0739">
                      <w:pPr>
                        <w:pStyle w:val="ListParagraph"/>
                        <w:numPr>
                          <w:ilvl w:val="1"/>
                          <w:numId w:val="2"/>
                        </w:numPr>
                      </w:pPr>
                      <w:r w:rsidRPr="001B0739">
                        <w:t>Sequence: e</w:t>
                      </w:r>
                      <w:r w:rsidRPr="001B0739">
                        <w:rPr>
                          <w:vertAlign w:val="subscript"/>
                        </w:rPr>
                        <w:t>1</w:t>
                      </w:r>
                      <w:r w:rsidRPr="001B0739">
                        <w:t xml:space="preserve"> e</w:t>
                      </w:r>
                      <w:r w:rsidRPr="001B0739">
                        <w:rPr>
                          <w:vertAlign w:val="subscript"/>
                        </w:rPr>
                        <w:t>2</w:t>
                      </w:r>
                    </w:p>
                    <w:p w:rsidR="001B0739" w:rsidRDefault="001B0739" w:rsidP="001B0739">
                      <w:pPr>
                        <w:pStyle w:val="ListParagraph"/>
                        <w:numPr>
                          <w:ilvl w:val="1"/>
                          <w:numId w:val="2"/>
                        </w:numPr>
                      </w:pPr>
                      <w:r w:rsidRPr="001B0739">
                        <w:t>Ordered choice: e</w:t>
                      </w:r>
                      <w:r w:rsidRPr="001B0739">
                        <w:rPr>
                          <w:vertAlign w:val="subscript"/>
                        </w:rPr>
                        <w:t>1</w:t>
                      </w:r>
                      <w:r w:rsidRPr="001B0739">
                        <w:t xml:space="preserve"> / e</w:t>
                      </w:r>
                      <w:r w:rsidRPr="001B0739">
                        <w:rPr>
                          <w:vertAlign w:val="subscript"/>
                        </w:rPr>
                        <w:t>2</w:t>
                      </w:r>
                    </w:p>
                    <w:p w:rsidR="001B0739" w:rsidRDefault="001B0739" w:rsidP="001B0739">
                      <w:pPr>
                        <w:pStyle w:val="ListParagraph"/>
                        <w:numPr>
                          <w:ilvl w:val="1"/>
                          <w:numId w:val="2"/>
                        </w:numPr>
                      </w:pPr>
                      <w:r w:rsidRPr="001B0739">
                        <w:t>Zero-or-more: e*</w:t>
                      </w:r>
                    </w:p>
                    <w:p w:rsidR="001B0739" w:rsidRDefault="001B0739" w:rsidP="001B0739">
                      <w:pPr>
                        <w:pStyle w:val="ListParagraph"/>
                        <w:numPr>
                          <w:ilvl w:val="1"/>
                          <w:numId w:val="2"/>
                        </w:numPr>
                      </w:pPr>
                      <w:r w:rsidRPr="001B0739">
                        <w:t>One-or-more: e+</w:t>
                      </w:r>
                    </w:p>
                    <w:p w:rsidR="001B0739" w:rsidRDefault="001B0739" w:rsidP="001B0739">
                      <w:pPr>
                        <w:pStyle w:val="ListParagraph"/>
                        <w:numPr>
                          <w:ilvl w:val="1"/>
                          <w:numId w:val="2"/>
                        </w:numPr>
                      </w:pPr>
                      <w:r w:rsidRPr="001B0739">
                        <w:t>Optional: e?</w:t>
                      </w:r>
                    </w:p>
                    <w:p w:rsidR="001B0739" w:rsidRDefault="001B0739" w:rsidP="001B0739">
                      <w:pPr>
                        <w:pStyle w:val="ListParagraph"/>
                        <w:numPr>
                          <w:ilvl w:val="1"/>
                          <w:numId w:val="2"/>
                        </w:numPr>
                      </w:pPr>
                      <w:r w:rsidRPr="001B0739">
                        <w:t>And-predicate: &amp;e</w:t>
                      </w:r>
                    </w:p>
                    <w:p w:rsidR="001B0739" w:rsidRDefault="001B0739" w:rsidP="001B0739">
                      <w:pPr>
                        <w:pStyle w:val="ListParagraph"/>
                        <w:numPr>
                          <w:ilvl w:val="1"/>
                          <w:numId w:val="2"/>
                        </w:numPr>
                      </w:pPr>
                      <w:r w:rsidRPr="001B0739">
                        <w:t>Not-predicate: !e</w:t>
                      </w:r>
                    </w:p>
                    <w:p w:rsidR="00E512AA" w:rsidRPr="00E512AA" w:rsidRDefault="00E512AA" w:rsidP="00E512AA">
                      <w:pPr>
                        <w:rPr>
                          <w:i/>
                          <w:sz w:val="18"/>
                          <w:szCs w:val="18"/>
                        </w:rPr>
                      </w:pPr>
                      <w:r w:rsidRPr="00E512AA">
                        <w:rPr>
                          <w:i/>
                          <w:sz w:val="18"/>
                          <w:szCs w:val="18"/>
                        </w:rPr>
                        <w:t>From Wikipedia</w:t>
                      </w:r>
                    </w:p>
                  </w:txbxContent>
                </v:textbox>
                <w10:wrap type="square"/>
              </v:shape>
            </w:pict>
          </mc:Fallback>
        </mc:AlternateContent>
      </w:r>
      <w:r w:rsidR="00AD59DB" w:rsidRPr="00AD59DB">
        <w:t xml:space="preserve">A normal </w:t>
      </w:r>
      <w:proofErr w:type="spellStart"/>
      <w:r w:rsidR="00AD59DB" w:rsidRPr="00AD59DB">
        <w:t>PackRat</w:t>
      </w:r>
      <w:proofErr w:type="spellEnd"/>
      <w:r w:rsidR="00AD59DB" w:rsidRPr="00AD59DB">
        <w:t xml:space="preserve"> parser utilizes a Parsing Expression Grammar (PEG) and parses input in linear time.  This parser does the same, but allows for PEGs that contain left-recursion, a staple for anyone familiar with BNF while still maintaining</w:t>
      </w:r>
      <w:r w:rsidR="00793BF8">
        <w:t xml:space="preserve"> near</w:t>
      </w:r>
      <w:r w:rsidR="00AD59DB" w:rsidRPr="00AD59DB">
        <w:t xml:space="preserve"> linear-time.  A PEG is far more expressive than BNF, allowing for </w:t>
      </w:r>
      <w:r w:rsidR="00AD59DB" w:rsidRPr="00AD59DB">
        <w:rPr>
          <w:i/>
          <w:iCs/>
        </w:rPr>
        <w:t>conditional</w:t>
      </w:r>
      <w:r w:rsidR="00AD59DB" w:rsidRPr="00AD59DB">
        <w:t xml:space="preserve">, </w:t>
      </w:r>
      <w:r w:rsidR="00AD59DB" w:rsidRPr="00AD59DB">
        <w:rPr>
          <w:i/>
          <w:iCs/>
        </w:rPr>
        <w:t>not</w:t>
      </w:r>
      <w:r w:rsidR="00AD59DB" w:rsidRPr="00AD59DB">
        <w:t xml:space="preserve">, </w:t>
      </w:r>
      <w:r w:rsidR="00AD59DB" w:rsidRPr="00AD59DB">
        <w:rPr>
          <w:i/>
          <w:iCs/>
        </w:rPr>
        <w:t>zero/one or more</w:t>
      </w:r>
      <w:r w:rsidR="00AD59DB" w:rsidRPr="00AD59DB">
        <w:t>, and other useful operators.  The syntax of a standard PEG has been modified to allow the grammars to be expressed naturally using C# syntax.</w:t>
      </w:r>
    </w:p>
    <w:p w:rsidR="00AD59DB" w:rsidRDefault="00AD59DB" w:rsidP="00AD59DB">
      <w:r w:rsidRPr="00AD59DB">
        <w:t xml:space="preserve">This parser is intended to be just as convenient to use for building a full-scale grammar </w:t>
      </w:r>
      <w:r w:rsidR="00DC64FB">
        <w:t>as</w:t>
      </w:r>
      <w:r w:rsidRPr="00AD59DB">
        <w:t xml:space="preserve"> for simple ad hoc search/replace in strings.  It allows for grammars as sophisticated as languages such as C# itself, to patterns that are simple and nearly as concise as regular expressions (but far more scrutable).</w:t>
      </w:r>
    </w:p>
    <w:p w:rsidR="00AD59DB" w:rsidRDefault="00AD59DB" w:rsidP="00AD59DB">
      <w:r w:rsidRPr="00AD59DB">
        <w:t>Before going into depth on what each operator is about, let’s look at some small examples.</w:t>
      </w:r>
    </w:p>
    <w:p w:rsidR="00AD59DB" w:rsidRDefault="00AD59DB" w:rsidP="004B1BA5">
      <w:pPr>
        <w:pStyle w:val="Heading2"/>
        <w:rPr>
          <w:rFonts w:eastAsia="Times New Roman"/>
        </w:rPr>
      </w:pPr>
      <w:r w:rsidRPr="00AD59DB">
        <w:rPr>
          <w:rFonts w:eastAsia="Times New Roman"/>
        </w:rPr>
        <w:t>Decimal</w:t>
      </w:r>
      <w:r w:rsidR="00955719">
        <w:rPr>
          <w:rFonts w:eastAsia="Times New Roman"/>
        </w:rPr>
        <w:t>s</w:t>
      </w:r>
    </w:p>
    <w:p w:rsidR="00AD59DB" w:rsidRDefault="00AD59DB" w:rsidP="00AD59DB">
      <w:r w:rsidRPr="00AD59DB">
        <w:t xml:space="preserve">Let's start with a simple pattern that will match a decimal number such as </w:t>
      </w:r>
      <w:r w:rsidRPr="00D10BD2">
        <w:rPr>
          <w:b/>
        </w:rPr>
        <w:t>1</w:t>
      </w:r>
      <w:r w:rsidRPr="00AD59DB">
        <w:t xml:space="preserve">, </w:t>
      </w:r>
      <w:r w:rsidRPr="00D10BD2">
        <w:rPr>
          <w:b/>
        </w:rPr>
        <w:t>42</w:t>
      </w:r>
      <w:r w:rsidRPr="00AD59DB">
        <w:t xml:space="preserve">, </w:t>
      </w:r>
      <w:r w:rsidRPr="00D10BD2">
        <w:rPr>
          <w:b/>
        </w:rPr>
        <w:t>3.14</w:t>
      </w:r>
      <w:r w:rsidRPr="00AD59DB">
        <w:t xml:space="preserve">, </w:t>
      </w:r>
      <w:r w:rsidRPr="00D10BD2">
        <w:rPr>
          <w:b/>
        </w:rPr>
        <w:t>-9</w:t>
      </w:r>
      <w:r w:rsidRPr="00AD59DB">
        <w:t xml:space="preserve">, etc. First let's create a pattern to handle </w:t>
      </w:r>
      <w:r w:rsidRPr="00D10BD2">
        <w:rPr>
          <w:b/>
        </w:rPr>
        <w:t>1</w:t>
      </w:r>
      <w:r w:rsidRPr="00AD59DB">
        <w:t>:</w:t>
      </w:r>
    </w:p>
    <w:p w:rsidR="00D10BD2" w:rsidRPr="00F4630D" w:rsidRDefault="00F4630D" w:rsidP="00F4630D">
      <w:pPr>
        <w:pStyle w:val="Code"/>
      </w:pPr>
      <w:r>
        <w:rPr>
          <w:color w:val="0000FF"/>
        </w:rPr>
        <w:t>var</w:t>
      </w:r>
      <w:r>
        <w:t xml:space="preserve"> pattern = </w:t>
      </w:r>
      <w:r>
        <w:rPr>
          <w:color w:val="A31515"/>
        </w:rPr>
        <w:t>'0'</w:t>
      </w:r>
      <w:r>
        <w:t>.To(</w:t>
      </w:r>
      <w:r>
        <w:rPr>
          <w:color w:val="A31515"/>
        </w:rPr>
        <w:t>'9'</w:t>
      </w:r>
      <w:r>
        <w:t>);</w:t>
      </w:r>
    </w:p>
    <w:p w:rsidR="00D10BD2" w:rsidRDefault="00D10BD2" w:rsidP="00D10BD2">
      <w:r w:rsidRPr="00D10BD2">
        <w:t xml:space="preserve">This creates a pattern that accepts any character between 0 and 9, in other words, a digit.  To test this pattern for 1 we simply call </w:t>
      </w:r>
      <w:r w:rsidR="00955719">
        <w:t xml:space="preserve">the </w:t>
      </w:r>
      <w:r w:rsidR="00955719" w:rsidRPr="00955719">
        <w:rPr>
          <w:rStyle w:val="CodeSnippetChar"/>
        </w:rPr>
        <w:t>Match(...)</w:t>
      </w:r>
      <w:r w:rsidRPr="00D10BD2">
        <w:t xml:space="preserve"> method:</w:t>
      </w:r>
    </w:p>
    <w:p w:rsidR="00D10BD2" w:rsidRPr="00CC6070" w:rsidRDefault="00CC6070" w:rsidP="00CC6070">
      <w:pPr>
        <w:pStyle w:val="Code"/>
      </w:pPr>
      <w:r>
        <w:rPr>
          <w:color w:val="0000FF"/>
        </w:rPr>
        <w:t>bool</w:t>
      </w:r>
      <w:r>
        <w:t xml:space="preserve"> result = pattern.Match(</w:t>
      </w:r>
      <w:r>
        <w:rPr>
          <w:color w:val="A31515"/>
        </w:rPr>
        <w:t>"1"</w:t>
      </w:r>
      <w:r>
        <w:t>);</w:t>
      </w:r>
    </w:p>
    <w:p w:rsidR="00D10BD2" w:rsidRDefault="00D10BD2" w:rsidP="00AD59DB">
      <w:r w:rsidRPr="00D10BD2">
        <w:t xml:space="preserve">Since </w:t>
      </w:r>
      <w:r w:rsidRPr="00D10BD2">
        <w:rPr>
          <w:b/>
        </w:rPr>
        <w:t>1</w:t>
      </w:r>
      <w:r w:rsidRPr="00D10BD2">
        <w:t xml:space="preserve"> is a valid character, it would be accepted by this pattern.  What about </w:t>
      </w:r>
      <w:r w:rsidRPr="00D10BD2">
        <w:rPr>
          <w:b/>
        </w:rPr>
        <w:t>42</w:t>
      </w:r>
      <w:r w:rsidRPr="00D10BD2">
        <w:t xml:space="preserve">?  </w:t>
      </w:r>
      <w:r w:rsidRPr="00D10BD2">
        <w:rPr>
          <w:b/>
        </w:rPr>
        <w:t>4</w:t>
      </w:r>
      <w:r w:rsidRPr="00D10BD2">
        <w:t xml:space="preserve"> is a valid character, and so is </w:t>
      </w:r>
      <w:r w:rsidRPr="00D10BD2">
        <w:rPr>
          <w:b/>
        </w:rPr>
        <w:t>2</w:t>
      </w:r>
      <w:r w:rsidRPr="00D10BD2">
        <w:t xml:space="preserve">, so will it accept this input?   The answer is no, because we have designed the pattern to only account for a single digit.  Since </w:t>
      </w:r>
      <w:r w:rsidRPr="00D10BD2">
        <w:rPr>
          <w:b/>
        </w:rPr>
        <w:t>42</w:t>
      </w:r>
      <w:r w:rsidRPr="00D10BD2">
        <w:t xml:space="preserve"> has two digits, it fails.  We'll have to modify our pattern to support multiple dig</w:t>
      </w:r>
      <w:r w:rsidR="001F4EEB">
        <w:t>its.  Fortunately, that is easy --</w:t>
      </w:r>
      <w:r w:rsidRPr="00D10BD2">
        <w:t xml:space="preserve"> we can just use the '+' operator to indicate that one or more digits in a row are allowed:</w:t>
      </w:r>
    </w:p>
    <w:p w:rsidR="00D10BD2" w:rsidRPr="00CC6070" w:rsidRDefault="00CC6070" w:rsidP="00CC6070">
      <w:pPr>
        <w:pStyle w:val="Code"/>
      </w:pPr>
      <w:r>
        <w:rPr>
          <w:color w:val="0000FF"/>
        </w:rPr>
        <w:t>var</w:t>
      </w:r>
      <w:r>
        <w:t xml:space="preserve"> pattern = +</w:t>
      </w:r>
      <w:r>
        <w:rPr>
          <w:color w:val="A31515"/>
        </w:rPr>
        <w:t>'0'</w:t>
      </w:r>
      <w:r>
        <w:t>.To(</w:t>
      </w:r>
      <w:r>
        <w:rPr>
          <w:color w:val="A31515"/>
        </w:rPr>
        <w:t>'9'</w:t>
      </w:r>
      <w:r>
        <w:t>);</w:t>
      </w:r>
    </w:p>
    <w:p w:rsidR="00F6748C" w:rsidRDefault="00D10BD2" w:rsidP="00D10BD2">
      <w:r w:rsidRPr="00D10BD2">
        <w:t xml:space="preserve">The plus (+) unary prefix operator requires at least one instance of its operand to be in the input, but allows any number of valid subsequent instances.  In this case, '0'.To('9') is the operand so this allows any number of digits.  Thus, </w:t>
      </w:r>
      <w:r w:rsidRPr="00D10BD2">
        <w:rPr>
          <w:b/>
        </w:rPr>
        <w:t>42</w:t>
      </w:r>
      <w:r w:rsidRPr="00D10BD2">
        <w:t xml:space="preserve"> is now allowed.   </w:t>
      </w:r>
    </w:p>
    <w:p w:rsidR="00D10BD2" w:rsidRDefault="00D10BD2" w:rsidP="00D10BD2">
      <w:r w:rsidRPr="00D10BD2">
        <w:t xml:space="preserve">Clearly </w:t>
      </w:r>
      <w:r w:rsidRPr="00D10BD2">
        <w:rPr>
          <w:b/>
        </w:rPr>
        <w:t>3.14</w:t>
      </w:r>
      <w:r w:rsidRPr="00D10BD2">
        <w:t xml:space="preserve"> will fail as we've done nothing to account for the decimal point.  Let's modify the pattern:</w:t>
      </w:r>
    </w:p>
    <w:p w:rsidR="00D10BD2" w:rsidRPr="00CC6070" w:rsidRDefault="00CC6070" w:rsidP="00CC6070">
      <w:pPr>
        <w:pStyle w:val="Code"/>
      </w:pPr>
      <w:r>
        <w:rPr>
          <w:color w:val="0000FF"/>
        </w:rPr>
        <w:t>var</w:t>
      </w:r>
      <w:r>
        <w:t xml:space="preserve"> pattern = +</w:t>
      </w:r>
      <w:r>
        <w:rPr>
          <w:color w:val="A31515"/>
        </w:rPr>
        <w:t>'0'</w:t>
      </w:r>
      <w:r>
        <w:t>.To(</w:t>
      </w:r>
      <w:r>
        <w:rPr>
          <w:color w:val="A31515"/>
        </w:rPr>
        <w:t>'9'</w:t>
      </w:r>
      <w:r>
        <w:t xml:space="preserve">) + </w:t>
      </w:r>
      <w:r>
        <w:rPr>
          <w:color w:val="A31515"/>
        </w:rPr>
        <w:t>'.'</w:t>
      </w:r>
      <w:r>
        <w:t xml:space="preserve"> + +</w:t>
      </w:r>
      <w:r>
        <w:rPr>
          <w:color w:val="A31515"/>
        </w:rPr>
        <w:t>'0'</w:t>
      </w:r>
      <w:r>
        <w:t>.To(</w:t>
      </w:r>
      <w:r>
        <w:rPr>
          <w:color w:val="A31515"/>
        </w:rPr>
        <w:t>'9'</w:t>
      </w:r>
      <w:r>
        <w:t>);</w:t>
      </w:r>
    </w:p>
    <w:p w:rsidR="00D10BD2" w:rsidRDefault="00D10BD2" w:rsidP="00D10BD2">
      <w:r w:rsidRPr="00D10BD2">
        <w:t>While this works, it's probably a bit vexing that '0'.To('9') is repeated twice.  We can easily fix that by simply declaring a variable:</w:t>
      </w:r>
    </w:p>
    <w:p w:rsidR="00CC6070" w:rsidRDefault="00CC6070" w:rsidP="00CC6070">
      <w:pPr>
        <w:pStyle w:val="Code"/>
      </w:pPr>
      <w:r>
        <w:rPr>
          <w:color w:val="0000FF"/>
        </w:rPr>
        <w:t>var</w:t>
      </w:r>
      <w:r>
        <w:t xml:space="preserve"> digit = +</w:t>
      </w:r>
      <w:r>
        <w:rPr>
          <w:color w:val="A31515"/>
        </w:rPr>
        <w:t>'0'</w:t>
      </w:r>
      <w:r>
        <w:t>.To(</w:t>
      </w:r>
      <w:r>
        <w:rPr>
          <w:color w:val="A31515"/>
        </w:rPr>
        <w:t>'9'</w:t>
      </w:r>
      <w:r>
        <w:t>);</w:t>
      </w:r>
      <w:r w:rsidR="009B577A">
        <w:br/>
      </w:r>
      <w:r>
        <w:rPr>
          <w:color w:val="0000FF"/>
        </w:rPr>
        <w:t>var</w:t>
      </w:r>
      <w:r>
        <w:t xml:space="preserve"> pattern = digit + </w:t>
      </w:r>
      <w:r>
        <w:rPr>
          <w:color w:val="A31515"/>
        </w:rPr>
        <w:t>'.'</w:t>
      </w:r>
      <w:r>
        <w:t xml:space="preserve"> + digit;</w:t>
      </w:r>
    </w:p>
    <w:p w:rsidR="00D10BD2" w:rsidRDefault="00D10BD2" w:rsidP="00D10BD2">
      <w:r w:rsidRPr="00D10BD2">
        <w:t>Unfortunately, with our change, it now requires the decimal point, so our first two examples now fail.  This is easy to fix using the optional operator</w:t>
      </w:r>
      <w:r w:rsidR="00F54CEA">
        <w:t>,</w:t>
      </w:r>
      <w:r w:rsidRPr="00D10BD2">
        <w:t xml:space="preserve"> expressed as a tilde (~):</w:t>
      </w:r>
    </w:p>
    <w:p w:rsidR="00D10BD2" w:rsidRPr="00CC6070" w:rsidRDefault="00CC6070" w:rsidP="00CC6070">
      <w:pPr>
        <w:pStyle w:val="Code"/>
      </w:pPr>
      <w:r>
        <w:rPr>
          <w:color w:val="0000FF"/>
        </w:rPr>
        <w:t>var</w:t>
      </w:r>
      <w:r>
        <w:t xml:space="preserve"> pattern = digit + ~(</w:t>
      </w:r>
      <w:r>
        <w:rPr>
          <w:color w:val="A31515"/>
        </w:rPr>
        <w:t>'.'</w:t>
      </w:r>
      <w:r>
        <w:t xml:space="preserve"> + digit);</w:t>
      </w:r>
    </w:p>
    <w:p w:rsidR="00D10BD2" w:rsidRDefault="00D10BD2" w:rsidP="00D10BD2">
      <w:r w:rsidRPr="00D10BD2">
        <w:t>Finally, we need to handle the minus sign (-):</w:t>
      </w:r>
    </w:p>
    <w:p w:rsidR="00D10BD2" w:rsidRPr="00CC6070" w:rsidRDefault="00CC6070" w:rsidP="00CC6070">
      <w:pPr>
        <w:pStyle w:val="Code"/>
      </w:pPr>
      <w:r>
        <w:rPr>
          <w:color w:val="0000FF"/>
        </w:rPr>
        <w:t>var</w:t>
      </w:r>
      <w:r>
        <w:t xml:space="preserve"> pattern = ~</w:t>
      </w:r>
      <w:r>
        <w:rPr>
          <w:color w:val="A31515"/>
        </w:rPr>
        <w:t>'-'</w:t>
      </w:r>
      <w:r>
        <w:t>._() + digit + ~(</w:t>
      </w:r>
      <w:r>
        <w:rPr>
          <w:color w:val="A31515"/>
        </w:rPr>
        <w:t>'.'</w:t>
      </w:r>
      <w:r>
        <w:t xml:space="preserve"> + digit);</w:t>
      </w:r>
    </w:p>
    <w:p w:rsidR="00F53712" w:rsidRDefault="00F53712" w:rsidP="00D10BD2">
      <w:r w:rsidRPr="00D10BD2">
        <w:t>And there you have it, a pattern that can handle any integer or decimal number.</w:t>
      </w:r>
    </w:p>
    <w:p w:rsidR="00D10BD2" w:rsidRDefault="00F53712" w:rsidP="00D10BD2">
      <w:r>
        <w:t xml:space="preserve">You may be asking yourself about </w:t>
      </w:r>
      <w:r w:rsidR="00D10BD2" w:rsidRPr="00D10BD2">
        <w:t>'._()'</w:t>
      </w:r>
      <w:r>
        <w:t xml:space="preserve">.  The problem is that all the operators you've seen so far work on the class </w:t>
      </w:r>
      <w:r w:rsidRPr="00F6748C">
        <w:rPr>
          <w:rStyle w:val="CodeSnippetChar"/>
        </w:rPr>
        <w:t>Expression</w:t>
      </w:r>
      <w:r>
        <w:t xml:space="preserve">.  '.' is a </w:t>
      </w:r>
      <w:r w:rsidRPr="00F54CEA">
        <w:rPr>
          <w:b/>
        </w:rPr>
        <w:t>char</w:t>
      </w:r>
      <w:r>
        <w:t xml:space="preserve">, and thus the </w:t>
      </w:r>
      <w:r w:rsidRPr="00F6748C">
        <w:rPr>
          <w:rStyle w:val="CodeSnippetChar"/>
        </w:rPr>
        <w:t>~</w:t>
      </w:r>
      <w:r>
        <w:t xml:space="preserve"> operator won't work on it.   One solution is to create an extension method that takes a </w:t>
      </w:r>
      <w:r w:rsidRPr="00F54CEA">
        <w:rPr>
          <w:b/>
        </w:rPr>
        <w:t>char</w:t>
      </w:r>
      <w:r>
        <w:t xml:space="preserve"> and returns a </w:t>
      </w:r>
      <w:r w:rsidRPr="00F53712">
        <w:rPr>
          <w:rStyle w:val="CodeSnippetChar"/>
        </w:rPr>
        <w:t>CharacterTerminal</w:t>
      </w:r>
      <w:r>
        <w:t xml:space="preserve"> (a type of </w:t>
      </w:r>
      <w:r w:rsidRPr="00F53712">
        <w:rPr>
          <w:rStyle w:val="CodeSnippetChar"/>
        </w:rPr>
        <w:t>Expression</w:t>
      </w:r>
      <w:r>
        <w:t>) based off it.</w:t>
      </w:r>
      <w:r w:rsidR="00D10BD2" w:rsidRPr="00D10BD2">
        <w:t xml:space="preserve"> </w:t>
      </w:r>
      <w:r w:rsidR="007E391C">
        <w:t xml:space="preserve"> That is what the </w:t>
      </w:r>
      <w:r w:rsidR="00F54CEA" w:rsidRPr="00F54CEA">
        <w:rPr>
          <w:rStyle w:val="CodeSnippetChar"/>
        </w:rPr>
        <w:t>.</w:t>
      </w:r>
      <w:r w:rsidR="007E391C" w:rsidRPr="00F54CEA">
        <w:rPr>
          <w:rStyle w:val="CodeSnippetChar"/>
        </w:rPr>
        <w:t>_</w:t>
      </w:r>
      <w:r w:rsidR="00F54CEA" w:rsidRPr="00F54CEA">
        <w:rPr>
          <w:rStyle w:val="CodeSnippetChar"/>
        </w:rPr>
        <w:t>()</w:t>
      </w:r>
      <w:r w:rsidR="007E391C">
        <w:t xml:space="preserve"> extension method on </w:t>
      </w:r>
      <w:r w:rsidR="007E391C" w:rsidRPr="00F54CEA">
        <w:rPr>
          <w:b/>
        </w:rPr>
        <w:t>char</w:t>
      </w:r>
      <w:r w:rsidR="007E391C">
        <w:t xml:space="preserve"> is, and hence the syntax.  It was chosen to be short and minimize distraction.</w:t>
      </w:r>
    </w:p>
    <w:p w:rsidR="00D10BD2" w:rsidRDefault="00D10BD2" w:rsidP="004B1BA5">
      <w:pPr>
        <w:pStyle w:val="Heading2"/>
      </w:pPr>
      <w:r>
        <w:t>Quoted Strings</w:t>
      </w:r>
    </w:p>
    <w:p w:rsidR="00D10BD2" w:rsidRDefault="00803354" w:rsidP="00D10BD2">
      <w:r>
        <w:rPr>
          <w:noProof/>
        </w:rPr>
        <mc:AlternateContent>
          <mc:Choice Requires="wps">
            <w:drawing>
              <wp:anchor distT="0" distB="0" distL="114300" distR="114300" simplePos="0" relativeHeight="251661312" behindDoc="0" locked="0" layoutInCell="1" allowOverlap="1" wp14:anchorId="6BD5AF94" wp14:editId="7FBDC409">
                <wp:simplePos x="0" y="0"/>
                <wp:positionH relativeFrom="column">
                  <wp:align>right</wp:align>
                </wp:positionH>
                <wp:positionV relativeFrom="paragraph">
                  <wp:posOffset>276225</wp:posOffset>
                </wp:positionV>
                <wp:extent cx="3099435" cy="6734175"/>
                <wp:effectExtent l="0" t="0" r="2476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9435" cy="6734175"/>
                        </a:xfrm>
                        <a:prstGeom prst="rect">
                          <a:avLst/>
                        </a:prstGeom>
                        <a:solidFill>
                          <a:srgbClr val="F5F8FD"/>
                        </a:solidFill>
                        <a:ln w="9525">
                          <a:solidFill>
                            <a:srgbClr val="000000"/>
                          </a:solidFill>
                          <a:miter lim="800000"/>
                          <a:headEnd/>
                          <a:tailEnd/>
                        </a:ln>
                      </wps:spPr>
                      <wps:txbx>
                        <w:txbxContent>
                          <w:p w:rsidR="00F6748C" w:rsidRDefault="00F6748C" w:rsidP="0011606D">
                            <w:pPr>
                              <w:pStyle w:val="Heading3"/>
                            </w:pPr>
                            <w:r>
                              <w:t>Modifications to PEG</w:t>
                            </w:r>
                          </w:p>
                          <w:p w:rsidR="00F6748C" w:rsidRDefault="00F6748C" w:rsidP="00803354">
                            <w:r>
                              <w:t>This parser uses C# operator overloading in order to represent these patterns as naturally as possible.  There are only so many operators available, and as such the symbols as defined by PEG have been adjusted as follows:</w:t>
                            </w:r>
                          </w:p>
                          <w:p w:rsidR="00F6748C" w:rsidRDefault="00F6748C" w:rsidP="00803354">
                            <w:r w:rsidRPr="00803354">
                              <w:rPr>
                                <w:b/>
                              </w:rPr>
                              <w:t>sequence</w:t>
                            </w:r>
                            <w:r>
                              <w:t xml:space="preserve">: No operator, just expressions followed in succession.  This would be illegal in C# so the </w:t>
                            </w:r>
                            <w:r w:rsidRPr="005237D1">
                              <w:rPr>
                                <w:rStyle w:val="CodeSnippetChar"/>
                              </w:rPr>
                              <w:t>+</w:t>
                            </w:r>
                            <w:r>
                              <w:t xml:space="preserve"> operator is used to separate expressions in a sequence.</w:t>
                            </w:r>
                          </w:p>
                          <w:p w:rsidR="00F6748C" w:rsidRDefault="00F6748C" w:rsidP="00803354">
                            <w:r w:rsidRPr="00803354">
                              <w:rPr>
                                <w:b/>
                              </w:rPr>
                              <w:t>ordered choice</w:t>
                            </w:r>
                            <w:r>
                              <w:t>: '/'</w:t>
                            </w:r>
                          </w:p>
                          <w:p w:rsidR="00F6748C" w:rsidRDefault="00F6748C" w:rsidP="00803354">
                            <w:r>
                              <w:t xml:space="preserve">The precedence of this operator in C# would be far too high so has been changed to the traditional pipe character </w:t>
                            </w:r>
                            <w:r w:rsidRPr="005237D1">
                              <w:rPr>
                                <w:rStyle w:val="CodeSnippetChar"/>
                              </w:rPr>
                              <w:t>|</w:t>
                            </w:r>
                            <w:r>
                              <w:t xml:space="preserve"> which has very low precedence.</w:t>
                            </w:r>
                          </w:p>
                          <w:p w:rsidR="00F6748C" w:rsidRDefault="00F6748C" w:rsidP="00803354">
                            <w:r w:rsidRPr="00803354">
                              <w:rPr>
                                <w:b/>
                              </w:rPr>
                              <w:t>one or more</w:t>
                            </w:r>
                            <w:r>
                              <w:t>: '+'</w:t>
                            </w:r>
                          </w:p>
                          <w:p w:rsidR="00F6748C" w:rsidRDefault="00F6748C" w:rsidP="00803354">
                            <w:r>
                              <w:t xml:space="preserve">In C# it's the same, but the unary operator must precede the expression, rather than as a suffix. i.e.  </w:t>
                            </w:r>
                            <w:r w:rsidRPr="005237D1">
                              <w:rPr>
                                <w:rStyle w:val="CodeSnippetChar"/>
                              </w:rPr>
                              <w:t>+a</w:t>
                            </w:r>
                            <w:r>
                              <w:t xml:space="preserve"> instead of </w:t>
                            </w:r>
                            <w:r w:rsidRPr="005237D1">
                              <w:rPr>
                                <w:rStyle w:val="CodeSnippetChar"/>
                              </w:rPr>
                              <w:t>a+</w:t>
                            </w:r>
                            <w:r>
                              <w:t>.</w:t>
                            </w:r>
                          </w:p>
                          <w:p w:rsidR="00F6748C" w:rsidRDefault="00F6748C" w:rsidP="00803354">
                            <w:r w:rsidRPr="00803354">
                              <w:rPr>
                                <w:b/>
                              </w:rPr>
                              <w:t>zero or more</w:t>
                            </w:r>
                            <w:r>
                              <w:t>: '*'</w:t>
                            </w:r>
                          </w:p>
                          <w:p w:rsidR="00F6748C" w:rsidRDefault="00F6748C" w:rsidP="00803354">
                            <w:r>
                              <w:t xml:space="preserve">In C#, '*' is not a valid unary operator, so has been changed to </w:t>
                            </w:r>
                            <w:r w:rsidRPr="005237D1">
                              <w:rPr>
                                <w:rStyle w:val="CodeSnippetChar"/>
                              </w:rPr>
                              <w:t>-</w:t>
                            </w:r>
                            <w:r>
                              <w:t>.  Use as a prefix.</w:t>
                            </w:r>
                          </w:p>
                          <w:p w:rsidR="00F6748C" w:rsidRDefault="00F6748C" w:rsidP="00803354">
                            <w:r w:rsidRPr="00803354">
                              <w:rPr>
                                <w:b/>
                              </w:rPr>
                              <w:t>optional</w:t>
                            </w:r>
                            <w:r>
                              <w:t>: '?'</w:t>
                            </w:r>
                          </w:p>
                          <w:p w:rsidR="00F6748C" w:rsidRDefault="00F6748C" w:rsidP="00803354">
                            <w:r>
                              <w:t xml:space="preserve">In C#, </w:t>
                            </w:r>
                            <w:r w:rsidRPr="005237D1">
                              <w:rPr>
                                <w:rStyle w:val="CodeSnippetChar"/>
                              </w:rPr>
                              <w:t>?</w:t>
                            </w:r>
                            <w:r>
                              <w:t xml:space="preserve"> is not a valid unary operator, so has been changed to </w:t>
                            </w:r>
                            <w:r w:rsidRPr="005237D1">
                              <w:rPr>
                                <w:rStyle w:val="CodeSnippetChar"/>
                              </w:rPr>
                              <w:t>~</w:t>
                            </w:r>
                            <w:r>
                              <w:t>.  Again, as a prefix.</w:t>
                            </w:r>
                          </w:p>
                          <w:p w:rsidR="00F6748C" w:rsidRDefault="00F6748C" w:rsidP="00803354">
                            <w:r w:rsidRPr="00803354">
                              <w:rPr>
                                <w:b/>
                              </w:rPr>
                              <w:t>and predicate</w:t>
                            </w:r>
                            <w:r>
                              <w:t>: '&amp;'</w:t>
                            </w:r>
                          </w:p>
                          <w:p w:rsidR="00F6748C" w:rsidRDefault="00F6748C" w:rsidP="00803354">
                            <w:r>
                              <w:t xml:space="preserve">We have run out of operators, so we will use an extension method named </w:t>
                            </w:r>
                            <w:r w:rsidRPr="005237D1">
                              <w:rPr>
                                <w:rStyle w:val="CodeSnippetChar"/>
                              </w:rPr>
                              <w:t>And</w:t>
                            </w:r>
                            <w:r>
                              <w:t>.</w:t>
                            </w:r>
                          </w:p>
                          <w:p w:rsidR="00F6748C" w:rsidRDefault="00F6748C" w:rsidP="00803354">
                            <w:r w:rsidRPr="00803354">
                              <w:rPr>
                                <w:b/>
                              </w:rPr>
                              <w:t>not predicate</w:t>
                            </w:r>
                            <w:r>
                              <w:t>: '!'</w:t>
                            </w:r>
                          </w:p>
                          <w:p w:rsidR="00F6748C" w:rsidRDefault="00F6748C" w:rsidP="00803354">
                            <w:r>
                              <w:t xml:space="preserve">Exactly the same.  </w:t>
                            </w:r>
                            <w:r w:rsidRPr="00803354">
                              <w:rPr>
                                <w:rStyle w:val="CodeSnippetChar"/>
                              </w:rPr>
                              <w:t>!</w:t>
                            </w:r>
                            <w:r>
                              <w:t xml:space="preserve"> should precede the expression.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192.85pt;margin-top:21.75pt;width:244.05pt;height:530.25pt;z-index:251661312;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" fillcolor="#f5f8fd">
                <v:textbox>
                  <w:txbxContent>
                    <w:p w:rsidR="00F61C9F" w:rsidRDefault="00F61C9F" w:rsidP="0011606D">
                      <w:pPr>
                        <w:pStyle w:val="Heading3"/>
                      </w:pPr>
                      <w:r>
                        <w:t>Modifications to PEG</w:t>
                      </w:r>
                    </w:p>
                    <w:p w:rsidR="00803354" w:rsidRDefault="00803354" w:rsidP="00803354">
                      <w:r>
                        <w:t>This parser uses C# operator overloading in order to represent these patterns as naturally as possible.  There are only so many operators available, and as such the symbols as defined by PEG have been adjusted as follows:</w:t>
                      </w:r>
                    </w:p>
                    <w:p w:rsidR="00803354" w:rsidRDefault="00803354" w:rsidP="00803354">
                      <w:r w:rsidRPr="00803354">
                        <w:rPr>
                          <w:b/>
                        </w:rPr>
                        <w:t>sequence</w:t>
                      </w:r>
                      <w:r>
                        <w:t xml:space="preserve">: No operator, just expressions followed in succession.  This would be illegal in C# so the </w:t>
                      </w:r>
                      <w:r w:rsidRPr="005237D1">
                        <w:rPr>
                          <w:rStyle w:val="CodeSnippetChar"/>
                        </w:rPr>
                        <w:t>+</w:t>
                      </w:r>
                      <w:r>
                        <w:t xml:space="preserve"> operator is used to separate expressions in a sequence.</w:t>
                      </w:r>
                    </w:p>
                    <w:p w:rsidR="00803354" w:rsidRDefault="00803354" w:rsidP="00803354">
                      <w:r w:rsidRPr="00803354">
                        <w:rPr>
                          <w:b/>
                        </w:rPr>
                        <w:t>ordered choice</w:t>
                      </w:r>
                      <w:r>
                        <w:t>: '/'</w:t>
                      </w:r>
                    </w:p>
                    <w:p w:rsidR="00803354" w:rsidRDefault="00803354" w:rsidP="00803354">
                      <w:r>
                        <w:t xml:space="preserve">The precedence of this operator in C# would be far too high so has been changed to the traditional pipe character </w:t>
                      </w:r>
                      <w:r w:rsidRPr="005237D1">
                        <w:rPr>
                          <w:rStyle w:val="CodeSnippetChar"/>
                        </w:rPr>
                        <w:t>|</w:t>
                      </w:r>
                      <w:r>
                        <w:t xml:space="preserve"> which has very low precedence.</w:t>
                      </w:r>
                    </w:p>
                    <w:p w:rsidR="00803354" w:rsidRDefault="00803354" w:rsidP="00803354">
                      <w:r w:rsidRPr="00803354">
                        <w:rPr>
                          <w:b/>
                        </w:rPr>
                        <w:t>one or more</w:t>
                      </w:r>
                      <w:r>
                        <w:t>: '+'</w:t>
                      </w:r>
                    </w:p>
                    <w:p w:rsidR="00803354" w:rsidRDefault="00803354" w:rsidP="00803354">
                      <w:r>
                        <w:t>In C# it's the same, but the unary operator must precede the expre</w:t>
                      </w:r>
                      <w:r>
                        <w:t xml:space="preserve">ssion, rather than </w:t>
                      </w:r>
                      <w:r w:rsidR="00203860">
                        <w:t>as</w:t>
                      </w:r>
                      <w:r>
                        <w:t xml:space="preserve"> a suffix. </w:t>
                      </w:r>
                      <w:r>
                        <w:t xml:space="preserve">i.e.  </w:t>
                      </w:r>
                      <w:r w:rsidRPr="005237D1">
                        <w:rPr>
                          <w:rStyle w:val="CodeSnippetChar"/>
                        </w:rPr>
                        <w:t>+a</w:t>
                      </w:r>
                      <w:r>
                        <w:t xml:space="preserve"> instead of </w:t>
                      </w:r>
                      <w:r w:rsidRPr="005237D1">
                        <w:rPr>
                          <w:rStyle w:val="CodeSnippetChar"/>
                        </w:rPr>
                        <w:t>a+</w:t>
                      </w:r>
                      <w:r>
                        <w:t>.</w:t>
                      </w:r>
                    </w:p>
                    <w:p w:rsidR="00803354" w:rsidRDefault="00803354" w:rsidP="00803354">
                      <w:r w:rsidRPr="00803354">
                        <w:rPr>
                          <w:b/>
                        </w:rPr>
                        <w:t>zero or more</w:t>
                      </w:r>
                      <w:r>
                        <w:t>: '*'</w:t>
                      </w:r>
                    </w:p>
                    <w:p w:rsidR="00803354" w:rsidRDefault="00803354" w:rsidP="00803354">
                      <w:r>
                        <w:t xml:space="preserve">In C#, '*' is not a valid unary operator, so has been changed to </w:t>
                      </w:r>
                      <w:r w:rsidRPr="005237D1">
                        <w:rPr>
                          <w:rStyle w:val="CodeSnippetChar"/>
                        </w:rPr>
                        <w:t>-</w:t>
                      </w:r>
                      <w:r>
                        <w:t>.  Use as a prefix.</w:t>
                      </w:r>
                    </w:p>
                    <w:p w:rsidR="00803354" w:rsidRDefault="00803354" w:rsidP="00803354">
                      <w:r w:rsidRPr="00803354">
                        <w:rPr>
                          <w:b/>
                        </w:rPr>
                        <w:t>optional</w:t>
                      </w:r>
                      <w:r>
                        <w:t>: '?'</w:t>
                      </w:r>
                    </w:p>
                    <w:p w:rsidR="00803354" w:rsidRDefault="005237D1" w:rsidP="00803354">
                      <w:r>
                        <w:t xml:space="preserve">In C#, </w:t>
                      </w:r>
                      <w:r w:rsidR="00803354" w:rsidRPr="005237D1">
                        <w:rPr>
                          <w:rStyle w:val="CodeSnippetChar"/>
                        </w:rPr>
                        <w:t>?</w:t>
                      </w:r>
                      <w:r w:rsidR="00803354">
                        <w:t xml:space="preserve"> is not a valid unary operator, so has been changed to </w:t>
                      </w:r>
                      <w:r w:rsidR="00803354" w:rsidRPr="005237D1">
                        <w:rPr>
                          <w:rStyle w:val="CodeSnippetChar"/>
                        </w:rPr>
                        <w:t>~</w:t>
                      </w:r>
                      <w:r w:rsidR="00803354">
                        <w:t>.  Again, as a prefix.</w:t>
                      </w:r>
                    </w:p>
                    <w:p w:rsidR="00803354" w:rsidRDefault="00803354" w:rsidP="00803354">
                      <w:r w:rsidRPr="00803354">
                        <w:rPr>
                          <w:b/>
                        </w:rPr>
                        <w:t>and predicate</w:t>
                      </w:r>
                      <w:r>
                        <w:t>: '&amp;'</w:t>
                      </w:r>
                    </w:p>
                    <w:p w:rsidR="00803354" w:rsidRDefault="00803354" w:rsidP="00803354">
                      <w:r>
                        <w:t>We have run out of operators, so we will use a</w:t>
                      </w:r>
                      <w:r>
                        <w:t>n</w:t>
                      </w:r>
                      <w:r w:rsidR="005237D1">
                        <w:t xml:space="preserve"> extension method named </w:t>
                      </w:r>
                      <w:r w:rsidRPr="005237D1">
                        <w:rPr>
                          <w:rStyle w:val="CodeSnippetChar"/>
                        </w:rPr>
                        <w:t>And</w:t>
                      </w:r>
                      <w:r>
                        <w:t>.</w:t>
                      </w:r>
                    </w:p>
                    <w:p w:rsidR="00803354" w:rsidRDefault="00803354" w:rsidP="00803354">
                      <w:r w:rsidRPr="00803354">
                        <w:rPr>
                          <w:b/>
                        </w:rPr>
                        <w:t>not predicate</w:t>
                      </w:r>
                      <w:r>
                        <w:t>: '!'</w:t>
                      </w:r>
                    </w:p>
                    <w:p w:rsidR="00803354" w:rsidRDefault="00803354" w:rsidP="00803354">
                      <w:r>
                        <w:t>Exactly the same.</w:t>
                      </w:r>
                      <w:r>
                        <w:t xml:space="preserve">  </w:t>
                      </w:r>
                      <w:r w:rsidRPr="00803354">
                        <w:rPr>
                          <w:rStyle w:val="CodeSnippetChar"/>
                        </w:rPr>
                        <w:t>!</w:t>
                      </w:r>
                      <w:r>
                        <w:t xml:space="preserve"> should precede the expression.</w:t>
                      </w:r>
                    </w:p>
                  </w:txbxContent>
                </v:textbox>
                <w10:wrap type="square"/>
              </v:shape>
            </w:pict>
          </mc:Fallback>
        </mc:AlternateContent>
      </w:r>
      <w:r w:rsidR="00D10BD2" w:rsidRPr="00D10BD2">
        <w:t>To illustrate the use of some other operators, let's create a pattern to match quoted string literals as you see in many languages (such as C#).  Some valid values:  "value", "", "a \"quote\"".   We'll start by creating a pattern that can match "value":</w:t>
      </w:r>
    </w:p>
    <w:p w:rsidR="00CC6070" w:rsidRDefault="00CC6070" w:rsidP="00CC6070">
      <w:pPr>
        <w:pStyle w:val="Code"/>
      </w:pPr>
      <w:r>
        <w:rPr>
          <w:color w:val="0000FF"/>
        </w:rPr>
        <w:t>var</w:t>
      </w:r>
      <w:r>
        <w:t xml:space="preserve"> pattern = </w:t>
      </w:r>
      <w:r>
        <w:rPr>
          <w:color w:val="A31515"/>
        </w:rPr>
        <w:t>'</w:t>
      </w:r>
      <w:r w:rsidRPr="00CC6070">
        <w:rPr>
          <w:color w:val="00B050"/>
        </w:rPr>
        <w:t>"</w:t>
      </w:r>
      <w:r>
        <w:rPr>
          <w:color w:val="A31515"/>
        </w:rPr>
        <w:t>'</w:t>
      </w:r>
      <w:r>
        <w:t xml:space="preserve"> + +</w:t>
      </w:r>
      <w:r>
        <w:rPr>
          <w:color w:val="2B91AF"/>
        </w:rPr>
        <w:t>Peg</w:t>
      </w:r>
      <w:r>
        <w:t xml:space="preserve">.Any + </w:t>
      </w:r>
      <w:r>
        <w:rPr>
          <w:color w:val="A31515"/>
        </w:rPr>
        <w:t>'</w:t>
      </w:r>
      <w:r w:rsidRPr="00CC6070">
        <w:rPr>
          <w:color w:val="00B050"/>
        </w:rPr>
        <w:t>"</w:t>
      </w:r>
      <w:r>
        <w:rPr>
          <w:color w:val="A31515"/>
        </w:rPr>
        <w:t>'</w:t>
      </w:r>
      <w:r>
        <w:t>;</w:t>
      </w:r>
    </w:p>
    <w:p w:rsidR="00D10BD2" w:rsidRDefault="00CC6070" w:rsidP="00CC6070">
      <w:r>
        <w:t xml:space="preserve">That is, a double-quote, the special operator </w:t>
      </w:r>
      <w:r w:rsidRPr="00F53712">
        <w:rPr>
          <w:rStyle w:val="CodeSnippetChar"/>
        </w:rPr>
        <w:t>Any</w:t>
      </w:r>
      <w:r>
        <w:t xml:space="preserve">, and a final double-quote.  The </w:t>
      </w:r>
      <w:r w:rsidRPr="00F53712">
        <w:rPr>
          <w:rStyle w:val="CodeSnippetChar"/>
        </w:rPr>
        <w:t>Any</w:t>
      </w:r>
      <w:r>
        <w:t xml:space="preserve"> operator will </w:t>
      </w:r>
      <w:r w:rsidR="00F53712">
        <w:t>accept any</w:t>
      </w:r>
      <w:r>
        <w:t xml:space="preserve"> possible character.  But wait, surly this includes the double-quote!  How then do you terminate the string?  </w:t>
      </w:r>
      <w:r w:rsidR="00F53712">
        <w:t xml:space="preserve">The answer is to also use the </w:t>
      </w:r>
      <w:r w:rsidR="00F53712">
        <w:rPr>
          <w:i/>
        </w:rPr>
        <w:t>not</w:t>
      </w:r>
      <w:r w:rsidR="00F53712">
        <w:t xml:space="preserve"> operator (!):</w:t>
      </w:r>
    </w:p>
    <w:p w:rsidR="007E391C" w:rsidRDefault="007E391C" w:rsidP="007E391C">
      <w:pPr>
        <w:pStyle w:val="Code"/>
      </w:pPr>
      <w:r>
        <w:rPr>
          <w:color w:val="0000FF"/>
        </w:rPr>
        <w:t>var</w:t>
      </w:r>
      <w:r>
        <w:t xml:space="preserve"> pattern = </w:t>
      </w:r>
      <w:r>
        <w:rPr>
          <w:color w:val="A31515"/>
        </w:rPr>
        <w:t>'"'</w:t>
      </w:r>
      <w:r>
        <w:t xml:space="preserve"> + +(!</w:t>
      </w:r>
      <w:r>
        <w:rPr>
          <w:color w:val="A31515"/>
        </w:rPr>
        <w:t>'"'</w:t>
      </w:r>
      <w:r>
        <w:t xml:space="preserve">._() + </w:t>
      </w:r>
      <w:r>
        <w:rPr>
          <w:color w:val="2B91AF"/>
        </w:rPr>
        <w:t>Peg</w:t>
      </w:r>
      <w:r>
        <w:t xml:space="preserve">.Any) + </w:t>
      </w:r>
      <w:r>
        <w:rPr>
          <w:color w:val="A31515"/>
        </w:rPr>
        <w:t>'"'</w:t>
      </w:r>
      <w:r>
        <w:t>;</w:t>
      </w:r>
    </w:p>
    <w:p w:rsidR="000E5EE5" w:rsidRDefault="007E391C" w:rsidP="00CC6070">
      <w:r>
        <w:t xml:space="preserve">So the </w:t>
      </w:r>
      <w:r>
        <w:rPr>
          <w:i/>
        </w:rPr>
        <w:t>one-or-more</w:t>
      </w:r>
      <w:r>
        <w:t xml:space="preserve"> operator </w:t>
      </w:r>
      <w:r w:rsidRPr="007E391C">
        <w:rPr>
          <w:rStyle w:val="CodeSnippetChar"/>
        </w:rPr>
        <w:t>+</w:t>
      </w:r>
      <w:r>
        <w:t xml:space="preserve"> was used on the expression </w:t>
      </w:r>
      <w:r w:rsidRPr="007E391C">
        <w:rPr>
          <w:rStyle w:val="CodeSnippetChar"/>
        </w:rPr>
        <w:t>(!'"'._() + Peg.Any)</w:t>
      </w:r>
      <w:r>
        <w:t xml:space="preserve">.  The </w:t>
      </w:r>
      <w:r>
        <w:rPr>
          <w:i/>
        </w:rPr>
        <w:t>not</w:t>
      </w:r>
      <w:r>
        <w:t xml:space="preserve"> operator never consumes input, but will cause the Sequence to fail.  In this case, that failure will mean that the </w:t>
      </w:r>
      <w:r>
        <w:rPr>
          <w:i/>
        </w:rPr>
        <w:t>one-or-more</w:t>
      </w:r>
      <w:r>
        <w:t xml:space="preserve"> operator will stop consuming further characters.  At that point, we arrive at the final double-quote and accept it.</w:t>
      </w:r>
      <w:r w:rsidR="00955719">
        <w:t xml:space="preserve">   </w:t>
      </w:r>
    </w:p>
    <w:p w:rsidR="001F4EEB" w:rsidRPr="001F4EEB" w:rsidRDefault="001F4EEB" w:rsidP="00CC6070">
      <w:r>
        <w:t xml:space="preserve">Next, will this pattern successfully match the empty string, ""?  Since we are using a </w:t>
      </w:r>
      <w:r>
        <w:rPr>
          <w:i/>
        </w:rPr>
        <w:t>one</w:t>
      </w:r>
      <w:r>
        <w:t xml:space="preserve">-or-more operator, it will not!  Since having no characters between the double-quotes is an acceptable match, we need to replace the operator with the </w:t>
      </w:r>
      <w:r>
        <w:rPr>
          <w:i/>
        </w:rPr>
        <w:t>zero</w:t>
      </w:r>
      <w:r>
        <w:t>-or-more operator:</w:t>
      </w:r>
    </w:p>
    <w:p w:rsidR="001F4EEB" w:rsidRDefault="001F4EEB" w:rsidP="001F4EEB">
      <w:pPr>
        <w:pStyle w:val="Code"/>
      </w:pPr>
      <w:r>
        <w:rPr>
          <w:color w:val="0000FF"/>
        </w:rPr>
        <w:t>var</w:t>
      </w:r>
      <w:r>
        <w:t xml:space="preserve"> pattern = </w:t>
      </w:r>
      <w:r>
        <w:rPr>
          <w:color w:val="A31515"/>
        </w:rPr>
        <w:t>'"'</w:t>
      </w:r>
      <w:r>
        <w:t xml:space="preserve"> + -(!</w:t>
      </w:r>
      <w:r>
        <w:rPr>
          <w:color w:val="A31515"/>
        </w:rPr>
        <w:t>'"'</w:t>
      </w:r>
      <w:r>
        <w:t xml:space="preserve">._() + </w:t>
      </w:r>
      <w:r>
        <w:rPr>
          <w:color w:val="2B91AF"/>
        </w:rPr>
        <w:t>Peg</w:t>
      </w:r>
      <w:r>
        <w:t xml:space="preserve">.Any) + </w:t>
      </w:r>
      <w:r>
        <w:rPr>
          <w:color w:val="A31515"/>
        </w:rPr>
        <w:t>'"'</w:t>
      </w:r>
      <w:r>
        <w:t>;</w:t>
      </w:r>
    </w:p>
    <w:p w:rsidR="00F53712" w:rsidRDefault="001F4EEB" w:rsidP="00CC6070">
      <w:r>
        <w:t xml:space="preserve">As you can see, we switched the </w:t>
      </w:r>
      <w:r w:rsidRPr="001F4EEB">
        <w:rPr>
          <w:rStyle w:val="CodeSnippetChar"/>
        </w:rPr>
        <w:t>+</w:t>
      </w:r>
      <w:r>
        <w:t xml:space="preserve"> for the </w:t>
      </w:r>
      <w:r w:rsidRPr="001F4EEB">
        <w:rPr>
          <w:rStyle w:val="CodeSnippetChar"/>
        </w:rPr>
        <w:t>-</w:t>
      </w:r>
      <w:r>
        <w:t xml:space="preserve"> ; the minus sign indicates </w:t>
      </w:r>
      <w:r>
        <w:rPr>
          <w:i/>
        </w:rPr>
        <w:t>zero-or-more</w:t>
      </w:r>
      <w:r>
        <w:t xml:space="preserve">.  Since zero is less than one (and vice versa), hopefully the symbols should be easy to remember. </w:t>
      </w:r>
      <w:r w:rsidR="00955719">
        <w:t>For the finishing touch, we want to allow double-quote characters so long as they are properly escaped with the backslash:</w:t>
      </w:r>
    </w:p>
    <w:p w:rsidR="00955719" w:rsidRPr="006C28CC" w:rsidRDefault="006C28CC" w:rsidP="006C28CC">
      <w:pPr>
        <w:pStyle w:val="Code"/>
      </w:pPr>
      <w:r>
        <w:rPr>
          <w:color w:val="0000FF"/>
        </w:rPr>
        <w:t>var</w:t>
      </w:r>
      <w:r>
        <w:t xml:space="preserve"> pattern = </w:t>
      </w:r>
      <w:r>
        <w:rPr>
          <w:color w:val="A31515"/>
        </w:rPr>
        <w:t>'"'</w:t>
      </w:r>
      <w:r>
        <w:t xml:space="preserve"> + </w:t>
      </w:r>
      <w:r w:rsidR="001F4EEB">
        <w:t>-</w:t>
      </w:r>
      <w:r>
        <w:t>(!(</w:t>
      </w:r>
      <w:r>
        <w:rPr>
          <w:color w:val="A31515"/>
        </w:rPr>
        <w:t>'"'</w:t>
      </w:r>
      <w:r>
        <w:t xml:space="preserve">._() | </w:t>
      </w:r>
      <w:r>
        <w:rPr>
          <w:color w:val="A31515"/>
        </w:rPr>
        <w:t>@"\"</w:t>
      </w:r>
      <w:r>
        <w:t xml:space="preserve">) + </w:t>
      </w:r>
      <w:r>
        <w:rPr>
          <w:color w:val="2B91AF"/>
        </w:rPr>
        <w:t>Peg</w:t>
      </w:r>
      <w:r>
        <w:t xml:space="preserve">.Any | </w:t>
      </w:r>
      <w:r>
        <w:rPr>
          <w:color w:val="A31515"/>
        </w:rPr>
        <w:t>@"\\"</w:t>
      </w:r>
      <w:r>
        <w:t xml:space="preserve"> | </w:t>
      </w:r>
      <w:r>
        <w:rPr>
          <w:color w:val="A31515"/>
        </w:rPr>
        <w:t>@"\"""</w:t>
      </w:r>
      <w:r>
        <w:t xml:space="preserve">) + </w:t>
      </w:r>
      <w:r>
        <w:rPr>
          <w:color w:val="A31515"/>
        </w:rPr>
        <w:t>'"'</w:t>
      </w:r>
      <w:r>
        <w:t>;</w:t>
      </w:r>
    </w:p>
    <w:p w:rsidR="00A55411" w:rsidRPr="00A55411" w:rsidRDefault="006C28CC" w:rsidP="00CC6070">
      <w:r>
        <w:t xml:space="preserve">Where before it was a </w:t>
      </w:r>
      <w:r>
        <w:rPr>
          <w:i/>
        </w:rPr>
        <w:t>one-or-more</w:t>
      </w:r>
      <w:r>
        <w:t xml:space="preserve"> of "not the double-quote </w:t>
      </w:r>
      <w:r w:rsidR="00A55411">
        <w:t xml:space="preserve">and any character" now it is a </w:t>
      </w:r>
      <w:r w:rsidR="00A55411">
        <w:rPr>
          <w:i/>
        </w:rPr>
        <w:t>one-or-more</w:t>
      </w:r>
      <w:r w:rsidR="00A55411">
        <w:t xml:space="preserve"> of "neither the double-quote nor the backslash plus any character </w:t>
      </w:r>
      <w:r w:rsidR="00A55411">
        <w:rPr>
          <w:b/>
        </w:rPr>
        <w:t>or</w:t>
      </w:r>
      <w:r w:rsidR="00A55411">
        <w:t xml:space="preserve"> </w:t>
      </w:r>
      <w:r w:rsidR="00A55411">
        <w:rPr>
          <w:i/>
        </w:rPr>
        <w:t>two</w:t>
      </w:r>
      <w:r w:rsidR="00A55411">
        <w:t xml:space="preserve"> backslashes in a row (an escaped backslash) </w:t>
      </w:r>
      <w:r w:rsidR="00A55411">
        <w:rPr>
          <w:b/>
        </w:rPr>
        <w:t>or</w:t>
      </w:r>
      <w:r w:rsidR="00A55411">
        <w:t xml:space="preserve"> a backslash followed by a double-quote (an escaped double-quote)".  With just a short pattern like this, we have a powerful way to parse any double-quoted string, including the ability to escape the double-quote. </w:t>
      </w:r>
    </w:p>
    <w:p w:rsidR="00A55411" w:rsidRDefault="00122859" w:rsidP="00CC6070">
      <w:r>
        <w:t xml:space="preserve">It's true, some of this syntax may look pretty foreign.  But one thing to remember is that </w:t>
      </w:r>
      <w:r>
        <w:rPr>
          <w:i/>
        </w:rPr>
        <w:t>this is all C#</w:t>
      </w:r>
      <w:r>
        <w:t>.  This means that you get all the help that you're used to from C#:</w:t>
      </w:r>
    </w:p>
    <w:p w:rsidR="00122859" w:rsidRDefault="00F54CEA" w:rsidP="00F54CEA">
      <w:pPr>
        <w:pStyle w:val="Image"/>
      </w:pPr>
      <w:r>
        <w:rPr>
          <w:noProof/>
        </w:rPr>
        <w:drawing>
          <wp:inline distT="0" distB="0" distL="0" distR="0" wp14:anchorId="0EA1EDF8" wp14:editId="75330E3E">
            <wp:extent cx="4591050" cy="2085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591050" cy="2085975"/>
                    </a:xfrm>
                    <a:prstGeom prst="rect">
                      <a:avLst/>
                    </a:prstGeom>
                  </pic:spPr>
                </pic:pic>
              </a:graphicData>
            </a:graphic>
          </wp:inline>
        </w:drawing>
      </w:r>
    </w:p>
    <w:p w:rsidR="00122859" w:rsidRDefault="00F54CEA" w:rsidP="00CC6070">
      <w:r>
        <w:t>Now let's take a look at the complete API available to you in your grammars and patterns.</w:t>
      </w:r>
    </w:p>
    <w:p w:rsidR="004B1BA5" w:rsidRDefault="00855270" w:rsidP="00855270">
      <w:pPr>
        <w:pStyle w:val="Heading1"/>
      </w:pPr>
      <w:r>
        <w:t>API Reference</w:t>
      </w:r>
    </w:p>
    <w:p w:rsidR="006F3F04" w:rsidRDefault="0011606D" w:rsidP="00855270">
      <w:r>
        <w:t xml:space="preserve">A PEG </w:t>
      </w:r>
      <w:r w:rsidR="00356A65">
        <w:t xml:space="preserve">is built by composing complex </w:t>
      </w:r>
      <w:r w:rsidR="00356A65">
        <w:rPr>
          <w:b/>
        </w:rPr>
        <w:t>expressions</w:t>
      </w:r>
      <w:r w:rsidR="00356A65">
        <w:t xml:space="preserve"> together based on simpler ones.   When they are composed inline as C# expressions and statements, they are referred to as </w:t>
      </w:r>
      <w:r w:rsidR="00356A65" w:rsidRPr="00356A65">
        <w:rPr>
          <w:b/>
        </w:rPr>
        <w:t>patterns</w:t>
      </w:r>
      <w:r w:rsidR="00356A65">
        <w:t xml:space="preserve">.  (These are what you saw in the two samples above)  Patterns are concise and easy to whip up when the need arises. </w:t>
      </w:r>
      <w:r w:rsidR="00C341F9">
        <w:t xml:space="preserve">Some </w:t>
      </w:r>
      <w:r w:rsidR="006F3F04">
        <w:t>disadvantage</w:t>
      </w:r>
      <w:r w:rsidR="00C341F9">
        <w:t>s</w:t>
      </w:r>
      <w:r w:rsidR="006F3F04">
        <w:t xml:space="preserve"> to them </w:t>
      </w:r>
      <w:r w:rsidR="00C341F9">
        <w:t>are</w:t>
      </w:r>
      <w:r w:rsidR="006F3F04">
        <w:t xml:space="preserve"> that they are</w:t>
      </w:r>
      <w:r w:rsidR="00C341F9">
        <w:t xml:space="preserve"> anonymous and they cannot support recursion</w:t>
      </w:r>
      <w:r w:rsidR="006F3F04">
        <w:t xml:space="preserve">.   For example, we earlier declared </w:t>
      </w:r>
      <w:r w:rsidR="006F3F04" w:rsidRPr="00C341F9">
        <w:rPr>
          <w:rStyle w:val="CodeSnippetChar"/>
        </w:rPr>
        <w:t>digit</w:t>
      </w:r>
      <w:r w:rsidR="006F3F04">
        <w:t xml:space="preserve"> this way:</w:t>
      </w:r>
    </w:p>
    <w:p w:rsidR="006F3F04" w:rsidRDefault="006F3F04" w:rsidP="006F3F04">
      <w:pPr>
        <w:pStyle w:val="Code"/>
      </w:pPr>
      <w:r>
        <w:rPr>
          <w:color w:val="0000FF"/>
        </w:rPr>
        <w:t>var</w:t>
      </w:r>
      <w:r>
        <w:t xml:space="preserve"> digit = +</w:t>
      </w:r>
      <w:r>
        <w:rPr>
          <w:color w:val="A31515"/>
        </w:rPr>
        <w:t>'0'</w:t>
      </w:r>
      <w:r>
        <w:t>.To(</w:t>
      </w:r>
      <w:r>
        <w:rPr>
          <w:color w:val="A31515"/>
        </w:rPr>
        <w:t>'9'</w:t>
      </w:r>
      <w:r>
        <w:t>);</w:t>
      </w:r>
      <w:r>
        <w:br/>
      </w:r>
      <w:r>
        <w:rPr>
          <w:color w:val="0000FF"/>
        </w:rPr>
        <w:t>var</w:t>
      </w:r>
      <w:r>
        <w:t xml:space="preserve"> pattern = digit + </w:t>
      </w:r>
      <w:r>
        <w:rPr>
          <w:color w:val="A31515"/>
        </w:rPr>
        <w:t>'.'</w:t>
      </w:r>
      <w:r>
        <w:t xml:space="preserve"> + digit;</w:t>
      </w:r>
    </w:p>
    <w:p w:rsidR="006F3F04" w:rsidRDefault="006F3F04" w:rsidP="00855270">
      <w:r>
        <w:rPr>
          <w:rStyle w:val="CodeSnippetChar"/>
        </w:rPr>
        <w:t>pattern</w:t>
      </w:r>
      <w:r w:rsidRPr="006F3F04">
        <w:rPr>
          <w:rStyle w:val="CodeSnippetChar"/>
        </w:rPr>
        <w:t>.ToString()</w:t>
      </w:r>
      <w:r>
        <w:t xml:space="preserve"> would yield </w:t>
      </w:r>
      <w:r w:rsidRPr="00C341F9">
        <w:rPr>
          <w:rStyle w:val="CodeSnippetChar"/>
        </w:rPr>
        <w:t>"? + '.' + ?"</w:t>
      </w:r>
      <w:r>
        <w:t>.  If you want more readable strings,</w:t>
      </w:r>
      <w:r w:rsidR="00A1418B">
        <w:t xml:space="preserve"> it </w:t>
      </w:r>
      <w:r w:rsidR="00A1418B">
        <w:rPr>
          <w:i/>
        </w:rPr>
        <w:t>is</w:t>
      </w:r>
      <w:r w:rsidR="00A1418B">
        <w:t xml:space="preserve"> possible to name them explicitly</w:t>
      </w:r>
      <w:r>
        <w:t>:</w:t>
      </w:r>
    </w:p>
    <w:p w:rsidR="006F3F04" w:rsidRDefault="006F3F04" w:rsidP="006F3F04">
      <w:pPr>
        <w:pStyle w:val="Code"/>
      </w:pPr>
      <w:r>
        <w:rPr>
          <w:color w:val="0000FF"/>
        </w:rPr>
        <w:t>var</w:t>
      </w:r>
      <w:r>
        <w:t xml:space="preserve"> digit = +</w:t>
      </w:r>
      <w:r>
        <w:rPr>
          <w:color w:val="A31515"/>
        </w:rPr>
        <w:t>'0'</w:t>
      </w:r>
      <w:r>
        <w:t>.To(</w:t>
      </w:r>
      <w:r>
        <w:rPr>
          <w:color w:val="A31515"/>
        </w:rPr>
        <w:t>'9'</w:t>
      </w:r>
      <w:r>
        <w:t>).Name("digit");</w:t>
      </w:r>
    </w:p>
    <w:p w:rsidR="00C341F9" w:rsidRDefault="00F81E67" w:rsidP="00855270">
      <w:r>
        <w:t>Feels a little dirty to type "digit" twice but n</w:t>
      </w:r>
      <w:r w:rsidR="006F3F04">
        <w:t xml:space="preserve">ow, </w:t>
      </w:r>
      <w:r w:rsidR="006F3F04">
        <w:rPr>
          <w:rStyle w:val="CodeSnippetChar"/>
        </w:rPr>
        <w:t>pattern</w:t>
      </w:r>
      <w:r w:rsidR="006F3F04" w:rsidRPr="006F3F04">
        <w:rPr>
          <w:rStyle w:val="CodeSnippetChar"/>
        </w:rPr>
        <w:t>.ToString()</w:t>
      </w:r>
      <w:r w:rsidR="006F3F04">
        <w:t xml:space="preserve"> would yield </w:t>
      </w:r>
      <w:r w:rsidR="006F3F04" w:rsidRPr="00C341F9">
        <w:rPr>
          <w:rStyle w:val="CodeSnippetChar"/>
        </w:rPr>
        <w:t>"digit + '.' + digit"</w:t>
      </w:r>
      <w:r w:rsidR="006F3F04">
        <w:t xml:space="preserve"> -- just as you typed it.</w:t>
      </w:r>
      <w:r w:rsidR="00A1418B">
        <w:t xml:space="preserve">  </w:t>
      </w:r>
    </w:p>
    <w:p w:rsidR="00C341F9" w:rsidRDefault="00043158" w:rsidP="00855270">
      <w:r>
        <w:t xml:space="preserve">Patterns also </w:t>
      </w:r>
      <w:r w:rsidR="00C341F9">
        <w:t>cannot support recursion</w:t>
      </w:r>
      <w:r w:rsidR="00E00095">
        <w:t xml:space="preserve">.  </w:t>
      </w:r>
      <w:r>
        <w:t xml:space="preserve">For example, this simple domain name pattern </w:t>
      </w:r>
      <w:r w:rsidR="00C341F9">
        <w:t>is not possible:</w:t>
      </w:r>
    </w:p>
    <w:p w:rsidR="00C341F9" w:rsidRPr="00C341F9" w:rsidRDefault="00C341F9" w:rsidP="00C341F9">
      <w:pPr>
        <w:pStyle w:val="Code"/>
        <w:rPr>
          <w:rFonts w:asciiTheme="minorHAnsi" w:hAnsiTheme="minorHAnsi"/>
          <w:sz w:val="22"/>
        </w:rPr>
      </w:pPr>
      <w:r>
        <w:rPr>
          <w:color w:val="0000FF"/>
        </w:rPr>
        <w:t>var</w:t>
      </w:r>
      <w:r>
        <w:t xml:space="preserve"> word = +</w:t>
      </w:r>
      <w:r>
        <w:rPr>
          <w:color w:val="A31515"/>
        </w:rPr>
        <w:t>'a'</w:t>
      </w:r>
      <w:r>
        <w:t>.To(</w:t>
      </w:r>
      <w:r>
        <w:rPr>
          <w:color w:val="A31515"/>
        </w:rPr>
        <w:t>'Z'</w:t>
      </w:r>
      <w:r>
        <w:t>);</w:t>
      </w:r>
      <w:r>
        <w:br/>
      </w:r>
      <w:r>
        <w:rPr>
          <w:color w:val="0000FF"/>
        </w:rPr>
        <w:t>var</w:t>
      </w:r>
      <w:r>
        <w:t xml:space="preserve"> domain = </w:t>
      </w:r>
      <w:r w:rsidRPr="00C341F9">
        <w:rPr>
          <w:rStyle w:val="CodeErrorChar"/>
        </w:rPr>
        <w:t>domain</w:t>
      </w:r>
      <w:r>
        <w:t xml:space="preserve"> + </w:t>
      </w:r>
      <w:r>
        <w:rPr>
          <w:color w:val="A31515"/>
        </w:rPr>
        <w:t>'.'</w:t>
      </w:r>
      <w:r>
        <w:t xml:space="preserve"> + word | word;</w:t>
      </w:r>
    </w:p>
    <w:p w:rsidR="006F3F04" w:rsidRDefault="00C341F9" w:rsidP="00855270">
      <w:r>
        <w:t xml:space="preserve">This fails because we are trying to use </w:t>
      </w:r>
      <w:r w:rsidRPr="00C341F9">
        <w:rPr>
          <w:rStyle w:val="CodeSnippetChar"/>
        </w:rPr>
        <w:t>domain</w:t>
      </w:r>
      <w:r>
        <w:t xml:space="preserve"> before we have finished declaring it.</w:t>
      </w:r>
      <w:r w:rsidR="00D60A2E">
        <w:t xml:space="preserve">  </w:t>
      </w:r>
      <w:r>
        <w:t xml:space="preserve">An alternative approach is to define a class that represents your syntax, and this is called a </w:t>
      </w:r>
      <w:r>
        <w:rPr>
          <w:b/>
        </w:rPr>
        <w:t>grammar</w:t>
      </w:r>
      <w:r>
        <w:t xml:space="preserve">.  A grammar is composed of a series of instance methods that return </w:t>
      </w:r>
      <w:r w:rsidR="00D60A2E">
        <w:t xml:space="preserve">an </w:t>
      </w:r>
      <w:r w:rsidR="00D60A2E" w:rsidRPr="003D7814">
        <w:rPr>
          <w:rStyle w:val="CodeSnippetChar"/>
        </w:rPr>
        <w:t>Expression</w:t>
      </w:r>
      <w:r w:rsidR="00D60A2E">
        <w:t xml:space="preserve">.  Each method represents a </w:t>
      </w:r>
      <w:r w:rsidR="00D60A2E">
        <w:rPr>
          <w:b/>
        </w:rPr>
        <w:t>nonterminal</w:t>
      </w:r>
      <w:r w:rsidR="00D60A2E">
        <w:t xml:space="preserve">.  (We created a nonterminal in the above example when we called </w:t>
      </w:r>
      <w:r w:rsidR="00D60A2E" w:rsidRPr="00D60A2E">
        <w:rPr>
          <w:rStyle w:val="CodeSnippetChar"/>
        </w:rPr>
        <w:t>.Name("digit")</w:t>
      </w:r>
      <w:r w:rsidR="00EE1C19">
        <w:t xml:space="preserve">).  </w:t>
      </w:r>
      <w:r w:rsidR="00043158">
        <w:t xml:space="preserve"> A grammar for the above </w:t>
      </w:r>
      <w:r w:rsidR="00043158">
        <w:rPr>
          <w:i/>
        </w:rPr>
        <w:t>domain</w:t>
      </w:r>
      <w:r w:rsidR="00043158">
        <w:t xml:space="preserve"> pattern would be:</w:t>
      </w:r>
    </w:p>
    <w:p w:rsidR="00043158" w:rsidRPr="00043158" w:rsidRDefault="00043158" w:rsidP="00043158">
      <w:pPr>
        <w:pStyle w:val="Code"/>
      </w:pPr>
      <w:r>
        <w:rPr>
          <w:color w:val="0000FF"/>
        </w:rPr>
        <w:t>public</w:t>
      </w:r>
      <w:r>
        <w:t xml:space="preserve"> </w:t>
      </w:r>
      <w:r>
        <w:rPr>
          <w:color w:val="0000FF"/>
        </w:rPr>
        <w:t>class</w:t>
      </w:r>
      <w:r>
        <w:t xml:space="preserve"> DomainGrammar : Grammar&lt;DomainGrammar&gt;</w:t>
      </w:r>
      <w:r>
        <w:rPr>
          <w:rFonts w:ascii="Consolas" w:hAnsi="Consolas" w:cs="Consolas"/>
          <w:sz w:val="19"/>
          <w:szCs w:val="19"/>
        </w:rPr>
        <w:br/>
        <w:t>{</w:t>
      </w:r>
      <w:r>
        <w:rPr>
          <w:color w:val="0000FF"/>
        </w:rPr>
        <w:br/>
        <w:t xml:space="preserve">    public</w:t>
      </w:r>
      <w:r>
        <w:t xml:space="preserve"> </w:t>
      </w:r>
      <w:r>
        <w:rPr>
          <w:color w:val="0000FF"/>
        </w:rPr>
        <w:t>virtual</w:t>
      </w:r>
      <w:r>
        <w:t xml:space="preserve"> </w:t>
      </w:r>
      <w:r>
        <w:rPr>
          <w:color w:val="2B91AF"/>
        </w:rPr>
        <w:t>Expression</w:t>
      </w:r>
      <w:r>
        <w:t xml:space="preserve"> Domain()</w:t>
      </w:r>
      <w:r>
        <w:br/>
      </w:r>
      <w:r>
        <w:rPr>
          <w:color w:val="0000FF"/>
        </w:rPr>
        <w:t xml:space="preserve">    </w:t>
      </w:r>
      <w:r>
        <w:t>{</w:t>
      </w:r>
      <w:r>
        <w:br/>
      </w:r>
      <w:r>
        <w:rPr>
          <w:color w:val="0000FF"/>
        </w:rPr>
        <w:t xml:space="preserve">        return</w:t>
      </w:r>
      <w:r>
        <w:t xml:space="preserve"> Domain() + </w:t>
      </w:r>
      <w:r>
        <w:rPr>
          <w:color w:val="A31515"/>
        </w:rPr>
        <w:t>'.'</w:t>
      </w:r>
      <w:r>
        <w:t xml:space="preserve"> + Word() | Word();</w:t>
      </w:r>
      <w:r>
        <w:br/>
      </w:r>
      <w:r>
        <w:rPr>
          <w:color w:val="0000FF"/>
        </w:rPr>
        <w:t xml:space="preserve">    </w:t>
      </w:r>
      <w:r>
        <w:t>}</w:t>
      </w:r>
      <w:r>
        <w:br/>
      </w:r>
      <w:r>
        <w:br/>
      </w:r>
      <w:r>
        <w:rPr>
          <w:color w:val="0000FF"/>
        </w:rPr>
        <w:t xml:space="preserve">    public</w:t>
      </w:r>
      <w:r>
        <w:t xml:space="preserve"> </w:t>
      </w:r>
      <w:r>
        <w:rPr>
          <w:color w:val="0000FF"/>
        </w:rPr>
        <w:t>virtual</w:t>
      </w:r>
      <w:r>
        <w:t xml:space="preserve"> </w:t>
      </w:r>
      <w:r>
        <w:rPr>
          <w:color w:val="2B91AF"/>
        </w:rPr>
        <w:t>Expression</w:t>
      </w:r>
      <w:r>
        <w:t xml:space="preserve"> Word()</w:t>
      </w:r>
      <w:r>
        <w:br/>
      </w:r>
      <w:r>
        <w:rPr>
          <w:color w:val="0000FF"/>
        </w:rPr>
        <w:t xml:space="preserve">    </w:t>
      </w:r>
      <w:r>
        <w:t>{</w:t>
      </w:r>
      <w:r>
        <w:br/>
      </w:r>
      <w:r>
        <w:rPr>
          <w:color w:val="0000FF"/>
        </w:rPr>
        <w:t xml:space="preserve">        return</w:t>
      </w:r>
      <w:r>
        <w:t xml:space="preserve"> +</w:t>
      </w:r>
      <w:r>
        <w:rPr>
          <w:color w:val="A31515"/>
        </w:rPr>
        <w:t>'a'</w:t>
      </w:r>
      <w:r>
        <w:t>.To(</w:t>
      </w:r>
      <w:r>
        <w:rPr>
          <w:color w:val="A31515"/>
        </w:rPr>
        <w:t>'Z'</w:t>
      </w:r>
      <w:r>
        <w:t>);</w:t>
      </w:r>
      <w:r>
        <w:br/>
      </w:r>
      <w:r>
        <w:rPr>
          <w:color w:val="0000FF"/>
        </w:rPr>
        <w:t xml:space="preserve">    </w:t>
      </w:r>
      <w:r>
        <w:t>}</w:t>
      </w:r>
      <w:r>
        <w:br/>
        <w:t>}</w:t>
      </w:r>
    </w:p>
    <w:p w:rsidR="00FB4670" w:rsidRDefault="00FE00B7" w:rsidP="00FB4670">
      <w:r>
        <w:t xml:space="preserve">As you can see, using this syntax it is possible for Domain() to recursively call itself.   Also, the nonterminals in a grammar are automatically named, saving you the step of calling the </w:t>
      </w:r>
      <w:r w:rsidRPr="00FE00B7">
        <w:rPr>
          <w:rStyle w:val="CodeSnippetChar"/>
        </w:rPr>
        <w:t>.Name(...)</w:t>
      </w:r>
      <w:r>
        <w:t xml:space="preserve"> method as earlier. </w:t>
      </w:r>
      <w:r w:rsidR="00FB4670">
        <w:t>Grammars also have the advantage of publicly exposing the nonterminals in a way that is accessible for later mapping.</w:t>
      </w:r>
      <w:r>
        <w:t xml:space="preserve">   They are especially suited for constructing </w:t>
      </w:r>
      <w:r w:rsidR="00D3203C">
        <w:t xml:space="preserve">grammars for more complex languages, though can be used for the simplest patterns if desired.  </w:t>
      </w:r>
    </w:p>
    <w:p w:rsidR="00D3203C" w:rsidRDefault="00D3203C" w:rsidP="00FB4670">
      <w:r>
        <w:t>Now let's take a look at all the expressions you have available to you.</w:t>
      </w:r>
    </w:p>
    <w:p w:rsidR="00D3203C" w:rsidRDefault="00D3203C" w:rsidP="00D3203C">
      <w:pPr>
        <w:pStyle w:val="Heading2"/>
      </w:pPr>
      <w:r>
        <w:t>Sequence (+)</w:t>
      </w:r>
    </w:p>
    <w:p w:rsidR="00D3203C" w:rsidRDefault="00D3203C" w:rsidP="00D3203C">
      <w:r>
        <w:t xml:space="preserve">A sequence allows you to define a string of expressions that must be satisfied.  It overloads the </w:t>
      </w:r>
      <w:r w:rsidRPr="00D3203C">
        <w:rPr>
          <w:rStyle w:val="CodeSnippetChar"/>
        </w:rPr>
        <w:t>+</w:t>
      </w:r>
      <w:r>
        <w:t xml:space="preserve"> operator so use it in the same way to concatenate two expressions together.</w:t>
      </w:r>
    </w:p>
    <w:p w:rsidR="00D3203C" w:rsidRDefault="00D3203C" w:rsidP="00D3203C">
      <w:pPr>
        <w:pStyle w:val="Code"/>
      </w:pPr>
      <w:r>
        <w:rPr>
          <w:color w:val="A31515"/>
        </w:rPr>
        <w:t>'@'</w:t>
      </w:r>
      <w:r>
        <w:t xml:space="preserve"> + </w:t>
      </w:r>
      <w:r>
        <w:rPr>
          <w:color w:val="2B91AF"/>
        </w:rPr>
        <w:t>Peg</w:t>
      </w:r>
      <w:r>
        <w:t>.Any</w:t>
      </w:r>
    </w:p>
    <w:p w:rsidR="00855270" w:rsidRDefault="00D3203C" w:rsidP="00855270">
      <w:r>
        <w:t>This expression would allow any string that starts with a '@' symbol.</w:t>
      </w:r>
    </w:p>
    <w:p w:rsidR="00D3203C" w:rsidRDefault="00D3203C" w:rsidP="00D3203C">
      <w:pPr>
        <w:pStyle w:val="Heading2"/>
      </w:pPr>
      <w:r>
        <w:t>Ordered Choice (|)</w:t>
      </w:r>
    </w:p>
    <w:p w:rsidR="00D3203C" w:rsidRDefault="00D3203C" w:rsidP="00D3203C">
      <w:r>
        <w:t xml:space="preserve">The ordered choice allows you to provide a set of possible patterns that will match.  </w:t>
      </w:r>
      <w:r>
        <w:rPr>
          <w:b/>
        </w:rPr>
        <w:t>Important</w:t>
      </w:r>
      <w:r>
        <w:t xml:space="preserve">: this operator evaluates from left to right.  That means the </w:t>
      </w:r>
      <w:r>
        <w:rPr>
          <w:i/>
        </w:rPr>
        <w:t>first</w:t>
      </w:r>
      <w:r>
        <w:t xml:space="preserve"> match will be chosen, even if there is a potentially better match</w:t>
      </w:r>
      <w:r w:rsidR="00E610F6">
        <w:t xml:space="preserve"> in a later choice.  As this is C#, it has lower precedence than the sequence (+) operator.  This means that by default (without parentheses) an ordered choice is composed of sequences (or even simpler expressions).  For example, </w:t>
      </w:r>
    </w:p>
    <w:p w:rsidR="00E610F6" w:rsidRDefault="00E610F6" w:rsidP="00E610F6">
      <w:pPr>
        <w:pStyle w:val="Code"/>
      </w:pPr>
      <w:r>
        <w:rPr>
          <w:color w:val="A31515"/>
        </w:rPr>
        <w:t>'a'</w:t>
      </w:r>
      <w:r>
        <w:t xml:space="preserve"> | </w:t>
      </w:r>
      <w:r>
        <w:rPr>
          <w:color w:val="A31515"/>
        </w:rPr>
        <w:t>'b'</w:t>
      </w:r>
      <w:r>
        <w:t xml:space="preserve"> + </w:t>
      </w:r>
      <w:r>
        <w:rPr>
          <w:color w:val="A31515"/>
        </w:rPr>
        <w:t>'c'</w:t>
      </w:r>
    </w:p>
    <w:p w:rsidR="00E610F6" w:rsidRDefault="003F11C7" w:rsidP="00E610F6">
      <w:r>
        <w:t>This pattern allows "a" or "</w:t>
      </w:r>
      <w:proofErr w:type="spellStart"/>
      <w:r>
        <w:t>bc</w:t>
      </w:r>
      <w:proofErr w:type="spellEnd"/>
      <w:r>
        <w:t>", but not "</w:t>
      </w:r>
      <w:proofErr w:type="spellStart"/>
      <w:r>
        <w:t>ab</w:t>
      </w:r>
      <w:proofErr w:type="spellEnd"/>
      <w:r>
        <w:t>" and not "</w:t>
      </w:r>
      <w:proofErr w:type="spellStart"/>
      <w:r>
        <w:t>bc</w:t>
      </w:r>
      <w:proofErr w:type="spellEnd"/>
      <w:r>
        <w:t xml:space="preserve">".  In other words, it's a </w:t>
      </w:r>
      <w:r>
        <w:rPr>
          <w:i/>
        </w:rPr>
        <w:t>choice</w:t>
      </w:r>
      <w:r>
        <w:t xml:space="preserve"> between 'a' </w:t>
      </w:r>
      <w:r>
        <w:rPr>
          <w:b/>
        </w:rPr>
        <w:t>or</w:t>
      </w:r>
      <w:r>
        <w:t xml:space="preserve"> 'b' + 'c'.  What if we wanted a choice between 'a' or 'b' and </w:t>
      </w:r>
      <w:r w:rsidRPr="003F11C7">
        <w:rPr>
          <w:i/>
        </w:rPr>
        <w:t>then</w:t>
      </w:r>
      <w:r>
        <w:t xml:space="preserve"> plus 'c'?   Just use parentheses:</w:t>
      </w:r>
    </w:p>
    <w:p w:rsidR="003F11C7" w:rsidRDefault="003F11C7" w:rsidP="003F11C7">
      <w:pPr>
        <w:pStyle w:val="Code"/>
      </w:pPr>
      <w:r w:rsidRPr="003F11C7">
        <w:t>(</w:t>
      </w:r>
      <w:r>
        <w:rPr>
          <w:color w:val="A31515"/>
        </w:rPr>
        <w:t>'a'</w:t>
      </w:r>
      <w:r>
        <w:t xml:space="preserve"> | </w:t>
      </w:r>
      <w:r>
        <w:rPr>
          <w:color w:val="A31515"/>
        </w:rPr>
        <w:t>'b'</w:t>
      </w:r>
      <w:r w:rsidRPr="003F11C7">
        <w:t>)</w:t>
      </w:r>
      <w:r>
        <w:t xml:space="preserve"> + </w:t>
      </w:r>
      <w:r>
        <w:rPr>
          <w:color w:val="A31515"/>
        </w:rPr>
        <w:t>'c'</w:t>
      </w:r>
    </w:p>
    <w:p w:rsidR="003F11C7" w:rsidRPr="003F11C7" w:rsidRDefault="003F11C7" w:rsidP="00E610F6">
      <w:r>
        <w:t>Now the strings "ac" and "</w:t>
      </w:r>
      <w:proofErr w:type="spellStart"/>
      <w:r>
        <w:t>bc</w:t>
      </w:r>
      <w:proofErr w:type="spellEnd"/>
      <w:r>
        <w:t>" are accepted.</w:t>
      </w:r>
    </w:p>
    <w:p w:rsidR="006C28CC" w:rsidRDefault="00FD3984" w:rsidP="00FD3984">
      <w:pPr>
        <w:pStyle w:val="Heading2"/>
      </w:pPr>
      <w:r>
        <w:t>One Or More (+)</w:t>
      </w:r>
    </w:p>
    <w:p w:rsidR="00FD3984" w:rsidRDefault="00FD3984" w:rsidP="00FD3984">
      <w:r>
        <w:t xml:space="preserve">While the same </w:t>
      </w:r>
      <w:r>
        <w:rPr>
          <w:i/>
        </w:rPr>
        <w:t>symbol</w:t>
      </w:r>
      <w:r>
        <w:t xml:space="preserve"> as the </w:t>
      </w:r>
      <w:r>
        <w:rPr>
          <w:i/>
        </w:rPr>
        <w:t>Sequence</w:t>
      </w:r>
      <w:r>
        <w:t xml:space="preserve"> operator, this uses the </w:t>
      </w:r>
      <w:r w:rsidRPr="00FD3984">
        <w:rPr>
          <w:rStyle w:val="CodeSnippetChar"/>
        </w:rPr>
        <w:t>+</w:t>
      </w:r>
      <w:r>
        <w:t xml:space="preserve"> unary prefix operator, and not the </w:t>
      </w:r>
      <w:r w:rsidRPr="00FD3984">
        <w:rPr>
          <w:rStyle w:val="CodeSnippetChar"/>
        </w:rPr>
        <w:t>+</w:t>
      </w:r>
      <w:r>
        <w:t xml:space="preserve"> binary operator.  Whatever expression follows the </w:t>
      </w:r>
      <w:r w:rsidRPr="00FD3984">
        <w:rPr>
          <w:rStyle w:val="CodeSnippetChar"/>
        </w:rPr>
        <w:t>+</w:t>
      </w:r>
      <w:r>
        <w:t xml:space="preserve"> may repeat any number of times but at least </w:t>
      </w:r>
      <w:r>
        <w:rPr>
          <w:i/>
        </w:rPr>
        <w:t>one</w:t>
      </w:r>
      <w:r>
        <w:t xml:space="preserve"> iteration must match.</w:t>
      </w:r>
    </w:p>
    <w:p w:rsidR="00FD3984" w:rsidRDefault="00FD3984" w:rsidP="00FD3984">
      <w:pPr>
        <w:pStyle w:val="Code"/>
        <w:rPr>
          <w:color w:val="A31515"/>
        </w:rPr>
      </w:pPr>
      <w:r>
        <w:t>+</w:t>
      </w:r>
      <w:r>
        <w:rPr>
          <w:color w:val="A31515"/>
        </w:rPr>
        <w:t>'a'</w:t>
      </w:r>
      <w:r>
        <w:t xml:space="preserve">._() + </w:t>
      </w:r>
      <w:r>
        <w:rPr>
          <w:color w:val="A31515"/>
        </w:rPr>
        <w:t>'b'</w:t>
      </w:r>
    </w:p>
    <w:p w:rsidR="00FD3984" w:rsidRDefault="00FD3984" w:rsidP="00FD3984">
      <w:r>
        <w:t xml:space="preserve">This pattern must start with the 'a' character and can be followed by any number of </w:t>
      </w:r>
      <w:r>
        <w:rPr>
          <w:i/>
        </w:rPr>
        <w:t xml:space="preserve">additional </w:t>
      </w:r>
      <w:r w:rsidR="004772FF">
        <w:t xml:space="preserve">'a' characters, </w:t>
      </w:r>
      <w:r>
        <w:t>so long as it ends with a 'b'.</w:t>
      </w:r>
      <w:r w:rsidR="004772FF">
        <w:t xml:space="preserve">  So "</w:t>
      </w:r>
      <w:proofErr w:type="spellStart"/>
      <w:r w:rsidR="004772FF">
        <w:t>ab</w:t>
      </w:r>
      <w:proofErr w:type="spellEnd"/>
      <w:r w:rsidR="004772FF">
        <w:t>", "</w:t>
      </w:r>
      <w:proofErr w:type="spellStart"/>
      <w:r w:rsidR="004772FF">
        <w:t>aab</w:t>
      </w:r>
      <w:proofErr w:type="spellEnd"/>
      <w:r w:rsidR="004772FF">
        <w:t>", and "</w:t>
      </w:r>
      <w:proofErr w:type="spellStart"/>
      <w:r w:rsidR="004772FF">
        <w:t>aaaab</w:t>
      </w:r>
      <w:proofErr w:type="spellEnd"/>
      <w:r w:rsidR="004772FF">
        <w:t>" are all valid, but "b" is not.</w:t>
      </w:r>
    </w:p>
    <w:p w:rsidR="00FD3984" w:rsidRDefault="00FD3984" w:rsidP="00FD3984">
      <w:pPr>
        <w:pStyle w:val="Heading2"/>
      </w:pPr>
      <w:r>
        <w:t>Zero Or More (-)</w:t>
      </w:r>
    </w:p>
    <w:p w:rsidR="00FD3984" w:rsidRDefault="00FD3984" w:rsidP="00FD3984">
      <w:r>
        <w:t xml:space="preserve">Exactly like the </w:t>
      </w:r>
      <w:r>
        <w:rPr>
          <w:i/>
        </w:rPr>
        <w:t>one-or-more</w:t>
      </w:r>
      <w:r>
        <w:t xml:space="preserve"> operator except it does not require at least one match.  In practice this acts like the "optional" variant of the </w:t>
      </w:r>
      <w:r>
        <w:rPr>
          <w:i/>
        </w:rPr>
        <w:t>one-or-more</w:t>
      </w:r>
      <w:r>
        <w:t xml:space="preserve"> operator.  </w:t>
      </w:r>
    </w:p>
    <w:p w:rsidR="00FD3984" w:rsidRDefault="00FD3984" w:rsidP="00FD3984">
      <w:pPr>
        <w:pStyle w:val="Code"/>
        <w:rPr>
          <w:color w:val="A31515"/>
        </w:rPr>
      </w:pPr>
      <w:r>
        <w:t>-</w:t>
      </w:r>
      <w:r>
        <w:rPr>
          <w:color w:val="A31515"/>
        </w:rPr>
        <w:t>'a'</w:t>
      </w:r>
      <w:r>
        <w:t xml:space="preserve">._() + </w:t>
      </w:r>
      <w:r>
        <w:rPr>
          <w:color w:val="A31515"/>
        </w:rPr>
        <w:t>'b'</w:t>
      </w:r>
    </w:p>
    <w:p w:rsidR="00FD3984" w:rsidRDefault="00FD3984" w:rsidP="00FD3984">
      <w:r>
        <w:t xml:space="preserve">This pattern will accept any </w:t>
      </w:r>
      <w:r w:rsidR="004772FF">
        <w:t>number of 'a' characters (including none) followed by a 'b'.  So "</w:t>
      </w:r>
      <w:proofErr w:type="spellStart"/>
      <w:r w:rsidR="004772FF">
        <w:t>ab</w:t>
      </w:r>
      <w:proofErr w:type="spellEnd"/>
      <w:r w:rsidR="004772FF">
        <w:t>", "</w:t>
      </w:r>
      <w:proofErr w:type="spellStart"/>
      <w:r w:rsidR="004772FF">
        <w:t>aab</w:t>
      </w:r>
      <w:proofErr w:type="spellEnd"/>
      <w:r w:rsidR="004772FF">
        <w:t>", and "b" are all valid.</w:t>
      </w:r>
    </w:p>
    <w:p w:rsidR="004772FF" w:rsidRDefault="004772FF" w:rsidP="004772FF">
      <w:pPr>
        <w:pStyle w:val="Heading2"/>
      </w:pPr>
      <w:r>
        <w:t>Optional (~)</w:t>
      </w:r>
    </w:p>
    <w:p w:rsidR="004772FF" w:rsidRDefault="004772FF" w:rsidP="004772FF">
      <w:r>
        <w:t>Whatever expression follows the operator is considered optional.  This means that if the expression accepts the input, then it is used.  If, however, the expression fails to accept the input, it is ignored and parsing proceeds to the subsequent expression.</w:t>
      </w:r>
    </w:p>
    <w:p w:rsidR="004772FF" w:rsidRDefault="004772FF" w:rsidP="004772FF">
      <w:pPr>
        <w:pStyle w:val="Code"/>
        <w:rPr>
          <w:color w:val="A31515"/>
        </w:rPr>
      </w:pPr>
      <w:r>
        <w:rPr>
          <w:color w:val="A31515"/>
        </w:rPr>
        <w:t>'a'</w:t>
      </w:r>
      <w:r>
        <w:t xml:space="preserve"> + ~</w:t>
      </w:r>
      <w:r>
        <w:rPr>
          <w:color w:val="A31515"/>
        </w:rPr>
        <w:t>'b'</w:t>
      </w:r>
      <w:r>
        <w:t xml:space="preserve">._() + </w:t>
      </w:r>
      <w:r>
        <w:rPr>
          <w:color w:val="A31515"/>
        </w:rPr>
        <w:t>'c'</w:t>
      </w:r>
    </w:p>
    <w:p w:rsidR="004772FF" w:rsidRDefault="004772FF" w:rsidP="004772FF">
      <w:r>
        <w:t xml:space="preserve"> Here the 'b' is optional so "abc" and "ac" are valid.</w:t>
      </w:r>
    </w:p>
    <w:p w:rsidR="00F739F8" w:rsidRDefault="00F739F8" w:rsidP="00F739F8">
      <w:pPr>
        <w:pStyle w:val="Heading2"/>
      </w:pPr>
      <w:r>
        <w:t>And</w:t>
      </w:r>
    </w:p>
    <w:p w:rsidR="00F739F8" w:rsidRDefault="00F739F8" w:rsidP="00F739F8">
      <w:r>
        <w:t xml:space="preserve">The operand must be satisfied.  However, even upon success no input is consumed.  </w:t>
      </w:r>
      <w:r w:rsidR="0046603A">
        <w:t xml:space="preserve">Often used at the end of a sequence to verify that the input that </w:t>
      </w:r>
      <w:r w:rsidR="0046603A">
        <w:rPr>
          <w:i/>
        </w:rPr>
        <w:t>follows</w:t>
      </w:r>
      <w:r w:rsidR="0046603A">
        <w:t xml:space="preserve"> the current sequence has a certain value.</w:t>
      </w:r>
    </w:p>
    <w:p w:rsidR="0046603A" w:rsidRPr="0046603A" w:rsidRDefault="0046603A" w:rsidP="00F739F8">
      <w:r>
        <w:t xml:space="preserve">'a' + 'b' + </w:t>
      </w:r>
      <w:bookmarkStart w:id="0" w:name="_GoBack"/>
      <w:bookmarkEnd w:id="0"/>
    </w:p>
    <w:p w:rsidR="00FD3984" w:rsidRDefault="00F739F8" w:rsidP="00F739F8">
      <w:pPr>
        <w:pStyle w:val="Heading2"/>
      </w:pPr>
      <w:r>
        <w:t>Not (!)</w:t>
      </w:r>
    </w:p>
    <w:p w:rsidR="00F739F8" w:rsidRPr="00F739F8" w:rsidRDefault="00F739F8" w:rsidP="00F739F8">
      <w:r>
        <w:t xml:space="preserve">The operand must </w:t>
      </w:r>
      <w:r>
        <w:rPr>
          <w:i/>
        </w:rPr>
        <w:t>not</w:t>
      </w:r>
      <w:r>
        <w:t xml:space="preserve"> be satisfied.  If it </w:t>
      </w:r>
      <w:r>
        <w:rPr>
          <w:i/>
        </w:rPr>
        <w:t>is</w:t>
      </w:r>
      <w:r>
        <w:t xml:space="preserve"> satisfied, the  </w:t>
      </w:r>
    </w:p>
    <w:p w:rsidR="003F11C7" w:rsidRDefault="003F11C7" w:rsidP="00CC6070"/>
    <w:p w:rsidR="003F11C7" w:rsidRDefault="003F11C7" w:rsidP="00CC6070"/>
    <w:p w:rsidR="003F11C7" w:rsidRDefault="003F11C7" w:rsidP="00CC6070"/>
    <w:p w:rsidR="003F11C7" w:rsidRDefault="003F11C7" w:rsidP="00CC6070"/>
    <w:p w:rsidR="003F11C7" w:rsidRDefault="003F11C7" w:rsidP="00CC6070"/>
    <w:p w:rsidR="003F11C7" w:rsidRDefault="003F11C7" w:rsidP="00CC6070"/>
    <w:p w:rsidR="003F11C7" w:rsidRDefault="003F11C7" w:rsidP="00CC6070"/>
    <w:p w:rsidR="003F11C7" w:rsidRPr="00F53712" w:rsidRDefault="003F11C7" w:rsidP="00CC6070"/>
    <w:sectPr w:rsidR="003F11C7" w:rsidRPr="00F537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4357" w:rsidRDefault="00644357" w:rsidP="00AD59DB">
      <w:pPr>
        <w:spacing w:before="0" w:after="0"/>
      </w:pPr>
      <w:r>
        <w:separator/>
      </w:r>
    </w:p>
  </w:endnote>
  <w:endnote w:type="continuationSeparator" w:id="0">
    <w:p w:rsidR="00644357" w:rsidRDefault="00644357" w:rsidP="00AD59D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4357" w:rsidRDefault="00644357" w:rsidP="00AD59DB">
      <w:pPr>
        <w:spacing w:before="0" w:after="0"/>
      </w:pPr>
      <w:r>
        <w:separator/>
      </w:r>
    </w:p>
  </w:footnote>
  <w:footnote w:type="continuationSeparator" w:id="0">
    <w:p w:rsidR="00644357" w:rsidRDefault="00644357" w:rsidP="00AD59DB">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B0256B"/>
    <w:multiLevelType w:val="hybridMultilevel"/>
    <w:tmpl w:val="8910C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3A90BBF"/>
    <w:multiLevelType w:val="hybridMultilevel"/>
    <w:tmpl w:val="02E8C58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59DB"/>
    <w:rsid w:val="00043158"/>
    <w:rsid w:val="00057548"/>
    <w:rsid w:val="000E5EE5"/>
    <w:rsid w:val="0011606D"/>
    <w:rsid w:val="00122859"/>
    <w:rsid w:val="001B0739"/>
    <w:rsid w:val="001F4EEB"/>
    <w:rsid w:val="00203860"/>
    <w:rsid w:val="002474C0"/>
    <w:rsid w:val="0034350B"/>
    <w:rsid w:val="00356A65"/>
    <w:rsid w:val="003D7814"/>
    <w:rsid w:val="003F11C7"/>
    <w:rsid w:val="0046603A"/>
    <w:rsid w:val="004772FF"/>
    <w:rsid w:val="004B1BA5"/>
    <w:rsid w:val="005237D1"/>
    <w:rsid w:val="00644357"/>
    <w:rsid w:val="00667FB1"/>
    <w:rsid w:val="006C28CC"/>
    <w:rsid w:val="006F3F04"/>
    <w:rsid w:val="00793BF8"/>
    <w:rsid w:val="007E391C"/>
    <w:rsid w:val="00803354"/>
    <w:rsid w:val="00855270"/>
    <w:rsid w:val="00955719"/>
    <w:rsid w:val="0099260E"/>
    <w:rsid w:val="009B577A"/>
    <w:rsid w:val="00A1418B"/>
    <w:rsid w:val="00A55411"/>
    <w:rsid w:val="00AD59DB"/>
    <w:rsid w:val="00C341F9"/>
    <w:rsid w:val="00CC6070"/>
    <w:rsid w:val="00D10BD2"/>
    <w:rsid w:val="00D271E0"/>
    <w:rsid w:val="00D3203C"/>
    <w:rsid w:val="00D60A2E"/>
    <w:rsid w:val="00DC64FB"/>
    <w:rsid w:val="00DE7FE6"/>
    <w:rsid w:val="00DF61B3"/>
    <w:rsid w:val="00E00095"/>
    <w:rsid w:val="00E512AA"/>
    <w:rsid w:val="00E610F6"/>
    <w:rsid w:val="00EE1C19"/>
    <w:rsid w:val="00F4630D"/>
    <w:rsid w:val="00F53712"/>
    <w:rsid w:val="00F54CEA"/>
    <w:rsid w:val="00F61C9F"/>
    <w:rsid w:val="00F6748C"/>
    <w:rsid w:val="00F739F8"/>
    <w:rsid w:val="00F81E67"/>
    <w:rsid w:val="00FB4670"/>
    <w:rsid w:val="00FD3984"/>
    <w:rsid w:val="00FE0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9DB"/>
    <w:pPr>
      <w:spacing w:before="120" w:after="120" w:line="240" w:lineRule="auto"/>
    </w:pPr>
  </w:style>
  <w:style w:type="paragraph" w:styleId="Heading1">
    <w:name w:val="heading 1"/>
    <w:basedOn w:val="Normal"/>
    <w:next w:val="Normal"/>
    <w:link w:val="Heading1Char"/>
    <w:uiPriority w:val="9"/>
    <w:qFormat/>
    <w:rsid w:val="0011606D"/>
    <w:pPr>
      <w:keepNext/>
      <w:keepLines/>
      <w:pBdr>
        <w:bottom w:val="single" w:sz="4" w:space="1" w:color="A6A6A6" w:themeColor="background1" w:themeShade="A6"/>
      </w:pBdr>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855270"/>
    <w:pPr>
      <w:keepNext/>
      <w:keepLines/>
      <w:pBdr>
        <w:top w:val="single" w:sz="4" w:space="6" w:color="A6A6A6" w:themeColor="background1" w:themeShade="A6"/>
      </w:pBd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606D"/>
    <w:pPr>
      <w:keepNext/>
      <w:keepLines/>
      <w:spacing w:after="0"/>
      <w:outlineLvl w:val="2"/>
    </w:pPr>
    <w:rPr>
      <w:rFonts w:asciiTheme="majorHAnsi" w:eastAsiaTheme="majorEastAsia" w:hAnsiTheme="majorHAnsi" w:cstheme="majorBidi"/>
      <w:b/>
      <w:bCs/>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D60A2E"/>
    <w:pPr>
      <w:ind w:left="720"/>
    </w:pPr>
    <w:rPr>
      <w:rFonts w:ascii="Lucida Console" w:hAnsi="Lucida Console"/>
      <w:noProof/>
      <w:sz w:val="18"/>
    </w:rPr>
  </w:style>
  <w:style w:type="paragraph" w:styleId="NoSpacing">
    <w:name w:val="No Spacing"/>
    <w:uiPriority w:val="1"/>
    <w:qFormat/>
    <w:rsid w:val="00AD59DB"/>
    <w:pPr>
      <w:spacing w:after="0" w:line="240" w:lineRule="auto"/>
    </w:pPr>
  </w:style>
  <w:style w:type="character" w:customStyle="1" w:styleId="CodeChar">
    <w:name w:val="Code Char"/>
    <w:basedOn w:val="DefaultParagraphFont"/>
    <w:link w:val="Code"/>
    <w:rsid w:val="00D60A2E"/>
    <w:rPr>
      <w:rFonts w:ascii="Lucida Console" w:hAnsi="Lucida Console"/>
      <w:noProof/>
      <w:sz w:val="18"/>
    </w:rPr>
  </w:style>
  <w:style w:type="character" w:customStyle="1" w:styleId="Heading1Char">
    <w:name w:val="Heading 1 Char"/>
    <w:basedOn w:val="DefaultParagraphFont"/>
    <w:link w:val="Heading1"/>
    <w:uiPriority w:val="9"/>
    <w:rsid w:val="0011606D"/>
    <w:rPr>
      <w:rFonts w:asciiTheme="majorHAnsi" w:eastAsiaTheme="majorEastAsia" w:hAnsiTheme="majorHAnsi" w:cstheme="majorBidi"/>
      <w:b/>
      <w:bCs/>
      <w:color w:val="365F91" w:themeColor="accent1" w:themeShade="BF"/>
      <w:sz w:val="40"/>
      <w:szCs w:val="28"/>
    </w:rPr>
  </w:style>
  <w:style w:type="paragraph" w:styleId="Title">
    <w:name w:val="Title"/>
    <w:basedOn w:val="Normal"/>
    <w:next w:val="Normal"/>
    <w:link w:val="TitleChar"/>
    <w:uiPriority w:val="10"/>
    <w:qFormat/>
    <w:rsid w:val="00AD59DB"/>
    <w:pPr>
      <w:pBdr>
        <w:bottom w:val="single" w:sz="8" w:space="4" w:color="4F81BD" w:themeColor="accent1"/>
      </w:pBdr>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59D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D59DB"/>
    <w:pPr>
      <w:numPr>
        <w:ilvl w:val="1"/>
      </w:numPr>
      <w:spacing w:before="0" w:after="240"/>
    </w:pPr>
    <w:rPr>
      <w:rFonts w:asciiTheme="majorHAnsi" w:eastAsiaTheme="majorEastAsia" w:hAnsiTheme="majorHAnsi" w:cstheme="majorBidi"/>
      <w:i/>
      <w:iCs/>
      <w:color w:val="4F81BD" w:themeColor="accent1"/>
      <w:spacing w:val="15"/>
      <w:sz w:val="18"/>
      <w:szCs w:val="24"/>
    </w:rPr>
  </w:style>
  <w:style w:type="character" w:customStyle="1" w:styleId="SubtitleChar">
    <w:name w:val="Subtitle Char"/>
    <w:basedOn w:val="DefaultParagraphFont"/>
    <w:link w:val="Subtitle"/>
    <w:uiPriority w:val="11"/>
    <w:rsid w:val="00AD59DB"/>
    <w:rPr>
      <w:rFonts w:asciiTheme="majorHAnsi" w:eastAsiaTheme="majorEastAsia" w:hAnsiTheme="majorHAnsi" w:cstheme="majorBidi"/>
      <w:i/>
      <w:iCs/>
      <w:color w:val="4F81BD" w:themeColor="accent1"/>
      <w:spacing w:val="15"/>
      <w:sz w:val="18"/>
      <w:szCs w:val="24"/>
    </w:rPr>
  </w:style>
  <w:style w:type="character" w:styleId="Hyperlink">
    <w:name w:val="Hyperlink"/>
    <w:basedOn w:val="DefaultParagraphFont"/>
    <w:uiPriority w:val="99"/>
    <w:semiHidden/>
    <w:unhideWhenUsed/>
    <w:rsid w:val="00AD59DB"/>
    <w:rPr>
      <w:color w:val="0000FF"/>
      <w:u w:val="single"/>
    </w:rPr>
  </w:style>
  <w:style w:type="character" w:styleId="SubtleEmphasis">
    <w:name w:val="Subtle Emphasis"/>
    <w:basedOn w:val="DefaultParagraphFont"/>
    <w:uiPriority w:val="19"/>
    <w:qFormat/>
    <w:rsid w:val="00AD59DB"/>
    <w:rPr>
      <w:i/>
      <w:iCs/>
      <w:color w:val="808080" w:themeColor="text1" w:themeTint="7F"/>
    </w:rPr>
  </w:style>
  <w:style w:type="character" w:styleId="Emphasis">
    <w:name w:val="Emphasis"/>
    <w:basedOn w:val="DefaultParagraphFont"/>
    <w:uiPriority w:val="20"/>
    <w:qFormat/>
    <w:rsid w:val="00AD59DB"/>
    <w:rPr>
      <w:i/>
      <w:iCs/>
    </w:rPr>
  </w:style>
  <w:style w:type="character" w:styleId="IntenseEmphasis">
    <w:name w:val="Intense Emphasis"/>
    <w:basedOn w:val="DefaultParagraphFont"/>
    <w:uiPriority w:val="21"/>
    <w:qFormat/>
    <w:rsid w:val="00AD59DB"/>
    <w:rPr>
      <w:b/>
      <w:bCs/>
      <w:i/>
      <w:iCs/>
      <w:color w:val="4F81BD" w:themeColor="accent1"/>
    </w:rPr>
  </w:style>
  <w:style w:type="paragraph" w:customStyle="1" w:styleId="CodeSnippet">
    <w:name w:val="CodeSnippet"/>
    <w:basedOn w:val="Normal"/>
    <w:link w:val="CodeSnippetChar"/>
    <w:qFormat/>
    <w:rsid w:val="00D60A2E"/>
    <w:pPr>
      <w:shd w:val="clear" w:color="auto" w:fill="F2F2F2" w:themeFill="background1" w:themeFillShade="F2"/>
    </w:pPr>
    <w:rPr>
      <w:rFonts w:ascii="Lucida Console" w:hAnsi="Lucida Console"/>
      <w:noProof/>
      <w:sz w:val="18"/>
    </w:rPr>
  </w:style>
  <w:style w:type="character" w:customStyle="1" w:styleId="CodeSnippetChar">
    <w:name w:val="CodeSnippet Char"/>
    <w:basedOn w:val="DefaultParagraphFont"/>
    <w:link w:val="CodeSnippet"/>
    <w:rsid w:val="00D60A2E"/>
    <w:rPr>
      <w:rFonts w:ascii="Lucida Console" w:hAnsi="Lucida Console"/>
      <w:noProof/>
      <w:sz w:val="18"/>
      <w:shd w:val="clear" w:color="auto" w:fill="F2F2F2" w:themeFill="background1" w:themeFillShade="F2"/>
    </w:rPr>
  </w:style>
  <w:style w:type="paragraph" w:styleId="BalloonText">
    <w:name w:val="Balloon Text"/>
    <w:basedOn w:val="Normal"/>
    <w:link w:val="BalloonTextChar"/>
    <w:uiPriority w:val="99"/>
    <w:semiHidden/>
    <w:unhideWhenUsed/>
    <w:rsid w:val="00F54CE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CEA"/>
    <w:rPr>
      <w:rFonts w:ascii="Tahoma" w:hAnsi="Tahoma" w:cs="Tahoma"/>
      <w:sz w:val="16"/>
      <w:szCs w:val="16"/>
    </w:rPr>
  </w:style>
  <w:style w:type="paragraph" w:customStyle="1" w:styleId="Image">
    <w:name w:val="Image"/>
    <w:basedOn w:val="Normal"/>
    <w:link w:val="ImageChar"/>
    <w:qFormat/>
    <w:rsid w:val="00F54CEA"/>
    <w:pPr>
      <w:ind w:left="720"/>
    </w:pPr>
  </w:style>
  <w:style w:type="paragraph" w:styleId="ListParagraph">
    <w:name w:val="List Paragraph"/>
    <w:basedOn w:val="Normal"/>
    <w:uiPriority w:val="34"/>
    <w:qFormat/>
    <w:rsid w:val="001B0739"/>
    <w:pPr>
      <w:ind w:left="720"/>
      <w:contextualSpacing/>
    </w:pPr>
  </w:style>
  <w:style w:type="character" w:customStyle="1" w:styleId="ImageChar">
    <w:name w:val="Image Char"/>
    <w:basedOn w:val="DefaultParagraphFont"/>
    <w:link w:val="Image"/>
    <w:rsid w:val="00F54CEA"/>
  </w:style>
  <w:style w:type="character" w:customStyle="1" w:styleId="Heading2Char">
    <w:name w:val="Heading 2 Char"/>
    <w:basedOn w:val="DefaultParagraphFont"/>
    <w:link w:val="Heading2"/>
    <w:uiPriority w:val="9"/>
    <w:rsid w:val="008552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606D"/>
    <w:rPr>
      <w:rFonts w:asciiTheme="majorHAnsi" w:eastAsiaTheme="majorEastAsia" w:hAnsiTheme="majorHAnsi" w:cstheme="majorBidi"/>
      <w:b/>
      <w:bCs/>
      <w:color w:val="4F81BD" w:themeColor="accent1"/>
      <w:sz w:val="28"/>
    </w:rPr>
  </w:style>
  <w:style w:type="paragraph" w:customStyle="1" w:styleId="CodeError">
    <w:name w:val="CodeError"/>
    <w:basedOn w:val="Code"/>
    <w:link w:val="CodeErrorChar"/>
    <w:qFormat/>
    <w:rsid w:val="00C341F9"/>
    <w:rPr>
      <w:u w:val="wave" w:color="FF0000"/>
    </w:rPr>
  </w:style>
  <w:style w:type="character" w:customStyle="1" w:styleId="CodeErrorChar">
    <w:name w:val="CodeError Char"/>
    <w:basedOn w:val="CodeChar"/>
    <w:link w:val="CodeError"/>
    <w:rsid w:val="00C341F9"/>
    <w:rPr>
      <w:rFonts w:ascii="Lucida Console" w:hAnsi="Lucida Console"/>
      <w:noProof/>
      <w:sz w:val="18"/>
      <w:u w:val="wave" w:color="FF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59DB"/>
    <w:pPr>
      <w:spacing w:before="120" w:after="120" w:line="240" w:lineRule="auto"/>
    </w:pPr>
  </w:style>
  <w:style w:type="paragraph" w:styleId="Heading1">
    <w:name w:val="heading 1"/>
    <w:basedOn w:val="Normal"/>
    <w:next w:val="Normal"/>
    <w:link w:val="Heading1Char"/>
    <w:uiPriority w:val="9"/>
    <w:qFormat/>
    <w:rsid w:val="0011606D"/>
    <w:pPr>
      <w:keepNext/>
      <w:keepLines/>
      <w:pBdr>
        <w:bottom w:val="single" w:sz="4" w:space="1" w:color="A6A6A6" w:themeColor="background1" w:themeShade="A6"/>
      </w:pBdr>
      <w:spacing w:before="480" w:after="0"/>
      <w:outlineLvl w:val="0"/>
    </w:pPr>
    <w:rPr>
      <w:rFonts w:asciiTheme="majorHAnsi" w:eastAsiaTheme="majorEastAsia" w:hAnsiTheme="majorHAnsi" w:cstheme="majorBidi"/>
      <w:b/>
      <w:bCs/>
      <w:color w:val="365F91" w:themeColor="accent1" w:themeShade="BF"/>
      <w:sz w:val="40"/>
      <w:szCs w:val="28"/>
    </w:rPr>
  </w:style>
  <w:style w:type="paragraph" w:styleId="Heading2">
    <w:name w:val="heading 2"/>
    <w:basedOn w:val="Normal"/>
    <w:next w:val="Normal"/>
    <w:link w:val="Heading2Char"/>
    <w:uiPriority w:val="9"/>
    <w:unhideWhenUsed/>
    <w:qFormat/>
    <w:rsid w:val="00855270"/>
    <w:pPr>
      <w:keepNext/>
      <w:keepLines/>
      <w:pBdr>
        <w:top w:val="single" w:sz="4" w:space="6" w:color="A6A6A6" w:themeColor="background1" w:themeShade="A6"/>
      </w:pBd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1606D"/>
    <w:pPr>
      <w:keepNext/>
      <w:keepLines/>
      <w:spacing w:after="0"/>
      <w:outlineLvl w:val="2"/>
    </w:pPr>
    <w:rPr>
      <w:rFonts w:asciiTheme="majorHAnsi" w:eastAsiaTheme="majorEastAsia" w:hAnsiTheme="majorHAnsi" w:cstheme="majorBidi"/>
      <w:b/>
      <w:bCs/>
      <w:color w:val="4F81BD" w:themeColor="accent1"/>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D60A2E"/>
    <w:pPr>
      <w:ind w:left="720"/>
    </w:pPr>
    <w:rPr>
      <w:rFonts w:ascii="Lucida Console" w:hAnsi="Lucida Console"/>
      <w:noProof/>
      <w:sz w:val="18"/>
    </w:rPr>
  </w:style>
  <w:style w:type="paragraph" w:styleId="NoSpacing">
    <w:name w:val="No Spacing"/>
    <w:uiPriority w:val="1"/>
    <w:qFormat/>
    <w:rsid w:val="00AD59DB"/>
    <w:pPr>
      <w:spacing w:after="0" w:line="240" w:lineRule="auto"/>
    </w:pPr>
  </w:style>
  <w:style w:type="character" w:customStyle="1" w:styleId="CodeChar">
    <w:name w:val="Code Char"/>
    <w:basedOn w:val="DefaultParagraphFont"/>
    <w:link w:val="Code"/>
    <w:rsid w:val="00D60A2E"/>
    <w:rPr>
      <w:rFonts w:ascii="Lucida Console" w:hAnsi="Lucida Console"/>
      <w:noProof/>
      <w:sz w:val="18"/>
    </w:rPr>
  </w:style>
  <w:style w:type="character" w:customStyle="1" w:styleId="Heading1Char">
    <w:name w:val="Heading 1 Char"/>
    <w:basedOn w:val="DefaultParagraphFont"/>
    <w:link w:val="Heading1"/>
    <w:uiPriority w:val="9"/>
    <w:rsid w:val="0011606D"/>
    <w:rPr>
      <w:rFonts w:asciiTheme="majorHAnsi" w:eastAsiaTheme="majorEastAsia" w:hAnsiTheme="majorHAnsi" w:cstheme="majorBidi"/>
      <w:b/>
      <w:bCs/>
      <w:color w:val="365F91" w:themeColor="accent1" w:themeShade="BF"/>
      <w:sz w:val="40"/>
      <w:szCs w:val="28"/>
    </w:rPr>
  </w:style>
  <w:style w:type="paragraph" w:styleId="Title">
    <w:name w:val="Title"/>
    <w:basedOn w:val="Normal"/>
    <w:next w:val="Normal"/>
    <w:link w:val="TitleChar"/>
    <w:uiPriority w:val="10"/>
    <w:qFormat/>
    <w:rsid w:val="00AD59DB"/>
    <w:pPr>
      <w:pBdr>
        <w:bottom w:val="single" w:sz="8" w:space="4" w:color="4F81BD" w:themeColor="accent1"/>
      </w:pBdr>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D59D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AD59DB"/>
    <w:pPr>
      <w:numPr>
        <w:ilvl w:val="1"/>
      </w:numPr>
      <w:spacing w:before="0" w:after="240"/>
    </w:pPr>
    <w:rPr>
      <w:rFonts w:asciiTheme="majorHAnsi" w:eastAsiaTheme="majorEastAsia" w:hAnsiTheme="majorHAnsi" w:cstheme="majorBidi"/>
      <w:i/>
      <w:iCs/>
      <w:color w:val="4F81BD" w:themeColor="accent1"/>
      <w:spacing w:val="15"/>
      <w:sz w:val="18"/>
      <w:szCs w:val="24"/>
    </w:rPr>
  </w:style>
  <w:style w:type="character" w:customStyle="1" w:styleId="SubtitleChar">
    <w:name w:val="Subtitle Char"/>
    <w:basedOn w:val="DefaultParagraphFont"/>
    <w:link w:val="Subtitle"/>
    <w:uiPriority w:val="11"/>
    <w:rsid w:val="00AD59DB"/>
    <w:rPr>
      <w:rFonts w:asciiTheme="majorHAnsi" w:eastAsiaTheme="majorEastAsia" w:hAnsiTheme="majorHAnsi" w:cstheme="majorBidi"/>
      <w:i/>
      <w:iCs/>
      <w:color w:val="4F81BD" w:themeColor="accent1"/>
      <w:spacing w:val="15"/>
      <w:sz w:val="18"/>
      <w:szCs w:val="24"/>
    </w:rPr>
  </w:style>
  <w:style w:type="character" w:styleId="Hyperlink">
    <w:name w:val="Hyperlink"/>
    <w:basedOn w:val="DefaultParagraphFont"/>
    <w:uiPriority w:val="99"/>
    <w:semiHidden/>
    <w:unhideWhenUsed/>
    <w:rsid w:val="00AD59DB"/>
    <w:rPr>
      <w:color w:val="0000FF"/>
      <w:u w:val="single"/>
    </w:rPr>
  </w:style>
  <w:style w:type="character" w:styleId="SubtleEmphasis">
    <w:name w:val="Subtle Emphasis"/>
    <w:basedOn w:val="DefaultParagraphFont"/>
    <w:uiPriority w:val="19"/>
    <w:qFormat/>
    <w:rsid w:val="00AD59DB"/>
    <w:rPr>
      <w:i/>
      <w:iCs/>
      <w:color w:val="808080" w:themeColor="text1" w:themeTint="7F"/>
    </w:rPr>
  </w:style>
  <w:style w:type="character" w:styleId="Emphasis">
    <w:name w:val="Emphasis"/>
    <w:basedOn w:val="DefaultParagraphFont"/>
    <w:uiPriority w:val="20"/>
    <w:qFormat/>
    <w:rsid w:val="00AD59DB"/>
    <w:rPr>
      <w:i/>
      <w:iCs/>
    </w:rPr>
  </w:style>
  <w:style w:type="character" w:styleId="IntenseEmphasis">
    <w:name w:val="Intense Emphasis"/>
    <w:basedOn w:val="DefaultParagraphFont"/>
    <w:uiPriority w:val="21"/>
    <w:qFormat/>
    <w:rsid w:val="00AD59DB"/>
    <w:rPr>
      <w:b/>
      <w:bCs/>
      <w:i/>
      <w:iCs/>
      <w:color w:val="4F81BD" w:themeColor="accent1"/>
    </w:rPr>
  </w:style>
  <w:style w:type="paragraph" w:customStyle="1" w:styleId="CodeSnippet">
    <w:name w:val="CodeSnippet"/>
    <w:basedOn w:val="Normal"/>
    <w:link w:val="CodeSnippetChar"/>
    <w:qFormat/>
    <w:rsid w:val="00D60A2E"/>
    <w:pPr>
      <w:shd w:val="clear" w:color="auto" w:fill="F2F2F2" w:themeFill="background1" w:themeFillShade="F2"/>
    </w:pPr>
    <w:rPr>
      <w:rFonts w:ascii="Lucida Console" w:hAnsi="Lucida Console"/>
      <w:noProof/>
      <w:sz w:val="18"/>
    </w:rPr>
  </w:style>
  <w:style w:type="character" w:customStyle="1" w:styleId="CodeSnippetChar">
    <w:name w:val="CodeSnippet Char"/>
    <w:basedOn w:val="DefaultParagraphFont"/>
    <w:link w:val="CodeSnippet"/>
    <w:rsid w:val="00D60A2E"/>
    <w:rPr>
      <w:rFonts w:ascii="Lucida Console" w:hAnsi="Lucida Console"/>
      <w:noProof/>
      <w:sz w:val="18"/>
      <w:shd w:val="clear" w:color="auto" w:fill="F2F2F2" w:themeFill="background1" w:themeFillShade="F2"/>
    </w:rPr>
  </w:style>
  <w:style w:type="paragraph" w:styleId="BalloonText">
    <w:name w:val="Balloon Text"/>
    <w:basedOn w:val="Normal"/>
    <w:link w:val="BalloonTextChar"/>
    <w:uiPriority w:val="99"/>
    <w:semiHidden/>
    <w:unhideWhenUsed/>
    <w:rsid w:val="00F54CEA"/>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F54CEA"/>
    <w:rPr>
      <w:rFonts w:ascii="Tahoma" w:hAnsi="Tahoma" w:cs="Tahoma"/>
      <w:sz w:val="16"/>
      <w:szCs w:val="16"/>
    </w:rPr>
  </w:style>
  <w:style w:type="paragraph" w:customStyle="1" w:styleId="Image">
    <w:name w:val="Image"/>
    <w:basedOn w:val="Normal"/>
    <w:link w:val="ImageChar"/>
    <w:qFormat/>
    <w:rsid w:val="00F54CEA"/>
    <w:pPr>
      <w:ind w:left="720"/>
    </w:pPr>
  </w:style>
  <w:style w:type="paragraph" w:styleId="ListParagraph">
    <w:name w:val="List Paragraph"/>
    <w:basedOn w:val="Normal"/>
    <w:uiPriority w:val="34"/>
    <w:qFormat/>
    <w:rsid w:val="001B0739"/>
    <w:pPr>
      <w:ind w:left="720"/>
      <w:contextualSpacing/>
    </w:pPr>
  </w:style>
  <w:style w:type="character" w:customStyle="1" w:styleId="ImageChar">
    <w:name w:val="Image Char"/>
    <w:basedOn w:val="DefaultParagraphFont"/>
    <w:link w:val="Image"/>
    <w:rsid w:val="00F54CEA"/>
  </w:style>
  <w:style w:type="character" w:customStyle="1" w:styleId="Heading2Char">
    <w:name w:val="Heading 2 Char"/>
    <w:basedOn w:val="DefaultParagraphFont"/>
    <w:link w:val="Heading2"/>
    <w:uiPriority w:val="9"/>
    <w:rsid w:val="00855270"/>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1606D"/>
    <w:rPr>
      <w:rFonts w:asciiTheme="majorHAnsi" w:eastAsiaTheme="majorEastAsia" w:hAnsiTheme="majorHAnsi" w:cstheme="majorBidi"/>
      <w:b/>
      <w:bCs/>
      <w:color w:val="4F81BD" w:themeColor="accent1"/>
      <w:sz w:val="28"/>
    </w:rPr>
  </w:style>
  <w:style w:type="paragraph" w:customStyle="1" w:styleId="CodeError">
    <w:name w:val="CodeError"/>
    <w:basedOn w:val="Code"/>
    <w:link w:val="CodeErrorChar"/>
    <w:qFormat/>
    <w:rsid w:val="00C341F9"/>
    <w:rPr>
      <w:u w:val="wave" w:color="FF0000"/>
    </w:rPr>
  </w:style>
  <w:style w:type="character" w:customStyle="1" w:styleId="CodeErrorChar">
    <w:name w:val="CodeError Char"/>
    <w:basedOn w:val="CodeChar"/>
    <w:link w:val="CodeError"/>
    <w:rsid w:val="00C341F9"/>
    <w:rPr>
      <w:rFonts w:ascii="Lucida Console" w:hAnsi="Lucida Console"/>
      <w:noProof/>
      <w:sz w:val="18"/>
      <w:u w:val="wave" w:color="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9176">
      <w:bodyDiv w:val="1"/>
      <w:marLeft w:val="0"/>
      <w:marRight w:val="0"/>
      <w:marTop w:val="0"/>
      <w:marBottom w:val="0"/>
      <w:divBdr>
        <w:top w:val="none" w:sz="0" w:space="0" w:color="auto"/>
        <w:left w:val="none" w:sz="0" w:space="0" w:color="auto"/>
        <w:bottom w:val="none" w:sz="0" w:space="0" w:color="auto"/>
        <w:right w:val="none" w:sz="0" w:space="0" w:color="auto"/>
      </w:divBdr>
      <w:divsChild>
        <w:div w:id="1528719914">
          <w:marLeft w:val="0"/>
          <w:marRight w:val="0"/>
          <w:marTop w:val="0"/>
          <w:marBottom w:val="0"/>
          <w:divBdr>
            <w:top w:val="none" w:sz="0" w:space="0" w:color="auto"/>
            <w:left w:val="none" w:sz="0" w:space="0" w:color="auto"/>
            <w:bottom w:val="none" w:sz="0" w:space="0" w:color="auto"/>
            <w:right w:val="none" w:sz="0" w:space="0" w:color="auto"/>
          </w:divBdr>
        </w:div>
      </w:divsChild>
    </w:div>
    <w:div w:id="402223908">
      <w:bodyDiv w:val="1"/>
      <w:marLeft w:val="0"/>
      <w:marRight w:val="0"/>
      <w:marTop w:val="0"/>
      <w:marBottom w:val="0"/>
      <w:divBdr>
        <w:top w:val="none" w:sz="0" w:space="0" w:color="auto"/>
        <w:left w:val="none" w:sz="0" w:space="0" w:color="auto"/>
        <w:bottom w:val="none" w:sz="0" w:space="0" w:color="auto"/>
        <w:right w:val="none" w:sz="0" w:space="0" w:color="auto"/>
      </w:divBdr>
      <w:divsChild>
        <w:div w:id="1300265289">
          <w:marLeft w:val="0"/>
          <w:marRight w:val="0"/>
          <w:marTop w:val="0"/>
          <w:marBottom w:val="0"/>
          <w:divBdr>
            <w:top w:val="none" w:sz="0" w:space="0" w:color="auto"/>
            <w:left w:val="none" w:sz="0" w:space="0" w:color="auto"/>
            <w:bottom w:val="none" w:sz="0" w:space="0" w:color="auto"/>
            <w:right w:val="none" w:sz="0" w:space="0" w:color="auto"/>
          </w:divBdr>
        </w:div>
      </w:divsChild>
    </w:div>
    <w:div w:id="631836524">
      <w:bodyDiv w:val="1"/>
      <w:marLeft w:val="0"/>
      <w:marRight w:val="0"/>
      <w:marTop w:val="0"/>
      <w:marBottom w:val="0"/>
      <w:divBdr>
        <w:top w:val="none" w:sz="0" w:space="0" w:color="auto"/>
        <w:left w:val="none" w:sz="0" w:space="0" w:color="auto"/>
        <w:bottom w:val="none" w:sz="0" w:space="0" w:color="auto"/>
        <w:right w:val="none" w:sz="0" w:space="0" w:color="auto"/>
      </w:divBdr>
      <w:divsChild>
        <w:div w:id="588732296">
          <w:marLeft w:val="0"/>
          <w:marRight w:val="0"/>
          <w:marTop w:val="0"/>
          <w:marBottom w:val="0"/>
          <w:divBdr>
            <w:top w:val="none" w:sz="0" w:space="0" w:color="auto"/>
            <w:left w:val="none" w:sz="0" w:space="0" w:color="auto"/>
            <w:bottom w:val="none" w:sz="0" w:space="0" w:color="auto"/>
            <w:right w:val="none" w:sz="0" w:space="0" w:color="auto"/>
          </w:divBdr>
        </w:div>
      </w:divsChild>
    </w:div>
    <w:div w:id="886453837">
      <w:bodyDiv w:val="1"/>
      <w:marLeft w:val="0"/>
      <w:marRight w:val="0"/>
      <w:marTop w:val="0"/>
      <w:marBottom w:val="0"/>
      <w:divBdr>
        <w:top w:val="none" w:sz="0" w:space="0" w:color="auto"/>
        <w:left w:val="none" w:sz="0" w:space="0" w:color="auto"/>
        <w:bottom w:val="none" w:sz="0" w:space="0" w:color="auto"/>
        <w:right w:val="none" w:sz="0" w:space="0" w:color="auto"/>
      </w:divBdr>
      <w:divsChild>
        <w:div w:id="640041570">
          <w:marLeft w:val="0"/>
          <w:marRight w:val="0"/>
          <w:marTop w:val="0"/>
          <w:marBottom w:val="0"/>
          <w:divBdr>
            <w:top w:val="none" w:sz="0" w:space="0" w:color="auto"/>
            <w:left w:val="none" w:sz="0" w:space="0" w:color="auto"/>
            <w:bottom w:val="none" w:sz="0" w:space="0" w:color="auto"/>
            <w:right w:val="none" w:sz="0" w:space="0" w:color="auto"/>
          </w:divBdr>
        </w:div>
      </w:divsChild>
    </w:div>
    <w:div w:id="1357124073">
      <w:bodyDiv w:val="1"/>
      <w:marLeft w:val="0"/>
      <w:marRight w:val="0"/>
      <w:marTop w:val="0"/>
      <w:marBottom w:val="0"/>
      <w:divBdr>
        <w:top w:val="none" w:sz="0" w:space="0" w:color="auto"/>
        <w:left w:val="none" w:sz="0" w:space="0" w:color="auto"/>
        <w:bottom w:val="none" w:sz="0" w:space="0" w:color="auto"/>
        <w:right w:val="none" w:sz="0" w:space="0" w:color="auto"/>
      </w:divBdr>
      <w:divsChild>
        <w:div w:id="279341109">
          <w:marLeft w:val="0"/>
          <w:marRight w:val="0"/>
          <w:marTop w:val="0"/>
          <w:marBottom w:val="0"/>
          <w:divBdr>
            <w:top w:val="none" w:sz="0" w:space="0" w:color="auto"/>
            <w:left w:val="none" w:sz="0" w:space="0" w:color="auto"/>
            <w:bottom w:val="none" w:sz="0" w:space="0" w:color="auto"/>
            <w:right w:val="none" w:sz="0" w:space="0" w:color="auto"/>
          </w:divBdr>
        </w:div>
      </w:divsChild>
    </w:div>
    <w:div w:id="1553542924">
      <w:bodyDiv w:val="1"/>
      <w:marLeft w:val="0"/>
      <w:marRight w:val="0"/>
      <w:marTop w:val="0"/>
      <w:marBottom w:val="0"/>
      <w:divBdr>
        <w:top w:val="none" w:sz="0" w:space="0" w:color="auto"/>
        <w:left w:val="none" w:sz="0" w:space="0" w:color="auto"/>
        <w:bottom w:val="none" w:sz="0" w:space="0" w:color="auto"/>
        <w:right w:val="none" w:sz="0" w:space="0" w:color="auto"/>
      </w:divBdr>
      <w:divsChild>
        <w:div w:id="2119988121">
          <w:marLeft w:val="0"/>
          <w:marRight w:val="0"/>
          <w:marTop w:val="0"/>
          <w:marBottom w:val="0"/>
          <w:divBdr>
            <w:top w:val="none" w:sz="0" w:space="0" w:color="auto"/>
            <w:left w:val="none" w:sz="0" w:space="0" w:color="auto"/>
            <w:bottom w:val="none" w:sz="0" w:space="0" w:color="auto"/>
            <w:right w:val="none" w:sz="0" w:space="0" w:color="auto"/>
          </w:divBdr>
        </w:div>
      </w:divsChild>
    </w:div>
    <w:div w:id="1607807158">
      <w:bodyDiv w:val="1"/>
      <w:marLeft w:val="0"/>
      <w:marRight w:val="0"/>
      <w:marTop w:val="0"/>
      <w:marBottom w:val="0"/>
      <w:divBdr>
        <w:top w:val="none" w:sz="0" w:space="0" w:color="auto"/>
        <w:left w:val="none" w:sz="0" w:space="0" w:color="auto"/>
        <w:bottom w:val="none" w:sz="0" w:space="0" w:color="auto"/>
        <w:right w:val="none" w:sz="0" w:space="0" w:color="auto"/>
      </w:divBdr>
      <w:divsChild>
        <w:div w:id="608704463">
          <w:marLeft w:val="0"/>
          <w:marRight w:val="0"/>
          <w:marTop w:val="0"/>
          <w:marBottom w:val="0"/>
          <w:divBdr>
            <w:top w:val="none" w:sz="0" w:space="0" w:color="auto"/>
            <w:left w:val="none" w:sz="0" w:space="0" w:color="auto"/>
            <w:bottom w:val="none" w:sz="0" w:space="0" w:color="auto"/>
            <w:right w:val="none" w:sz="0" w:space="0" w:color="auto"/>
          </w:divBdr>
        </w:div>
      </w:divsChild>
    </w:div>
    <w:div w:id="1951621785">
      <w:bodyDiv w:val="1"/>
      <w:marLeft w:val="0"/>
      <w:marRight w:val="0"/>
      <w:marTop w:val="0"/>
      <w:marBottom w:val="0"/>
      <w:divBdr>
        <w:top w:val="none" w:sz="0" w:space="0" w:color="auto"/>
        <w:left w:val="none" w:sz="0" w:space="0" w:color="auto"/>
        <w:bottom w:val="none" w:sz="0" w:space="0" w:color="auto"/>
        <w:right w:val="none" w:sz="0" w:space="0" w:color="auto"/>
      </w:divBdr>
      <w:divsChild>
        <w:div w:id="1406686227">
          <w:marLeft w:val="0"/>
          <w:marRight w:val="0"/>
          <w:marTop w:val="0"/>
          <w:marBottom w:val="0"/>
          <w:divBdr>
            <w:top w:val="none" w:sz="0" w:space="0" w:color="auto"/>
            <w:left w:val="none" w:sz="0" w:space="0" w:color="auto"/>
            <w:bottom w:val="none" w:sz="0" w:space="0" w:color="auto"/>
            <w:right w:val="none" w:sz="0" w:space="0" w:color="auto"/>
          </w:divBdr>
        </w:div>
      </w:divsChild>
    </w:div>
    <w:div w:id="2000379308">
      <w:bodyDiv w:val="1"/>
      <w:marLeft w:val="0"/>
      <w:marRight w:val="0"/>
      <w:marTop w:val="0"/>
      <w:marBottom w:val="0"/>
      <w:divBdr>
        <w:top w:val="none" w:sz="0" w:space="0" w:color="auto"/>
        <w:left w:val="none" w:sz="0" w:space="0" w:color="auto"/>
        <w:bottom w:val="none" w:sz="0" w:space="0" w:color="auto"/>
        <w:right w:val="none" w:sz="0" w:space="0" w:color="auto"/>
      </w:divBdr>
      <w:divsChild>
        <w:div w:id="793593550">
          <w:marLeft w:val="0"/>
          <w:marRight w:val="0"/>
          <w:marTop w:val="0"/>
          <w:marBottom w:val="0"/>
          <w:divBdr>
            <w:top w:val="none" w:sz="0" w:space="0" w:color="auto"/>
            <w:left w:val="none" w:sz="0" w:space="0" w:color="auto"/>
            <w:bottom w:val="none" w:sz="0" w:space="0" w:color="auto"/>
            <w:right w:val="none" w:sz="0" w:space="0" w:color="auto"/>
          </w:divBdr>
        </w:div>
      </w:divsChild>
    </w:div>
    <w:div w:id="2041542157">
      <w:bodyDiv w:val="1"/>
      <w:marLeft w:val="0"/>
      <w:marRight w:val="0"/>
      <w:marTop w:val="0"/>
      <w:marBottom w:val="0"/>
      <w:divBdr>
        <w:top w:val="none" w:sz="0" w:space="0" w:color="auto"/>
        <w:left w:val="none" w:sz="0" w:space="0" w:color="auto"/>
        <w:bottom w:val="none" w:sz="0" w:space="0" w:color="auto"/>
        <w:right w:val="none" w:sz="0" w:space="0" w:color="auto"/>
      </w:divBdr>
      <w:divsChild>
        <w:div w:id="91169647">
          <w:marLeft w:val="0"/>
          <w:marRight w:val="0"/>
          <w:marTop w:val="0"/>
          <w:marBottom w:val="0"/>
          <w:divBdr>
            <w:top w:val="none" w:sz="0" w:space="0" w:color="auto"/>
            <w:left w:val="none" w:sz="0" w:space="0" w:color="auto"/>
            <w:bottom w:val="none" w:sz="0" w:space="0" w:color="auto"/>
            <w:right w:val="none" w:sz="0" w:space="0" w:color="auto"/>
          </w:divBdr>
        </w:div>
      </w:divsChild>
    </w:div>
    <w:div w:id="2119055187">
      <w:bodyDiv w:val="1"/>
      <w:marLeft w:val="0"/>
      <w:marRight w:val="0"/>
      <w:marTop w:val="0"/>
      <w:marBottom w:val="0"/>
      <w:divBdr>
        <w:top w:val="none" w:sz="0" w:space="0" w:color="auto"/>
        <w:left w:val="none" w:sz="0" w:space="0" w:color="auto"/>
        <w:bottom w:val="none" w:sz="0" w:space="0" w:color="auto"/>
        <w:right w:val="none" w:sz="0" w:space="0" w:color="auto"/>
      </w:divBdr>
      <w:divsChild>
        <w:div w:id="1736871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0" Type="http://schemas.openxmlformats.org/officeDocument/2006/relationships/hyperlink" Target="http://portal.acm.org/citation.cfm?id=1328408.1328424" TargetMode="External"/><Relationship Id="rId4" Type="http://schemas.microsoft.com/office/2007/relationships/stylesWithEffects" Target="stylesWithEffects.xml"/><Relationship Id="rId9" Type="http://schemas.openxmlformats.org/officeDocument/2006/relationships/hyperlink" Target="http://en.wikipedia.org/wiki/Parsing_expression_gramm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9018FC-E160-46CC-B9A4-EC17061946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5275</TotalTime>
  <Pages>3</Pages>
  <Words>1577</Words>
  <Characters>8994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10550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Kirk</dc:creator>
  <cp:lastModifiedBy>Kirk</cp:lastModifiedBy>
  <cp:revision>27</cp:revision>
  <dcterms:created xsi:type="dcterms:W3CDTF">2010-10-10T20:11:00Z</dcterms:created>
  <dcterms:modified xsi:type="dcterms:W3CDTF">2010-10-14T15:25:00Z</dcterms:modified>
</cp:coreProperties>
</file>