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BDC64" w14:textId="66A51AB1" w:rsidR="003E0903" w:rsidRDefault="003E0903">
      <w:pPr>
        <w:pStyle w:val="D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DD1CD3E" wp14:editId="2EE72214">
                <wp:simplePos x="0" y="0"/>
                <wp:positionH relativeFrom="margin">
                  <wp:align>center</wp:align>
                </wp:positionH>
                <wp:positionV relativeFrom="paragraph">
                  <wp:posOffset>-797560</wp:posOffset>
                </wp:positionV>
                <wp:extent cx="7863840" cy="10066020"/>
                <wp:effectExtent l="0" t="0" r="381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0066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F395B" id="Rectangle 1" o:spid="_x0000_s1026" alt="&quot;&quot;" style="position:absolute;margin-left:0;margin-top:-62.8pt;width:619.2pt;height:792.6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" fillcolor="#f2f2f2 [3052]" stroked="f" strokeweight="1pt">
                <w10:wrap anchorx="margin"/>
                <w10:anchorlock/>
              </v:rect>
            </w:pict>
          </mc:Fallback>
        </mc:AlternateContent>
      </w:r>
    </w:p>
    <w:p w14:paraId="27529164" w14:textId="68F65A19" w:rsidR="001069F9" w:rsidRPr="00EC05B2" w:rsidRDefault="00BD35A4" w:rsidP="003E0903">
      <w:pPr>
        <w:pStyle w:val="Date"/>
        <w:rPr>
          <w:b/>
          <w:bCs/>
          <w:color w:val="C00000"/>
        </w:rPr>
      </w:pPr>
      <w:r>
        <w:rPr>
          <w:b/>
          <w:bCs/>
          <w:color w:val="C00000"/>
        </w:rPr>
        <w:t>6/</w:t>
      </w:r>
      <w:r w:rsidR="00C41511">
        <w:rPr>
          <w:b/>
          <w:bCs/>
          <w:color w:val="C00000"/>
        </w:rPr>
        <w:t>23</w:t>
      </w:r>
      <w:r>
        <w:rPr>
          <w:b/>
          <w:bCs/>
          <w:color w:val="C00000"/>
        </w:rPr>
        <w:t>/2025</w:t>
      </w:r>
    </w:p>
    <w:tbl>
      <w:tblPr>
        <w:tblW w:w="0" w:type="auto"/>
        <w:tblBorders>
          <w:bottom w:val="single" w:sz="4" w:space="0" w:color="773E7B" w:themeColor="accent5" w:themeShade="BF"/>
        </w:tblBorders>
        <w:tblLayout w:type="fixed"/>
        <w:tblCellMar>
          <w:left w:w="14" w:type="dxa"/>
        </w:tblCellMar>
        <w:tblLook w:val="0600" w:firstRow="0" w:lastRow="0" w:firstColumn="0" w:lastColumn="0" w:noHBand="1" w:noVBand="1"/>
      </w:tblPr>
      <w:tblGrid>
        <w:gridCol w:w="9638"/>
      </w:tblGrid>
      <w:tr w:rsidR="00EC05B2" w:rsidRPr="00EC05B2" w14:paraId="172E78D1" w14:textId="77777777" w:rsidTr="00EC05B2">
        <w:trPr>
          <w:trHeight w:val="738"/>
        </w:trPr>
        <w:tc>
          <w:tcPr>
            <w:tcW w:w="9638" w:type="dxa"/>
          </w:tcPr>
          <w:p w14:paraId="25A0717C" w14:textId="6184C62D" w:rsidR="003E0903" w:rsidRPr="00EC05B2" w:rsidRDefault="00000000" w:rsidP="003E0903">
            <w:pPr>
              <w:pStyle w:val="Title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id w:val="1741755422"/>
                <w:placeholder>
                  <w:docPart w:val="C73421B455A0412DB5F787C34E3E624B"/>
                </w:placeholder>
                <w15:appearance w15:val="hidden"/>
              </w:sdtPr>
              <w:sdtContent>
                <w:r w:rsidR="00557547" w:rsidRPr="00EC05B2">
                  <w:rPr>
                    <w:b/>
                    <w:bCs/>
                    <w:color w:val="auto"/>
                  </w:rPr>
                  <w:t>CYBER READINESS INTERN PROJECT</w:t>
                </w:r>
              </w:sdtContent>
            </w:sdt>
          </w:p>
        </w:tc>
      </w:tr>
    </w:tbl>
    <w:p w14:paraId="6CDDAA70" w14:textId="750FDAEA" w:rsidR="00B23B2D" w:rsidRPr="00EC05B2" w:rsidRDefault="00557547" w:rsidP="00CB67E9">
      <w:pPr>
        <w:pStyle w:val="Subtitle"/>
        <w:tabs>
          <w:tab w:val="right" w:pos="9648"/>
        </w:tabs>
        <w:rPr>
          <w:b/>
          <w:bCs/>
          <w:color w:val="C00000"/>
        </w:rPr>
      </w:pPr>
      <w:r w:rsidRPr="00EC05B2">
        <w:rPr>
          <w:b/>
          <w:bCs/>
          <w:color w:val="C00000"/>
        </w:rPr>
        <w:t xml:space="preserve">weekly assignment sheet – week </w:t>
      </w:r>
      <w:r w:rsidR="00C41511">
        <w:rPr>
          <w:b/>
          <w:bCs/>
          <w:color w:val="C00000"/>
        </w:rPr>
        <w:t>3</w:t>
      </w:r>
      <w:r w:rsidR="00CB67E9">
        <w:rPr>
          <w:b/>
          <w:bCs/>
          <w:color w:val="C00000"/>
        </w:rPr>
        <w:tab/>
      </w:r>
    </w:p>
    <w:p w14:paraId="228AD0D7" w14:textId="342FC923" w:rsidR="00C41511" w:rsidRDefault="00557547" w:rsidP="00C41511">
      <w:pPr>
        <w:rPr>
          <w:color w:val="auto"/>
        </w:rPr>
      </w:pPr>
      <w:r w:rsidRPr="00EC05B2">
        <w:rPr>
          <w:b/>
          <w:bCs/>
          <w:color w:val="auto"/>
        </w:rPr>
        <w:t>Theme:</w:t>
      </w:r>
      <w:r w:rsidRPr="00EC05B2">
        <w:rPr>
          <w:color w:val="auto"/>
        </w:rPr>
        <w:t xml:space="preserve"> </w:t>
      </w:r>
      <w:r w:rsidR="00C41511">
        <w:rPr>
          <w:color w:val="auto"/>
        </w:rPr>
        <w:t>Protecting Data</w:t>
      </w:r>
      <w:r w:rsidRPr="00EC05B2">
        <w:rPr>
          <w:color w:val="auto"/>
        </w:rPr>
        <w:t xml:space="preserve"> &amp; </w:t>
      </w:r>
      <w:r w:rsidR="00C41511">
        <w:rPr>
          <w:color w:val="auto"/>
        </w:rPr>
        <w:t>Planning for Crisis</w:t>
      </w:r>
    </w:p>
    <w:p w14:paraId="3B7D648F" w14:textId="7FB3748A" w:rsidR="00557547" w:rsidRPr="00EC05B2" w:rsidRDefault="00557547" w:rsidP="00CC566B">
      <w:pPr>
        <w:spacing w:after="12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Focus Elements:</w:t>
      </w:r>
    </w:p>
    <w:p w14:paraId="20B47547" w14:textId="54A147BC" w:rsidR="00557547" w:rsidRPr="00EC05B2" w:rsidRDefault="00557547" w:rsidP="00CC566B">
      <w:pPr>
        <w:pStyle w:val="ListParagraph"/>
        <w:numPr>
          <w:ilvl w:val="0"/>
          <w:numId w:val="11"/>
        </w:numPr>
        <w:spacing w:after="120" w:line="240" w:lineRule="auto"/>
        <w:rPr>
          <w:color w:val="auto"/>
        </w:rPr>
      </w:pPr>
      <w:r w:rsidRPr="00EC05B2">
        <w:rPr>
          <w:color w:val="auto"/>
        </w:rPr>
        <w:t>Your</w:t>
      </w:r>
      <w:r w:rsidR="00F30099">
        <w:rPr>
          <w:color w:val="auto"/>
        </w:rPr>
        <w:t xml:space="preserve"> </w:t>
      </w:r>
      <w:r w:rsidR="00C41511">
        <w:rPr>
          <w:color w:val="auto"/>
        </w:rPr>
        <w:t>Data</w:t>
      </w:r>
      <w:r w:rsidRPr="00EC05B2">
        <w:rPr>
          <w:color w:val="auto"/>
        </w:rPr>
        <w:t xml:space="preserve">: </w:t>
      </w:r>
      <w:r w:rsidR="00F30099">
        <w:rPr>
          <w:color w:val="auto"/>
        </w:rPr>
        <w:t xml:space="preserve">Protect </w:t>
      </w:r>
      <w:r w:rsidR="00C41511">
        <w:rPr>
          <w:color w:val="auto"/>
        </w:rPr>
        <w:t>data and limit its access</w:t>
      </w:r>
    </w:p>
    <w:p w14:paraId="59FB0638" w14:textId="5AB013E2" w:rsidR="00557547" w:rsidRPr="00EC05B2" w:rsidRDefault="00557547" w:rsidP="00EC05B2">
      <w:pPr>
        <w:pStyle w:val="ListParagraph"/>
        <w:numPr>
          <w:ilvl w:val="0"/>
          <w:numId w:val="11"/>
        </w:numPr>
        <w:spacing w:after="240" w:line="240" w:lineRule="auto"/>
        <w:rPr>
          <w:color w:val="auto"/>
        </w:rPr>
      </w:pPr>
      <w:r w:rsidRPr="00EC05B2">
        <w:rPr>
          <w:color w:val="auto"/>
        </w:rPr>
        <w:t xml:space="preserve">Your </w:t>
      </w:r>
      <w:r w:rsidR="00C41511">
        <w:rPr>
          <w:color w:val="auto"/>
        </w:rPr>
        <w:t>Crisis Response</w:t>
      </w:r>
      <w:r w:rsidRPr="00EC05B2">
        <w:rPr>
          <w:color w:val="auto"/>
        </w:rPr>
        <w:t xml:space="preserve">: </w:t>
      </w:r>
      <w:r w:rsidR="00C41511">
        <w:rPr>
          <w:color w:val="auto"/>
        </w:rPr>
        <w:t>Plan for resilience and recover from incidents</w:t>
      </w:r>
      <w:r w:rsidR="00F30099">
        <w:rPr>
          <w:color w:val="auto"/>
        </w:rPr>
        <w:t xml:space="preserve">  </w:t>
      </w:r>
    </w:p>
    <w:p w14:paraId="7384F9E4" w14:textId="0E28A3BA" w:rsidR="00557547" w:rsidRPr="00EC05B2" w:rsidRDefault="00557547" w:rsidP="00EC05B2">
      <w:pPr>
        <w:spacing w:after="240" w:line="240" w:lineRule="auto"/>
        <w:contextualSpacing/>
        <w:rPr>
          <w:b/>
          <w:bCs/>
          <w:color w:val="auto"/>
        </w:rPr>
      </w:pPr>
      <w:r w:rsidRPr="00EC05B2">
        <w:rPr>
          <w:b/>
          <w:bCs/>
          <w:color w:val="auto"/>
        </w:rPr>
        <w:t>Objectives</w:t>
      </w:r>
      <w:r w:rsidR="00EC05B2" w:rsidRPr="00EC05B2">
        <w:rPr>
          <w:b/>
          <w:bCs/>
          <w:color w:val="auto"/>
        </w:rPr>
        <w:t>:</w:t>
      </w:r>
    </w:p>
    <w:p w14:paraId="4CF262B5" w14:textId="7B4FC5C5" w:rsidR="00557547" w:rsidRPr="00EC05B2" w:rsidRDefault="00CC566B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>
        <w:rPr>
          <w:color w:val="auto"/>
        </w:rPr>
        <w:t xml:space="preserve">Implement a basic data classification system </w:t>
      </w:r>
    </w:p>
    <w:p w14:paraId="673D49E4" w14:textId="1674BF5C" w:rsidR="001069F9" w:rsidRPr="00EC05B2" w:rsidRDefault="00CC566B" w:rsidP="00EC05B2">
      <w:pPr>
        <w:pStyle w:val="ListParagraph"/>
        <w:numPr>
          <w:ilvl w:val="0"/>
          <w:numId w:val="12"/>
        </w:numPr>
        <w:spacing w:after="240" w:line="240" w:lineRule="auto"/>
        <w:rPr>
          <w:color w:val="auto"/>
        </w:rPr>
      </w:pPr>
      <w:r>
        <w:rPr>
          <w:color w:val="auto"/>
        </w:rPr>
        <w:t>Prepare a final group briefing on overall cyber readiness posture</w:t>
      </w:r>
    </w:p>
    <w:tbl>
      <w:tblPr>
        <w:tblStyle w:val="TaskListTable"/>
        <w:tblW w:w="5000" w:type="pct"/>
        <w:tblInd w:w="5" w:type="dxa"/>
        <w:tblBorders>
          <w:top w:val="single" w:sz="4" w:space="0" w:color="773E7B" w:themeColor="accent5" w:themeShade="BF"/>
          <w:left w:val="single" w:sz="4" w:space="0" w:color="773E7B" w:themeColor="accent5" w:themeShade="BF"/>
          <w:bottom w:val="single" w:sz="4" w:space="0" w:color="773E7B" w:themeColor="accent5" w:themeShade="BF"/>
          <w:right w:val="single" w:sz="4" w:space="0" w:color="773E7B" w:themeColor="accent5" w:themeShade="BF"/>
          <w:insideH w:val="single" w:sz="4" w:space="0" w:color="773E7B" w:themeColor="accent5" w:themeShade="BF"/>
          <w:insideV w:val="single" w:sz="4" w:space="0" w:color="773E7B" w:themeColor="accent5" w:themeShade="BF"/>
        </w:tblBorders>
        <w:tblLook w:val="04A0" w:firstRow="1" w:lastRow="0" w:firstColumn="1" w:lastColumn="0" w:noHBand="0" w:noVBand="1"/>
        <w:tblDescription w:val="Task List including task, due date, done and initials"/>
      </w:tblPr>
      <w:tblGrid>
        <w:gridCol w:w="3050"/>
        <w:gridCol w:w="4140"/>
        <w:gridCol w:w="2448"/>
      </w:tblGrid>
      <w:tr w:rsidR="00557547" w:rsidRPr="00025DC4" w14:paraId="232CDB07" w14:textId="77777777" w:rsidTr="00EC0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C00000"/>
            <w:vAlign w:val="center"/>
          </w:tcPr>
          <w:p w14:paraId="3548A2FE" w14:textId="77777777" w:rsidR="00557547" w:rsidRPr="00025DC4" w:rsidRDefault="00000000" w:rsidP="00557547">
            <w:pPr>
              <w:pStyle w:val="Table"/>
              <w:jc w:val="center"/>
            </w:pPr>
            <w:sdt>
              <w:sdtPr>
                <w:rPr>
                  <w:color w:val="FFFFFF" w:themeColor="background1"/>
                </w:rPr>
                <w:alias w:val="Task:"/>
                <w:tag w:val="Task:"/>
                <w:id w:val="198206160"/>
                <w:placeholder>
                  <w:docPart w:val="36C72033A7584E3D8BAF8B10AF6B0DA9"/>
                </w:placeholder>
                <w:temporary/>
                <w:showingPlcHdr/>
                <w15:appearance w15:val="hidden"/>
              </w:sdtPr>
              <w:sdtContent>
                <w:r w:rsidR="00557547" w:rsidRPr="00557547">
                  <w:rPr>
                    <w:color w:val="FFFFFF" w:themeColor="background1"/>
                  </w:rPr>
                  <w:t>Task</w:t>
                </w:r>
              </w:sdtContent>
            </w:sdt>
            <w:r w:rsidR="00557547">
              <w:t xml:space="preserve"> </w:t>
            </w:r>
          </w:p>
        </w:tc>
        <w:tc>
          <w:tcPr>
            <w:tcW w:w="4140" w:type="dxa"/>
            <w:shd w:val="clear" w:color="auto" w:fill="C00000"/>
            <w:vAlign w:val="center"/>
          </w:tcPr>
          <w:p w14:paraId="3EA1CB15" w14:textId="68199C2E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448" w:type="dxa"/>
            <w:shd w:val="clear" w:color="auto" w:fill="C00000"/>
            <w:vAlign w:val="center"/>
          </w:tcPr>
          <w:p w14:paraId="62D86879" w14:textId="193B7B7D" w:rsidR="00557547" w:rsidRPr="00025DC4" w:rsidRDefault="00557547" w:rsidP="00100D7C">
            <w:pPr>
              <w:pStyle w:val="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Deliverable</w:t>
            </w:r>
          </w:p>
        </w:tc>
      </w:tr>
      <w:tr w:rsidR="00557547" w14:paraId="5A140DEF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0ADB52B2" w14:textId="3E21592A" w:rsidR="00557547" w:rsidRPr="003E0903" w:rsidRDefault="00000000" w:rsidP="003E0903">
            <w:pPr>
              <w:pStyle w:val="Table"/>
            </w:pPr>
            <w:sdt>
              <w:sdtPr>
                <w:id w:val="833261144"/>
                <w:placeholder>
                  <w:docPart w:val="C59CF69C4E724509818EE564CAFB1507"/>
                </w:placeholder>
                <w15:appearance w15:val="hidden"/>
              </w:sdtPr>
              <w:sdtContent>
                <w:r w:rsidR="00CC566B">
                  <w:t>Data Classification Policy</w:t>
                </w:r>
              </w:sdtContent>
            </w:sdt>
            <w:r w:rsidR="00557547" w:rsidRPr="003E0903">
              <w:t xml:space="preserve"> 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1B001E27" w14:textId="3A303AC9" w:rsidR="00557547" w:rsidRPr="003E0903" w:rsidRDefault="00CC566B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Categorize mock company data (e.g., public, internal, restricted)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EC08A2" w14:textId="58B27465" w:rsidR="00557547" w:rsidRPr="00100D7C" w:rsidRDefault="00CC566B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 Document</w:t>
            </w:r>
          </w:p>
        </w:tc>
      </w:tr>
      <w:tr w:rsidR="00557547" w14:paraId="1D940810" w14:textId="77777777" w:rsidTr="00EC0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4E6776EB" w14:textId="59D5A0F0" w:rsidR="00557547" w:rsidRPr="003E0903" w:rsidRDefault="00CC566B" w:rsidP="003E0903">
            <w:pPr>
              <w:pStyle w:val="Table"/>
            </w:pPr>
            <w:r>
              <w:t>Backup Plan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724A0131" w14:textId="02E32A40" w:rsidR="00557547" w:rsidRPr="003E0903" w:rsidRDefault="00CC566B" w:rsidP="00557547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Draft a simple backup strategy using local/cloud solutions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10C9822F" w14:textId="510BD691" w:rsidR="00557547" w:rsidRDefault="00CC566B" w:rsidP="00EC05B2">
            <w:pPr>
              <w:pStyle w:val="Table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Plan Summary</w:t>
            </w:r>
          </w:p>
        </w:tc>
      </w:tr>
      <w:tr w:rsidR="00557547" w14:paraId="3166B52D" w14:textId="77777777" w:rsidTr="00EC0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  <w:shd w:val="clear" w:color="auto" w:fill="D9D9D9" w:themeFill="background1" w:themeFillShade="D9"/>
          </w:tcPr>
          <w:p w14:paraId="53061020" w14:textId="032C3970" w:rsidR="00557547" w:rsidRPr="003E0903" w:rsidRDefault="00CC566B" w:rsidP="003E0903">
            <w:pPr>
              <w:pStyle w:val="Table"/>
            </w:pPr>
            <w:r>
              <w:t>Final Presentation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2AA56BF3" w14:textId="08FBFED1" w:rsidR="00557547" w:rsidRPr="003E0903" w:rsidRDefault="00CC566B" w:rsidP="00557547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 a recap covering your company’s cyber readiness progress across all six elements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3B511A32" w14:textId="22DEBD34" w:rsidR="00557547" w:rsidRDefault="00CC566B" w:rsidP="00EC05B2">
            <w:pPr>
              <w:pStyle w:val="Tabl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 Slides &amp; Speaking Notes</w:t>
            </w:r>
          </w:p>
        </w:tc>
      </w:tr>
    </w:tbl>
    <w:p w14:paraId="37412BFF" w14:textId="77777777" w:rsidR="00CC566B" w:rsidRDefault="00CC566B" w:rsidP="006E69B9">
      <w:pPr>
        <w:spacing w:after="120" w:line="240" w:lineRule="auto"/>
        <w:contextualSpacing/>
        <w:rPr>
          <w:b/>
          <w:bCs/>
          <w:color w:val="C00000"/>
        </w:rPr>
      </w:pPr>
    </w:p>
    <w:p w14:paraId="138BA054" w14:textId="6145364E" w:rsidR="005E68DC" w:rsidRPr="006E69B9" w:rsidRDefault="005E68DC" w:rsidP="006E69B9">
      <w:pPr>
        <w:spacing w:after="120" w:line="240" w:lineRule="auto"/>
        <w:contextualSpacing/>
        <w:rPr>
          <w:b/>
          <w:bCs/>
          <w:color w:val="C00000"/>
        </w:rPr>
      </w:pPr>
      <w:r w:rsidRPr="006E69B9">
        <w:rPr>
          <w:b/>
          <w:bCs/>
          <w:color w:val="C00000"/>
        </w:rPr>
        <w:t>Team Reflecti</w:t>
      </w:r>
      <w:r w:rsidR="000C50B2" w:rsidRPr="006E69B9">
        <w:rPr>
          <w:b/>
          <w:bCs/>
          <w:color w:val="C00000"/>
        </w:rPr>
        <w:t>on Questions:</w:t>
      </w:r>
    </w:p>
    <w:p w14:paraId="63D0EC7E" w14:textId="28B5F32C" w:rsidR="000C50B2" w:rsidRDefault="00CC566B" w:rsidP="006E69B9">
      <w:pPr>
        <w:pStyle w:val="ListParagraph"/>
        <w:numPr>
          <w:ilvl w:val="0"/>
          <w:numId w:val="13"/>
        </w:numPr>
        <w:spacing w:after="120" w:line="240" w:lineRule="auto"/>
      </w:pPr>
      <w:r>
        <w:t>How well-prepared is your company for a cyber incident</w:t>
      </w:r>
      <w:r w:rsidR="00805ECA">
        <w:t>?</w:t>
      </w:r>
    </w:p>
    <w:p w14:paraId="2859441A" w14:textId="66FDF3A1" w:rsidR="000C50B2" w:rsidRDefault="00725F48" w:rsidP="00656B5E">
      <w:pPr>
        <w:pStyle w:val="ListParagraph"/>
        <w:numPr>
          <w:ilvl w:val="0"/>
          <w:numId w:val="1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099F0B" wp14:editId="0A14CAC1">
            <wp:simplePos x="0" y="0"/>
            <wp:positionH relativeFrom="column">
              <wp:posOffset>5913120</wp:posOffset>
            </wp:positionH>
            <wp:positionV relativeFrom="paragraph">
              <wp:posOffset>2125980</wp:posOffset>
            </wp:positionV>
            <wp:extent cx="895985" cy="609600"/>
            <wp:effectExtent l="0" t="0" r="0" b="0"/>
            <wp:wrapNone/>
            <wp:docPr id="2" name="Picture 2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ECA">
        <w:t xml:space="preserve">What </w:t>
      </w:r>
      <w:r w:rsidR="00CC566B">
        <w:t>areas still need improvement</w:t>
      </w:r>
      <w:r w:rsidR="00656B5E">
        <w:t>?</w:t>
      </w:r>
    </w:p>
    <w:sectPr w:rsidR="000C50B2" w:rsidSect="003E0903">
      <w:footerReference w:type="default" r:id="rId11"/>
      <w:headerReference w:type="first" r:id="rId12"/>
      <w:pgSz w:w="12240" w:h="15840"/>
      <w:pgMar w:top="720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ED160" w14:textId="77777777" w:rsidR="005F7552" w:rsidRDefault="005F7552">
      <w:pPr>
        <w:spacing w:after="0" w:line="240" w:lineRule="auto"/>
      </w:pPr>
      <w:r>
        <w:separator/>
      </w:r>
    </w:p>
  </w:endnote>
  <w:endnote w:type="continuationSeparator" w:id="0">
    <w:p w14:paraId="492A530C" w14:textId="77777777" w:rsidR="005F7552" w:rsidRDefault="005F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9DE6D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A7745" w14:textId="77777777" w:rsidR="005F7552" w:rsidRDefault="005F7552">
      <w:pPr>
        <w:spacing w:after="0" w:line="240" w:lineRule="auto"/>
      </w:pPr>
      <w:r>
        <w:separator/>
      </w:r>
    </w:p>
  </w:footnote>
  <w:footnote w:type="continuationSeparator" w:id="0">
    <w:p w14:paraId="2E61A171" w14:textId="77777777" w:rsidR="005F7552" w:rsidRDefault="005F7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A63619ADE2444421BC7409928F060DAA"/>
      </w:placeholder>
      <w:temporary/>
      <w:showingPlcHdr/>
      <w15:appearance w15:val="hidden"/>
    </w:sdtPr>
    <w:sdtContent>
      <w:p w14:paraId="312F520C" w14:textId="060F5FB9" w:rsidR="00CB67E9" w:rsidRDefault="00CB67E9">
        <w:pPr>
          <w:pStyle w:val="Header"/>
        </w:pPr>
        <w:r>
          <w:t>[Type here]</w:t>
        </w:r>
      </w:p>
    </w:sdtContent>
  </w:sdt>
  <w:p w14:paraId="074F10BF" w14:textId="251449B8" w:rsidR="00CB67E9" w:rsidRDefault="00CB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77B1C"/>
    <w:multiLevelType w:val="hybridMultilevel"/>
    <w:tmpl w:val="7CEA8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50F19"/>
    <w:multiLevelType w:val="hybridMultilevel"/>
    <w:tmpl w:val="AF2CA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7F93"/>
    <w:multiLevelType w:val="hybridMultilevel"/>
    <w:tmpl w:val="D9204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457344">
    <w:abstractNumId w:val="9"/>
  </w:num>
  <w:num w:numId="2" w16cid:durableId="470640162">
    <w:abstractNumId w:val="7"/>
  </w:num>
  <w:num w:numId="3" w16cid:durableId="145782119">
    <w:abstractNumId w:val="6"/>
  </w:num>
  <w:num w:numId="4" w16cid:durableId="720440806">
    <w:abstractNumId w:val="5"/>
  </w:num>
  <w:num w:numId="5" w16cid:durableId="865142268">
    <w:abstractNumId w:val="4"/>
  </w:num>
  <w:num w:numId="6" w16cid:durableId="1489245812">
    <w:abstractNumId w:val="8"/>
  </w:num>
  <w:num w:numId="7" w16cid:durableId="2028094404">
    <w:abstractNumId w:val="3"/>
  </w:num>
  <w:num w:numId="8" w16cid:durableId="2098623895">
    <w:abstractNumId w:val="2"/>
  </w:num>
  <w:num w:numId="9" w16cid:durableId="2040887025">
    <w:abstractNumId w:val="1"/>
  </w:num>
  <w:num w:numId="10" w16cid:durableId="1322347467">
    <w:abstractNumId w:val="0"/>
  </w:num>
  <w:num w:numId="11" w16cid:durableId="1694917629">
    <w:abstractNumId w:val="12"/>
  </w:num>
  <w:num w:numId="12" w16cid:durableId="1197542912">
    <w:abstractNumId w:val="11"/>
  </w:num>
  <w:num w:numId="13" w16cid:durableId="17135766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3"/>
    <w:rsid w:val="00010252"/>
    <w:rsid w:val="00013535"/>
    <w:rsid w:val="00025DC4"/>
    <w:rsid w:val="00032192"/>
    <w:rsid w:val="00040732"/>
    <w:rsid w:val="000C50B2"/>
    <w:rsid w:val="000D7433"/>
    <w:rsid w:val="00100D7C"/>
    <w:rsid w:val="001069F9"/>
    <w:rsid w:val="001553E7"/>
    <w:rsid w:val="002E55F4"/>
    <w:rsid w:val="00374ACF"/>
    <w:rsid w:val="003E0903"/>
    <w:rsid w:val="0040060E"/>
    <w:rsid w:val="00432943"/>
    <w:rsid w:val="00452F7E"/>
    <w:rsid w:val="00455D08"/>
    <w:rsid w:val="00557547"/>
    <w:rsid w:val="00582082"/>
    <w:rsid w:val="005E68DC"/>
    <w:rsid w:val="005F7552"/>
    <w:rsid w:val="0062399A"/>
    <w:rsid w:val="00656B5E"/>
    <w:rsid w:val="006B53B0"/>
    <w:rsid w:val="006E69B9"/>
    <w:rsid w:val="00725F48"/>
    <w:rsid w:val="00750A74"/>
    <w:rsid w:val="00763325"/>
    <w:rsid w:val="00805ECA"/>
    <w:rsid w:val="00812EF0"/>
    <w:rsid w:val="009A2B93"/>
    <w:rsid w:val="009B7D25"/>
    <w:rsid w:val="00A124EC"/>
    <w:rsid w:val="00B23B2D"/>
    <w:rsid w:val="00B847F3"/>
    <w:rsid w:val="00BD1F59"/>
    <w:rsid w:val="00BD35A4"/>
    <w:rsid w:val="00C178A6"/>
    <w:rsid w:val="00C37065"/>
    <w:rsid w:val="00C41511"/>
    <w:rsid w:val="00C611EA"/>
    <w:rsid w:val="00C806F0"/>
    <w:rsid w:val="00C9463E"/>
    <w:rsid w:val="00C976B1"/>
    <w:rsid w:val="00CB67E9"/>
    <w:rsid w:val="00CC566B"/>
    <w:rsid w:val="00DB5284"/>
    <w:rsid w:val="00E75B81"/>
    <w:rsid w:val="00EC05B2"/>
    <w:rsid w:val="00EE1856"/>
    <w:rsid w:val="00F30099"/>
    <w:rsid w:val="00F45F7B"/>
    <w:rsid w:val="00F816C2"/>
    <w:rsid w:val="00FD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B9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D7C"/>
    <w:pPr>
      <w:spacing w:after="400"/>
    </w:p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02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DC4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3E0903"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3E0903"/>
    <w:rPr>
      <w:rFonts w:asciiTheme="majorHAnsi" w:eastAsiaTheme="majorEastAsia" w:hAnsiTheme="majorHAnsi" w:cstheme="majorBidi"/>
      <w:caps/>
      <w:color w:val="502952" w:themeColor="accent5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025DC4"/>
    <w:pPr>
      <w:numPr>
        <w:ilvl w:val="1"/>
      </w:numPr>
      <w:spacing w:before="120" w:after="480"/>
      <w:contextualSpacing/>
    </w:pPr>
    <w:rPr>
      <w:caps/>
      <w:color w:val="502952" w:themeColor="accent5" w:themeShade="80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025DC4"/>
    <w:rPr>
      <w:caps/>
      <w:color w:val="502952" w:themeColor="accent5" w:themeShade="80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DC4"/>
    <w:rPr>
      <w:rFonts w:asciiTheme="majorHAnsi" w:eastAsiaTheme="majorEastAsia" w:hAnsiTheme="majorHAnsi" w:cstheme="majorBidi"/>
      <w:color w:val="773E7B" w:themeColor="accent5" w:themeShade="BF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customStyle="1" w:styleId="Table">
    <w:name w:val="Table"/>
    <w:basedOn w:val="Normal"/>
    <w:qFormat/>
    <w:rsid w:val="00100D7C"/>
    <w:pPr>
      <w:spacing w:before="120" w:after="120" w:line="240" w:lineRule="auto"/>
    </w:pPr>
    <w:rPr>
      <w:rFonts w:asciiTheme="majorHAnsi" w:hAnsiTheme="majorHAnsi" w:cs="Times New Roman (Body CS)"/>
      <w:color w:val="000000" w:themeColor="text1"/>
    </w:rPr>
  </w:style>
  <w:style w:type="paragraph" w:customStyle="1" w:styleId="TableTitle">
    <w:name w:val="Table Title"/>
    <w:basedOn w:val="Table"/>
    <w:qFormat/>
    <w:rsid w:val="003E0903"/>
    <w:rPr>
      <w:b/>
      <w:caps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557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non.conley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3421B455A0412DB5F787C34E3E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BA3DA-68EF-4B49-BCDD-115903ACBEAD}"/>
      </w:docPartPr>
      <w:docPartBody>
        <w:p w:rsidR="00F20F64" w:rsidRDefault="006D5D81">
          <w:pPr>
            <w:pStyle w:val="C73421B455A0412DB5F787C34E3E624B"/>
          </w:pPr>
          <w:r w:rsidRPr="003E0903">
            <w:t>Introduction to Polisci</w:t>
          </w:r>
        </w:p>
      </w:docPartBody>
    </w:docPart>
    <w:docPart>
      <w:docPartPr>
        <w:name w:val="36C72033A7584E3D8BAF8B10AF6B0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8B476-4691-4BFF-A4A8-C70C5C03CB32}"/>
      </w:docPartPr>
      <w:docPartBody>
        <w:p w:rsidR="00F20F64" w:rsidRDefault="006D5D81" w:rsidP="006D5D81">
          <w:pPr>
            <w:pStyle w:val="36C72033A7584E3D8BAF8B10AF6B0DA9"/>
          </w:pPr>
          <w:r w:rsidRPr="00025DC4">
            <w:t>Task</w:t>
          </w:r>
        </w:p>
      </w:docPartBody>
    </w:docPart>
    <w:docPart>
      <w:docPartPr>
        <w:name w:val="C59CF69C4E724509818EE564CAFB1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2D9BA-8A31-4065-90F3-64B2CBF9C359}"/>
      </w:docPartPr>
      <w:docPartBody>
        <w:p w:rsidR="00F20F64" w:rsidRDefault="006D5D81" w:rsidP="006D5D81">
          <w:pPr>
            <w:pStyle w:val="C59CF69C4E724509818EE564CAFB1507"/>
          </w:pPr>
          <w:r w:rsidRPr="003E0903">
            <w:t>Returned signed syllabus</w:t>
          </w:r>
        </w:p>
      </w:docPartBody>
    </w:docPart>
    <w:docPart>
      <w:docPartPr>
        <w:name w:val="A63619ADE2444421BC7409928F060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B72-8B2F-4298-B7BD-F1C4DE2F89BE}"/>
      </w:docPartPr>
      <w:docPartBody>
        <w:p w:rsidR="001911F7" w:rsidRDefault="00F20F64" w:rsidP="00F20F64">
          <w:pPr>
            <w:pStyle w:val="A63619ADE2444421BC7409928F060DA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Body CS)">
    <w:altName w:val="Times New Roman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81"/>
    <w:rsid w:val="001118F7"/>
    <w:rsid w:val="001911F7"/>
    <w:rsid w:val="006D5D81"/>
    <w:rsid w:val="00802B2F"/>
    <w:rsid w:val="0090329E"/>
    <w:rsid w:val="00F20F64"/>
    <w:rsid w:val="00F4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3619ADE2444421BC7409928F060DAA">
    <w:name w:val="A63619ADE2444421BC7409928F060DAA"/>
    <w:rsid w:val="00F20F64"/>
  </w:style>
  <w:style w:type="paragraph" w:customStyle="1" w:styleId="C73421B455A0412DB5F787C34E3E624B">
    <w:name w:val="C73421B455A0412DB5F787C34E3E624B"/>
  </w:style>
  <w:style w:type="paragraph" w:customStyle="1" w:styleId="36C72033A7584E3D8BAF8B10AF6B0DA9">
    <w:name w:val="36C72033A7584E3D8BAF8B10AF6B0DA9"/>
    <w:rsid w:val="006D5D81"/>
  </w:style>
  <w:style w:type="paragraph" w:customStyle="1" w:styleId="C59CF69C4E724509818EE564CAFB1507">
    <w:name w:val="C59CF69C4E724509818EE564CAFB1507"/>
    <w:rsid w:val="006D5D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a883b5-5dd5-4a09-9ea1-14eaccbdaea0">
      <Terms xmlns="http://schemas.microsoft.com/office/infopath/2007/PartnerControls"/>
    </lcf76f155ced4ddcb4097134ff3c332f>
    <TaxCatchAll xmlns="d5bb8dfa-1bcd-4706-b0e7-fdd45d6143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42BEAE18BD84781FA38E0DE9C2DBF" ma:contentTypeVersion="10" ma:contentTypeDescription="Create a new document." ma:contentTypeScope="" ma:versionID="a2107c01f1134473db972da0bb0016b2">
  <xsd:schema xmlns:xsd="http://www.w3.org/2001/XMLSchema" xmlns:xs="http://www.w3.org/2001/XMLSchema" xmlns:p="http://schemas.microsoft.com/office/2006/metadata/properties" xmlns:ns2="64a883b5-5dd5-4a09-9ea1-14eaccbdaea0" xmlns:ns3="d5bb8dfa-1bcd-4706-b0e7-fdd45d6143a8" targetNamespace="http://schemas.microsoft.com/office/2006/metadata/properties" ma:root="true" ma:fieldsID="44da099a94290297f77a45d45e0e3a06" ns2:_="" ns3:_="">
    <xsd:import namespace="64a883b5-5dd5-4a09-9ea1-14eaccbdaea0"/>
    <xsd:import namespace="d5bb8dfa-1bcd-4706-b0e7-fdd45d614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883b5-5dd5-4a09-9ea1-14eaccbda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723058-eb23-4c83-9b00-dff058ec9b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b8dfa-1bcd-4706-b0e7-fdd45d6143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9fa30d3-655d-45dd-91c6-8011102acb20}" ma:internalName="TaxCatchAll" ma:showField="CatchAllData" ma:web="d5bb8dfa-1bcd-4706-b0e7-fdd45d6143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659FAF-0304-46F2-A82C-9FDC060AE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19E628-0BF4-4891-92C4-CBFD8B793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A97A7-B76F-47A8-950D-7F97817E016A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2025-05-30T09:10:00Z</dcterms:created>
  <dcterms:modified xsi:type="dcterms:W3CDTF">2025-06-26T16:05:00Z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0x0101002C842BEAE18BD84781FA38E0DE9C2DBF</vt:lpwstr>
  </property>
  <property fmtid="{D5CDD505-2E9C-101B-9397-08002B2CF9AE}" pid="3" name="Order">
    <vt:r8>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