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B0A2" w14:textId="77777777" w:rsidR="00365FF7" w:rsidRPr="00365FF7" w:rsidRDefault="00365FF7" w:rsidP="00365F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Monitoring and Maintenance</w:t>
      </w:r>
    </w:p>
    <w:p w14:paraId="30640441" w14:textId="77777777" w:rsidR="00365FF7" w:rsidRPr="00365FF7" w:rsidRDefault="00365FF7" w:rsidP="0036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Effective monitoring and maintenance are vital for ensuring optimal performance and reliability of Azure resources. Two key tools in this process are Azure Monitor and Log Analytics.</w:t>
      </w:r>
    </w:p>
    <w:p w14:paraId="0803FD72" w14:textId="77777777" w:rsidR="00365FF7" w:rsidRPr="00365FF7" w:rsidRDefault="00365FF7" w:rsidP="0036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Azure Monitor</w:t>
      </w:r>
    </w:p>
    <w:p w14:paraId="1C1EAB00" w14:textId="77777777" w:rsidR="00365FF7" w:rsidRPr="00365FF7" w:rsidRDefault="00365FF7" w:rsidP="0036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Azure Monitor provides comprehensive visibility into the performance and health of your applications and infrastructure. It collects metrics and logs from various Azure resources, enabling you to:</w:t>
      </w:r>
    </w:p>
    <w:p w14:paraId="5F92D565" w14:textId="77777777" w:rsidR="00365FF7" w:rsidRPr="00365FF7" w:rsidRDefault="00365FF7" w:rsidP="00365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Track Performance</w:t>
      </w: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Monitor application performance in real-time, identifying issues such as high latency or downtime.</w:t>
      </w:r>
    </w:p>
    <w:p w14:paraId="1F117EF3" w14:textId="77777777" w:rsidR="00365FF7" w:rsidRPr="00365FF7" w:rsidRDefault="00365FF7" w:rsidP="00365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Resource Utilization</w:t>
      </w: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: </w:t>
      </w:r>
      <w:proofErr w:type="spellStart"/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Analyze</w:t>
      </w:r>
      <w:proofErr w:type="spellEnd"/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resource usage to optimize costs and ensure efficient scaling based on demand.</w:t>
      </w:r>
    </w:p>
    <w:p w14:paraId="7D400265" w14:textId="77777777" w:rsidR="00365FF7" w:rsidRPr="00365FF7" w:rsidRDefault="00365FF7" w:rsidP="00365F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Alerts and Notifications</w:t>
      </w: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Set up alerts for critical metrics to proactively address potential issues before they impact users.</w:t>
      </w:r>
    </w:p>
    <w:p w14:paraId="1BA8DFE5" w14:textId="77777777" w:rsidR="00365FF7" w:rsidRPr="00365FF7" w:rsidRDefault="00365FF7" w:rsidP="0036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Log Analytics</w:t>
      </w:r>
    </w:p>
    <w:p w14:paraId="38A209C4" w14:textId="77777777" w:rsidR="00365FF7" w:rsidRPr="00365FF7" w:rsidRDefault="00365FF7" w:rsidP="0036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Log Analytics is a powerful tool within Azure Monitor that allows for detailed querying and analysis of log data. It enables you to:</w:t>
      </w:r>
    </w:p>
    <w:p w14:paraId="3B5D792C" w14:textId="77777777" w:rsidR="00365FF7" w:rsidRPr="00365FF7" w:rsidRDefault="00365FF7" w:rsidP="00365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Centralize Logs</w:t>
      </w: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Aggregate logs from different sources, including applications, infrastructure, and Azure services, into a single location.</w:t>
      </w:r>
    </w:p>
    <w:p w14:paraId="0BFE6614" w14:textId="77777777" w:rsidR="00365FF7" w:rsidRPr="00365FF7" w:rsidRDefault="00365FF7" w:rsidP="00365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Advanced Queries</w:t>
      </w: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Use Kusto Query Language (KQL) to perform complex queries, helping to identify trends, anomalies, and root causes of issues.</w:t>
      </w:r>
    </w:p>
    <w:p w14:paraId="399EBF9E" w14:textId="77777777" w:rsidR="00365FF7" w:rsidRPr="00365FF7" w:rsidRDefault="00365FF7" w:rsidP="00365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Visualizations</w:t>
      </w: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Create dashboards and visual reports to gain insights into system performance and operational health.</w:t>
      </w:r>
    </w:p>
    <w:p w14:paraId="1A29ECA3" w14:textId="77777777" w:rsidR="00365FF7" w:rsidRPr="00365FF7" w:rsidRDefault="00365FF7" w:rsidP="0036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65FF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By leveraging Azure Monitor and Log Analytics, organizations can enhance their monitoring capabilities, improve troubleshooting efficiency, and maintain high availability of their applications and services.</w:t>
      </w:r>
    </w:p>
    <w:p w14:paraId="49C87546" w14:textId="77777777" w:rsidR="00365FF7" w:rsidRDefault="00365FF7"/>
    <w:sectPr w:rsidR="0036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C6D"/>
    <w:multiLevelType w:val="multilevel"/>
    <w:tmpl w:val="515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F48D9"/>
    <w:multiLevelType w:val="multilevel"/>
    <w:tmpl w:val="E0B4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859649">
    <w:abstractNumId w:val="1"/>
  </w:num>
  <w:num w:numId="2" w16cid:durableId="37697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F7"/>
    <w:rsid w:val="00365FF7"/>
    <w:rsid w:val="005A5BF4"/>
    <w:rsid w:val="0087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8D1"/>
  <w15:chartTrackingRefBased/>
  <w15:docId w15:val="{0FFE9734-A593-47BF-B643-B19065D4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F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6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6175C72401646925797B8CCC5BBE5" ma:contentTypeVersion="14" ma:contentTypeDescription="Create a new document." ma:contentTypeScope="" ma:versionID="435fb5bad8a4eb72c8d3efea716d15dc">
  <xsd:schema xmlns:xsd="http://www.w3.org/2001/XMLSchema" xmlns:xs="http://www.w3.org/2001/XMLSchema" xmlns:p="http://schemas.microsoft.com/office/2006/metadata/properties" xmlns:ns3="526c507c-7a35-45bf-b435-b3a39d8dcc24" xmlns:ns4="0c9e74a4-9cf6-48ea-be23-701784d0d1e1" targetNamespace="http://schemas.microsoft.com/office/2006/metadata/properties" ma:root="true" ma:fieldsID="39a41fbd1898a7ed9a2b26f50b4edb2a" ns3:_="" ns4:_="">
    <xsd:import namespace="526c507c-7a35-45bf-b435-b3a39d8dcc24"/>
    <xsd:import namespace="0c9e74a4-9cf6-48ea-be23-701784d0d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c507c-7a35-45bf-b435-b3a39d8dc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e74a4-9cf6-48ea-be23-701784d0d1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6c507c-7a35-45bf-b435-b3a39d8dcc24" xsi:nil="true"/>
  </documentManagement>
</p:properties>
</file>

<file path=customXml/itemProps1.xml><?xml version="1.0" encoding="utf-8"?>
<ds:datastoreItem xmlns:ds="http://schemas.openxmlformats.org/officeDocument/2006/customXml" ds:itemID="{013EC5EA-5E9A-49A5-9176-53E56DBBC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c507c-7a35-45bf-b435-b3a39d8dcc24"/>
    <ds:schemaRef ds:uri="0c9e74a4-9cf6-48ea-be23-701784d0d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79269-0BD8-459F-BF62-EF6029263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FBC10-AF82-49EB-AD0A-58AB235A0BB1}">
  <ds:schemaRefs>
    <ds:schemaRef ds:uri="http://schemas.microsoft.com/office/2006/documentManagement/types"/>
    <ds:schemaRef ds:uri="526c507c-7a35-45bf-b435-b3a39d8dcc24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0c9e74a4-9cf6-48ea-be23-701784d0d1e1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 Bodhimaluwa Gamage</dc:creator>
  <cp:keywords/>
  <dc:description/>
  <cp:lastModifiedBy>Anupa Bodhimaluwa Gamage</cp:lastModifiedBy>
  <cp:revision>1</cp:revision>
  <dcterms:created xsi:type="dcterms:W3CDTF">2024-09-26T02:28:00Z</dcterms:created>
  <dcterms:modified xsi:type="dcterms:W3CDTF">2024-09-26T02:30:00Z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0x0101007276175C72401646925797B8CCC5BBE5</vt:lpwstr>
  </property>
</Properties>
</file>