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7170" w14:textId="7CA5AF1F" w:rsidR="006D5DE6" w:rsidRDefault="00653B48">
      <w:r>
        <w:rPr>
          <w:noProof/>
        </w:rPr>
        <w:drawing>
          <wp:anchor distT="0" distB="0" distL="114300" distR="114300" simplePos="0" relativeHeight="251658240" behindDoc="0" locked="0" layoutInCell="1" allowOverlap="1" wp14:anchorId="118583B1" wp14:editId="5BF49E83">
            <wp:simplePos x="0" y="0"/>
            <wp:positionH relativeFrom="column">
              <wp:posOffset>0</wp:posOffset>
            </wp:positionH>
            <wp:positionV relativeFrom="paragraph">
              <wp:posOffset>783771</wp:posOffset>
            </wp:positionV>
            <wp:extent cx="5731510" cy="3223895"/>
            <wp:effectExtent l="0" t="0" r="0" b="1905"/>
            <wp:wrapSquare wrapText="bothSides"/>
            <wp:docPr id="1422796629" name="Picture 3" descr="F1 - The Official Home of Formula 1® 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1 - The Official Home of Formula 1® Rac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"https://d2n9h2wits23hf.cloudfront.net/image/v1/static/6057949432001/89f6fde6-851a-41d5-a174-1076e0a17b45/b7ee6dc0-4738-4da0-9b5a-29d2f0f53e85/864x486/match/image.jpg" \* MERGEFORMATINET </w:instrText>
      </w:r>
      <w:r>
        <w:fldChar w:fldCharType="separate"/>
      </w:r>
      <w:r>
        <w:fldChar w:fldCharType="end"/>
      </w:r>
    </w:p>
    <w:p w14:paraId="5C5ACA35" w14:textId="77777777" w:rsidR="00653B48" w:rsidRPr="00653B48" w:rsidRDefault="00653B48" w:rsidP="00653B48"/>
    <w:p w14:paraId="47A96936" w14:textId="77777777" w:rsidR="00653B48" w:rsidRPr="00653B48" w:rsidRDefault="00653B48" w:rsidP="00653B48"/>
    <w:p w14:paraId="3A02C3F2" w14:textId="77777777" w:rsidR="00653B48" w:rsidRPr="00653B48" w:rsidRDefault="00653B48" w:rsidP="00653B48"/>
    <w:p w14:paraId="5815916F" w14:textId="2A723861" w:rsidR="00653B48" w:rsidRDefault="00653B48" w:rsidP="00653B48">
      <w:pPr>
        <w:tabs>
          <w:tab w:val="left" w:pos="2434"/>
        </w:tabs>
        <w:jc w:val="center"/>
        <w:rPr>
          <w:rFonts w:ascii="Aptos" w:hAnsi="Aptos"/>
          <w:b/>
          <w:bCs/>
          <w:sz w:val="96"/>
          <w:szCs w:val="96"/>
        </w:rPr>
      </w:pPr>
      <w:r w:rsidRPr="00653B48">
        <w:rPr>
          <w:rFonts w:ascii="Aptos" w:hAnsi="Aptos"/>
          <w:b/>
          <w:bCs/>
          <w:sz w:val="96"/>
          <w:szCs w:val="96"/>
        </w:rPr>
        <w:t>Predictive Analytics in Formula 1</w:t>
      </w:r>
    </w:p>
    <w:p w14:paraId="717AEEDE" w14:textId="77777777" w:rsidR="00653B48" w:rsidRPr="00653B48" w:rsidRDefault="00653B48" w:rsidP="00653B48">
      <w:pPr>
        <w:tabs>
          <w:tab w:val="left" w:pos="2434"/>
        </w:tabs>
        <w:jc w:val="center"/>
        <w:rPr>
          <w:rFonts w:ascii="Aptos" w:hAnsi="Aptos"/>
          <w:i/>
          <w:iCs/>
        </w:rPr>
      </w:pPr>
      <w:r w:rsidRPr="00653B48">
        <w:rPr>
          <w:rFonts w:ascii="Aptos" w:hAnsi="Aptos"/>
          <w:i/>
          <w:iCs/>
        </w:rPr>
        <w:t>A Comparative Analysis of Linear, Ensemble, and Deep Learning Architectures for Point Scoring Prediction (2000–2024)</w:t>
      </w:r>
    </w:p>
    <w:p w14:paraId="4747B928" w14:textId="77777777" w:rsidR="00653B48" w:rsidRDefault="00653B48" w:rsidP="00653B48">
      <w:pPr>
        <w:tabs>
          <w:tab w:val="left" w:pos="2434"/>
        </w:tabs>
        <w:jc w:val="center"/>
        <w:rPr>
          <w:rFonts w:ascii="Aptos" w:hAnsi="Aptos"/>
          <w:i/>
          <w:iCs/>
        </w:rPr>
      </w:pPr>
    </w:p>
    <w:p w14:paraId="46400B8D" w14:textId="33F7729F" w:rsidR="00653B48" w:rsidRPr="00653B48" w:rsidRDefault="00653B48" w:rsidP="00653B48">
      <w:pPr>
        <w:tabs>
          <w:tab w:val="left" w:pos="2434"/>
        </w:tabs>
        <w:jc w:val="center"/>
        <w:rPr>
          <w:rFonts w:ascii="Aptos" w:hAnsi="Aptos"/>
        </w:rPr>
      </w:pPr>
      <w:r>
        <w:rPr>
          <w:rFonts w:ascii="Aptos" w:hAnsi="Aptos"/>
        </w:rPr>
        <w:t>By Amaan Kara</w:t>
      </w:r>
    </w:p>
    <w:p w14:paraId="1918E2D6" w14:textId="77777777" w:rsidR="00653B48" w:rsidRPr="00653B48" w:rsidRDefault="00653B48" w:rsidP="00653B48"/>
    <w:p w14:paraId="553BA800" w14:textId="77777777" w:rsidR="00653B48" w:rsidRPr="00653B48" w:rsidRDefault="00653B48" w:rsidP="00653B48"/>
    <w:p w14:paraId="2782148B" w14:textId="77777777" w:rsidR="00653B48" w:rsidRPr="00653B48" w:rsidRDefault="00653B48" w:rsidP="00653B48"/>
    <w:p w14:paraId="4A4AF7FF" w14:textId="3D5821BA" w:rsidR="00653B48" w:rsidRDefault="00653B48" w:rsidP="00653B48"/>
    <w:sdt>
      <w:sdtPr>
        <w:id w:val="1472396816"/>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5807683B" w14:textId="0695621B" w:rsidR="00653B48" w:rsidRDefault="00653B48">
          <w:pPr>
            <w:pStyle w:val="TOCHeading"/>
          </w:pPr>
          <w:r>
            <w:t>Table of Contents</w:t>
          </w:r>
        </w:p>
        <w:p w14:paraId="52674AF4" w14:textId="6779A3FA" w:rsidR="00653B48" w:rsidRDefault="00653B48">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15693950" w:history="1">
            <w:r w:rsidRPr="003E786A">
              <w:rPr>
                <w:rStyle w:val="Hyperlink"/>
                <w:noProof/>
              </w:rPr>
              <w:t>Introduction</w:t>
            </w:r>
            <w:r>
              <w:rPr>
                <w:noProof/>
                <w:webHidden/>
              </w:rPr>
              <w:tab/>
            </w:r>
            <w:r>
              <w:rPr>
                <w:noProof/>
                <w:webHidden/>
              </w:rPr>
              <w:fldChar w:fldCharType="begin"/>
            </w:r>
            <w:r>
              <w:rPr>
                <w:noProof/>
                <w:webHidden/>
              </w:rPr>
              <w:instrText xml:space="preserve"> PAGEREF _Toc215693950 \h </w:instrText>
            </w:r>
            <w:r>
              <w:rPr>
                <w:noProof/>
                <w:webHidden/>
              </w:rPr>
            </w:r>
            <w:r>
              <w:rPr>
                <w:noProof/>
                <w:webHidden/>
              </w:rPr>
              <w:fldChar w:fldCharType="separate"/>
            </w:r>
            <w:r>
              <w:rPr>
                <w:noProof/>
                <w:webHidden/>
              </w:rPr>
              <w:t>3</w:t>
            </w:r>
            <w:r>
              <w:rPr>
                <w:noProof/>
                <w:webHidden/>
              </w:rPr>
              <w:fldChar w:fldCharType="end"/>
            </w:r>
          </w:hyperlink>
        </w:p>
        <w:p w14:paraId="5FB35971" w14:textId="22FECCB1" w:rsidR="00653B48" w:rsidRDefault="00653B48">
          <w:pPr>
            <w:pStyle w:val="TOC2"/>
            <w:tabs>
              <w:tab w:val="right" w:leader="dot" w:pos="9016"/>
            </w:tabs>
            <w:rPr>
              <w:noProof/>
            </w:rPr>
          </w:pPr>
          <w:hyperlink w:anchor="_Toc215693951" w:history="1">
            <w:r w:rsidRPr="003E786A">
              <w:rPr>
                <w:rStyle w:val="Hyperlink"/>
                <w:noProof/>
              </w:rPr>
              <w:t>Research Questions</w:t>
            </w:r>
            <w:r>
              <w:rPr>
                <w:noProof/>
                <w:webHidden/>
              </w:rPr>
              <w:tab/>
            </w:r>
            <w:r>
              <w:rPr>
                <w:noProof/>
                <w:webHidden/>
              </w:rPr>
              <w:fldChar w:fldCharType="begin"/>
            </w:r>
            <w:r>
              <w:rPr>
                <w:noProof/>
                <w:webHidden/>
              </w:rPr>
              <w:instrText xml:space="preserve"> PAGEREF _Toc215693951 \h </w:instrText>
            </w:r>
            <w:r>
              <w:rPr>
                <w:noProof/>
                <w:webHidden/>
              </w:rPr>
            </w:r>
            <w:r>
              <w:rPr>
                <w:noProof/>
                <w:webHidden/>
              </w:rPr>
              <w:fldChar w:fldCharType="separate"/>
            </w:r>
            <w:r>
              <w:rPr>
                <w:noProof/>
                <w:webHidden/>
              </w:rPr>
              <w:t>3</w:t>
            </w:r>
            <w:r>
              <w:rPr>
                <w:noProof/>
                <w:webHidden/>
              </w:rPr>
              <w:fldChar w:fldCharType="end"/>
            </w:r>
          </w:hyperlink>
        </w:p>
        <w:p w14:paraId="7E7B25FB" w14:textId="15AA238C" w:rsidR="00653B48" w:rsidRDefault="00653B48">
          <w:pPr>
            <w:pStyle w:val="TOC1"/>
            <w:tabs>
              <w:tab w:val="right" w:leader="dot" w:pos="9016"/>
            </w:tabs>
            <w:rPr>
              <w:noProof/>
            </w:rPr>
          </w:pPr>
          <w:hyperlink w:anchor="_Toc215693952" w:history="1">
            <w:r w:rsidRPr="003E786A">
              <w:rPr>
                <w:rStyle w:val="Hyperlink"/>
                <w:noProof/>
              </w:rPr>
              <w:t>Data Acquisition and Scope</w:t>
            </w:r>
            <w:r>
              <w:rPr>
                <w:noProof/>
                <w:webHidden/>
              </w:rPr>
              <w:tab/>
            </w:r>
            <w:r>
              <w:rPr>
                <w:noProof/>
                <w:webHidden/>
              </w:rPr>
              <w:fldChar w:fldCharType="begin"/>
            </w:r>
            <w:r>
              <w:rPr>
                <w:noProof/>
                <w:webHidden/>
              </w:rPr>
              <w:instrText xml:space="preserve"> PAGEREF _Toc215693952 \h </w:instrText>
            </w:r>
            <w:r>
              <w:rPr>
                <w:noProof/>
                <w:webHidden/>
              </w:rPr>
            </w:r>
            <w:r>
              <w:rPr>
                <w:noProof/>
                <w:webHidden/>
              </w:rPr>
              <w:fldChar w:fldCharType="separate"/>
            </w:r>
            <w:r>
              <w:rPr>
                <w:noProof/>
                <w:webHidden/>
              </w:rPr>
              <w:t>4</w:t>
            </w:r>
            <w:r>
              <w:rPr>
                <w:noProof/>
                <w:webHidden/>
              </w:rPr>
              <w:fldChar w:fldCharType="end"/>
            </w:r>
          </w:hyperlink>
        </w:p>
        <w:p w14:paraId="556CF788" w14:textId="3079D2B8" w:rsidR="00653B48" w:rsidRDefault="00653B48">
          <w:pPr>
            <w:pStyle w:val="TOC2"/>
            <w:tabs>
              <w:tab w:val="right" w:leader="dot" w:pos="9016"/>
            </w:tabs>
            <w:rPr>
              <w:noProof/>
            </w:rPr>
          </w:pPr>
          <w:hyperlink w:anchor="_Toc215693953" w:history="1">
            <w:r w:rsidRPr="003E786A">
              <w:rPr>
                <w:rStyle w:val="Hyperlink"/>
                <w:noProof/>
              </w:rPr>
              <w:t>Data Cleaning and Scope</w:t>
            </w:r>
            <w:r>
              <w:rPr>
                <w:noProof/>
                <w:webHidden/>
              </w:rPr>
              <w:tab/>
            </w:r>
            <w:r>
              <w:rPr>
                <w:noProof/>
                <w:webHidden/>
              </w:rPr>
              <w:fldChar w:fldCharType="begin"/>
            </w:r>
            <w:r>
              <w:rPr>
                <w:noProof/>
                <w:webHidden/>
              </w:rPr>
              <w:instrText xml:space="preserve"> PAGEREF _Toc215693953 \h </w:instrText>
            </w:r>
            <w:r>
              <w:rPr>
                <w:noProof/>
                <w:webHidden/>
              </w:rPr>
            </w:r>
            <w:r>
              <w:rPr>
                <w:noProof/>
                <w:webHidden/>
              </w:rPr>
              <w:fldChar w:fldCharType="separate"/>
            </w:r>
            <w:r>
              <w:rPr>
                <w:noProof/>
                <w:webHidden/>
              </w:rPr>
              <w:t>4</w:t>
            </w:r>
            <w:r>
              <w:rPr>
                <w:noProof/>
                <w:webHidden/>
              </w:rPr>
              <w:fldChar w:fldCharType="end"/>
            </w:r>
          </w:hyperlink>
        </w:p>
        <w:p w14:paraId="50610515" w14:textId="24636235" w:rsidR="00653B48" w:rsidRDefault="00653B48">
          <w:pPr>
            <w:pStyle w:val="TOC2"/>
            <w:tabs>
              <w:tab w:val="right" w:leader="dot" w:pos="9016"/>
            </w:tabs>
            <w:rPr>
              <w:noProof/>
            </w:rPr>
          </w:pPr>
          <w:hyperlink w:anchor="_Toc215693954" w:history="1">
            <w:r w:rsidRPr="003E786A">
              <w:rPr>
                <w:rStyle w:val="Hyperlink"/>
                <w:noProof/>
              </w:rPr>
              <w:t>Feature Engineering</w:t>
            </w:r>
            <w:r>
              <w:rPr>
                <w:noProof/>
                <w:webHidden/>
              </w:rPr>
              <w:tab/>
            </w:r>
            <w:r>
              <w:rPr>
                <w:noProof/>
                <w:webHidden/>
              </w:rPr>
              <w:fldChar w:fldCharType="begin"/>
            </w:r>
            <w:r>
              <w:rPr>
                <w:noProof/>
                <w:webHidden/>
              </w:rPr>
              <w:instrText xml:space="preserve"> PAGEREF _Toc215693954 \h </w:instrText>
            </w:r>
            <w:r>
              <w:rPr>
                <w:noProof/>
                <w:webHidden/>
              </w:rPr>
            </w:r>
            <w:r>
              <w:rPr>
                <w:noProof/>
                <w:webHidden/>
              </w:rPr>
              <w:fldChar w:fldCharType="separate"/>
            </w:r>
            <w:r>
              <w:rPr>
                <w:noProof/>
                <w:webHidden/>
              </w:rPr>
              <w:t>4</w:t>
            </w:r>
            <w:r>
              <w:rPr>
                <w:noProof/>
                <w:webHidden/>
              </w:rPr>
              <w:fldChar w:fldCharType="end"/>
            </w:r>
          </w:hyperlink>
        </w:p>
        <w:p w14:paraId="350CC6F4" w14:textId="15870DE3" w:rsidR="00653B48" w:rsidRDefault="00653B48">
          <w:pPr>
            <w:pStyle w:val="TOC1"/>
            <w:tabs>
              <w:tab w:val="right" w:leader="dot" w:pos="9016"/>
            </w:tabs>
            <w:rPr>
              <w:noProof/>
            </w:rPr>
          </w:pPr>
          <w:hyperlink w:anchor="_Toc215693955" w:history="1">
            <w:r w:rsidRPr="003E786A">
              <w:rPr>
                <w:rStyle w:val="Hyperlink"/>
                <w:noProof/>
              </w:rPr>
              <w:t>Exploratory Data Analysis (EDA)</w:t>
            </w:r>
            <w:r>
              <w:rPr>
                <w:noProof/>
                <w:webHidden/>
              </w:rPr>
              <w:tab/>
            </w:r>
            <w:r>
              <w:rPr>
                <w:noProof/>
                <w:webHidden/>
              </w:rPr>
              <w:fldChar w:fldCharType="begin"/>
            </w:r>
            <w:r>
              <w:rPr>
                <w:noProof/>
                <w:webHidden/>
              </w:rPr>
              <w:instrText xml:space="preserve"> PAGEREF _Toc215693955 \h </w:instrText>
            </w:r>
            <w:r>
              <w:rPr>
                <w:noProof/>
                <w:webHidden/>
              </w:rPr>
            </w:r>
            <w:r>
              <w:rPr>
                <w:noProof/>
                <w:webHidden/>
              </w:rPr>
              <w:fldChar w:fldCharType="separate"/>
            </w:r>
            <w:r>
              <w:rPr>
                <w:noProof/>
                <w:webHidden/>
              </w:rPr>
              <w:t>5</w:t>
            </w:r>
            <w:r>
              <w:rPr>
                <w:noProof/>
                <w:webHidden/>
              </w:rPr>
              <w:fldChar w:fldCharType="end"/>
            </w:r>
          </w:hyperlink>
        </w:p>
        <w:p w14:paraId="46394DB1" w14:textId="3AF82813" w:rsidR="00653B48" w:rsidRDefault="00653B48">
          <w:pPr>
            <w:pStyle w:val="TOC2"/>
            <w:tabs>
              <w:tab w:val="right" w:leader="dot" w:pos="9016"/>
            </w:tabs>
            <w:rPr>
              <w:noProof/>
            </w:rPr>
          </w:pPr>
          <w:hyperlink w:anchor="_Toc215693956" w:history="1">
            <w:r w:rsidRPr="003E786A">
              <w:rPr>
                <w:rStyle w:val="Hyperlink"/>
                <w:noProof/>
              </w:rPr>
              <w:t>Univariate analysis</w:t>
            </w:r>
            <w:r>
              <w:rPr>
                <w:noProof/>
                <w:webHidden/>
              </w:rPr>
              <w:tab/>
            </w:r>
            <w:r>
              <w:rPr>
                <w:noProof/>
                <w:webHidden/>
              </w:rPr>
              <w:fldChar w:fldCharType="begin"/>
            </w:r>
            <w:r>
              <w:rPr>
                <w:noProof/>
                <w:webHidden/>
              </w:rPr>
              <w:instrText xml:space="preserve"> PAGEREF _Toc215693956 \h </w:instrText>
            </w:r>
            <w:r>
              <w:rPr>
                <w:noProof/>
                <w:webHidden/>
              </w:rPr>
            </w:r>
            <w:r>
              <w:rPr>
                <w:noProof/>
                <w:webHidden/>
              </w:rPr>
              <w:fldChar w:fldCharType="separate"/>
            </w:r>
            <w:r>
              <w:rPr>
                <w:noProof/>
                <w:webHidden/>
              </w:rPr>
              <w:t>5</w:t>
            </w:r>
            <w:r>
              <w:rPr>
                <w:noProof/>
                <w:webHidden/>
              </w:rPr>
              <w:fldChar w:fldCharType="end"/>
            </w:r>
          </w:hyperlink>
        </w:p>
        <w:p w14:paraId="1F664AFB" w14:textId="1D49AC7A" w:rsidR="00653B48" w:rsidRDefault="00653B48">
          <w:pPr>
            <w:pStyle w:val="TOC2"/>
            <w:tabs>
              <w:tab w:val="right" w:leader="dot" w:pos="9016"/>
            </w:tabs>
            <w:rPr>
              <w:noProof/>
            </w:rPr>
          </w:pPr>
          <w:hyperlink w:anchor="_Toc215693957" w:history="1">
            <w:r w:rsidRPr="003E786A">
              <w:rPr>
                <w:rStyle w:val="Hyperlink"/>
                <w:noProof/>
              </w:rPr>
              <w:t>Bivariate Analysis</w:t>
            </w:r>
            <w:r>
              <w:rPr>
                <w:noProof/>
                <w:webHidden/>
              </w:rPr>
              <w:tab/>
            </w:r>
            <w:r>
              <w:rPr>
                <w:noProof/>
                <w:webHidden/>
              </w:rPr>
              <w:fldChar w:fldCharType="begin"/>
            </w:r>
            <w:r>
              <w:rPr>
                <w:noProof/>
                <w:webHidden/>
              </w:rPr>
              <w:instrText xml:space="preserve"> PAGEREF _Toc215693957 \h </w:instrText>
            </w:r>
            <w:r>
              <w:rPr>
                <w:noProof/>
                <w:webHidden/>
              </w:rPr>
            </w:r>
            <w:r>
              <w:rPr>
                <w:noProof/>
                <w:webHidden/>
              </w:rPr>
              <w:fldChar w:fldCharType="separate"/>
            </w:r>
            <w:r>
              <w:rPr>
                <w:noProof/>
                <w:webHidden/>
              </w:rPr>
              <w:t>6</w:t>
            </w:r>
            <w:r>
              <w:rPr>
                <w:noProof/>
                <w:webHidden/>
              </w:rPr>
              <w:fldChar w:fldCharType="end"/>
            </w:r>
          </w:hyperlink>
        </w:p>
        <w:p w14:paraId="32574432" w14:textId="460C9893" w:rsidR="00653B48" w:rsidRDefault="00653B48">
          <w:pPr>
            <w:pStyle w:val="TOC1"/>
            <w:tabs>
              <w:tab w:val="right" w:leader="dot" w:pos="9016"/>
            </w:tabs>
            <w:rPr>
              <w:noProof/>
            </w:rPr>
          </w:pPr>
          <w:hyperlink w:anchor="_Toc215693958" w:history="1">
            <w:r w:rsidRPr="003E786A">
              <w:rPr>
                <w:rStyle w:val="Hyperlink"/>
                <w:noProof/>
              </w:rPr>
              <w:t>Methodology</w:t>
            </w:r>
            <w:r>
              <w:rPr>
                <w:noProof/>
                <w:webHidden/>
              </w:rPr>
              <w:tab/>
            </w:r>
            <w:r>
              <w:rPr>
                <w:noProof/>
                <w:webHidden/>
              </w:rPr>
              <w:fldChar w:fldCharType="begin"/>
            </w:r>
            <w:r>
              <w:rPr>
                <w:noProof/>
                <w:webHidden/>
              </w:rPr>
              <w:instrText xml:space="preserve"> PAGEREF _Toc215693958 \h </w:instrText>
            </w:r>
            <w:r>
              <w:rPr>
                <w:noProof/>
                <w:webHidden/>
              </w:rPr>
            </w:r>
            <w:r>
              <w:rPr>
                <w:noProof/>
                <w:webHidden/>
              </w:rPr>
              <w:fldChar w:fldCharType="separate"/>
            </w:r>
            <w:r>
              <w:rPr>
                <w:noProof/>
                <w:webHidden/>
              </w:rPr>
              <w:t>9</w:t>
            </w:r>
            <w:r>
              <w:rPr>
                <w:noProof/>
                <w:webHidden/>
              </w:rPr>
              <w:fldChar w:fldCharType="end"/>
            </w:r>
          </w:hyperlink>
        </w:p>
        <w:p w14:paraId="58DFF0CE" w14:textId="574BFC51" w:rsidR="00653B48" w:rsidRDefault="00653B48">
          <w:pPr>
            <w:pStyle w:val="TOC1"/>
            <w:tabs>
              <w:tab w:val="right" w:leader="dot" w:pos="9016"/>
            </w:tabs>
            <w:rPr>
              <w:noProof/>
            </w:rPr>
          </w:pPr>
          <w:hyperlink w:anchor="_Toc215693959" w:history="1">
            <w:r w:rsidRPr="003E786A">
              <w:rPr>
                <w:rStyle w:val="Hyperlink"/>
                <w:noProof/>
              </w:rPr>
              <w:t>Results and Discussion</w:t>
            </w:r>
            <w:r>
              <w:rPr>
                <w:noProof/>
                <w:webHidden/>
              </w:rPr>
              <w:tab/>
            </w:r>
            <w:r>
              <w:rPr>
                <w:noProof/>
                <w:webHidden/>
              </w:rPr>
              <w:fldChar w:fldCharType="begin"/>
            </w:r>
            <w:r>
              <w:rPr>
                <w:noProof/>
                <w:webHidden/>
              </w:rPr>
              <w:instrText xml:space="preserve"> PAGEREF _Toc215693959 \h </w:instrText>
            </w:r>
            <w:r>
              <w:rPr>
                <w:noProof/>
                <w:webHidden/>
              </w:rPr>
            </w:r>
            <w:r>
              <w:rPr>
                <w:noProof/>
                <w:webHidden/>
              </w:rPr>
              <w:fldChar w:fldCharType="separate"/>
            </w:r>
            <w:r>
              <w:rPr>
                <w:noProof/>
                <w:webHidden/>
              </w:rPr>
              <w:t>9</w:t>
            </w:r>
            <w:r>
              <w:rPr>
                <w:noProof/>
                <w:webHidden/>
              </w:rPr>
              <w:fldChar w:fldCharType="end"/>
            </w:r>
          </w:hyperlink>
        </w:p>
        <w:p w14:paraId="2225E2FC" w14:textId="51BB385F" w:rsidR="00653B48" w:rsidRDefault="00653B48">
          <w:pPr>
            <w:pStyle w:val="TOC1"/>
            <w:tabs>
              <w:tab w:val="right" w:leader="dot" w:pos="9016"/>
            </w:tabs>
            <w:rPr>
              <w:noProof/>
            </w:rPr>
          </w:pPr>
          <w:hyperlink w:anchor="_Toc215693960" w:history="1">
            <w:r w:rsidRPr="003E786A">
              <w:rPr>
                <w:rStyle w:val="Hyperlink"/>
                <w:noProof/>
              </w:rPr>
              <w:t>Overall Model Performance</w:t>
            </w:r>
            <w:r>
              <w:rPr>
                <w:noProof/>
                <w:webHidden/>
              </w:rPr>
              <w:tab/>
            </w:r>
            <w:r>
              <w:rPr>
                <w:noProof/>
                <w:webHidden/>
              </w:rPr>
              <w:fldChar w:fldCharType="begin"/>
            </w:r>
            <w:r>
              <w:rPr>
                <w:noProof/>
                <w:webHidden/>
              </w:rPr>
              <w:instrText xml:space="preserve"> PAGEREF _Toc215693960 \h </w:instrText>
            </w:r>
            <w:r>
              <w:rPr>
                <w:noProof/>
                <w:webHidden/>
              </w:rPr>
            </w:r>
            <w:r>
              <w:rPr>
                <w:noProof/>
                <w:webHidden/>
              </w:rPr>
              <w:fldChar w:fldCharType="separate"/>
            </w:r>
            <w:r>
              <w:rPr>
                <w:noProof/>
                <w:webHidden/>
              </w:rPr>
              <w:t>10</w:t>
            </w:r>
            <w:r>
              <w:rPr>
                <w:noProof/>
                <w:webHidden/>
              </w:rPr>
              <w:fldChar w:fldCharType="end"/>
            </w:r>
          </w:hyperlink>
        </w:p>
        <w:p w14:paraId="2281905A" w14:textId="28946173" w:rsidR="00653B48" w:rsidRDefault="00653B48">
          <w:pPr>
            <w:pStyle w:val="TOC2"/>
            <w:tabs>
              <w:tab w:val="right" w:leader="dot" w:pos="9016"/>
            </w:tabs>
            <w:rPr>
              <w:noProof/>
            </w:rPr>
          </w:pPr>
          <w:hyperlink w:anchor="_Toc215693961" w:history="1">
            <w:r w:rsidRPr="003E786A">
              <w:rPr>
                <w:rStyle w:val="Hyperlink"/>
                <w:noProof/>
              </w:rPr>
              <w:t>The Linearity of F1</w:t>
            </w:r>
            <w:r>
              <w:rPr>
                <w:noProof/>
                <w:webHidden/>
              </w:rPr>
              <w:tab/>
            </w:r>
            <w:r>
              <w:rPr>
                <w:noProof/>
                <w:webHidden/>
              </w:rPr>
              <w:fldChar w:fldCharType="begin"/>
            </w:r>
            <w:r>
              <w:rPr>
                <w:noProof/>
                <w:webHidden/>
              </w:rPr>
              <w:instrText xml:space="preserve"> PAGEREF _Toc215693961 \h </w:instrText>
            </w:r>
            <w:r>
              <w:rPr>
                <w:noProof/>
                <w:webHidden/>
              </w:rPr>
            </w:r>
            <w:r>
              <w:rPr>
                <w:noProof/>
                <w:webHidden/>
              </w:rPr>
              <w:fldChar w:fldCharType="separate"/>
            </w:r>
            <w:r>
              <w:rPr>
                <w:noProof/>
                <w:webHidden/>
              </w:rPr>
              <w:t>11</w:t>
            </w:r>
            <w:r>
              <w:rPr>
                <w:noProof/>
                <w:webHidden/>
              </w:rPr>
              <w:fldChar w:fldCharType="end"/>
            </w:r>
          </w:hyperlink>
        </w:p>
        <w:p w14:paraId="5F8B8604" w14:textId="33364A1B" w:rsidR="00653B48" w:rsidRDefault="00653B48">
          <w:pPr>
            <w:pStyle w:val="TOC2"/>
            <w:tabs>
              <w:tab w:val="right" w:leader="dot" w:pos="9016"/>
            </w:tabs>
            <w:rPr>
              <w:noProof/>
            </w:rPr>
          </w:pPr>
          <w:hyperlink w:anchor="_Toc215693962" w:history="1">
            <w:r w:rsidRPr="003E786A">
              <w:rPr>
                <w:rStyle w:val="Hyperlink"/>
                <w:noProof/>
              </w:rPr>
              <w:t>Feature Importance</w:t>
            </w:r>
            <w:r>
              <w:rPr>
                <w:noProof/>
                <w:webHidden/>
              </w:rPr>
              <w:tab/>
            </w:r>
            <w:r>
              <w:rPr>
                <w:noProof/>
                <w:webHidden/>
              </w:rPr>
              <w:fldChar w:fldCharType="begin"/>
            </w:r>
            <w:r>
              <w:rPr>
                <w:noProof/>
                <w:webHidden/>
              </w:rPr>
              <w:instrText xml:space="preserve"> PAGEREF _Toc215693962 \h </w:instrText>
            </w:r>
            <w:r>
              <w:rPr>
                <w:noProof/>
                <w:webHidden/>
              </w:rPr>
            </w:r>
            <w:r>
              <w:rPr>
                <w:noProof/>
                <w:webHidden/>
              </w:rPr>
              <w:fldChar w:fldCharType="separate"/>
            </w:r>
            <w:r>
              <w:rPr>
                <w:noProof/>
                <w:webHidden/>
              </w:rPr>
              <w:t>11</w:t>
            </w:r>
            <w:r>
              <w:rPr>
                <w:noProof/>
                <w:webHidden/>
              </w:rPr>
              <w:fldChar w:fldCharType="end"/>
            </w:r>
          </w:hyperlink>
        </w:p>
        <w:p w14:paraId="06A11F93" w14:textId="71A8C710" w:rsidR="00653B48" w:rsidRDefault="00653B48">
          <w:pPr>
            <w:pStyle w:val="TOC1"/>
            <w:tabs>
              <w:tab w:val="right" w:leader="dot" w:pos="9016"/>
            </w:tabs>
            <w:rPr>
              <w:noProof/>
            </w:rPr>
          </w:pPr>
          <w:hyperlink w:anchor="_Toc215693963" w:history="1">
            <w:r w:rsidRPr="003E786A">
              <w:rPr>
                <w:rStyle w:val="Hyperlink"/>
                <w:noProof/>
              </w:rPr>
              <w:t>Conclusion</w:t>
            </w:r>
            <w:r>
              <w:rPr>
                <w:noProof/>
                <w:webHidden/>
              </w:rPr>
              <w:tab/>
            </w:r>
            <w:r>
              <w:rPr>
                <w:noProof/>
                <w:webHidden/>
              </w:rPr>
              <w:fldChar w:fldCharType="begin"/>
            </w:r>
            <w:r>
              <w:rPr>
                <w:noProof/>
                <w:webHidden/>
              </w:rPr>
              <w:instrText xml:space="preserve"> PAGEREF _Toc215693963 \h </w:instrText>
            </w:r>
            <w:r>
              <w:rPr>
                <w:noProof/>
                <w:webHidden/>
              </w:rPr>
            </w:r>
            <w:r>
              <w:rPr>
                <w:noProof/>
                <w:webHidden/>
              </w:rPr>
              <w:fldChar w:fldCharType="separate"/>
            </w:r>
            <w:r>
              <w:rPr>
                <w:noProof/>
                <w:webHidden/>
              </w:rPr>
              <w:t>12</w:t>
            </w:r>
            <w:r>
              <w:rPr>
                <w:noProof/>
                <w:webHidden/>
              </w:rPr>
              <w:fldChar w:fldCharType="end"/>
            </w:r>
          </w:hyperlink>
        </w:p>
        <w:p w14:paraId="2F3690BA" w14:textId="72E998BC" w:rsidR="00653B48" w:rsidRDefault="00653B48">
          <w:r>
            <w:rPr>
              <w:b/>
              <w:bCs/>
              <w:noProof/>
            </w:rPr>
            <w:fldChar w:fldCharType="end"/>
          </w:r>
        </w:p>
      </w:sdtContent>
    </w:sdt>
    <w:p w14:paraId="7912A972" w14:textId="77777777" w:rsidR="00653B48" w:rsidRDefault="00653B48">
      <w:r>
        <w:br w:type="page"/>
      </w:r>
    </w:p>
    <w:p w14:paraId="4C218780" w14:textId="77777777" w:rsidR="00653B48" w:rsidRDefault="00653B48" w:rsidP="00653B48"/>
    <w:p w14:paraId="00B45C7F" w14:textId="0BCFA43C" w:rsidR="00653B48" w:rsidRDefault="00653B48" w:rsidP="00653B48">
      <w:pPr>
        <w:pStyle w:val="Heading1"/>
        <w:rPr>
          <w:b/>
          <w:bCs/>
          <w:color w:val="000000" w:themeColor="text1"/>
          <w:sz w:val="56"/>
          <w:szCs w:val="56"/>
          <w:u w:val="single"/>
        </w:rPr>
      </w:pPr>
      <w:bookmarkStart w:id="0" w:name="_Toc215693950"/>
      <w:r w:rsidRPr="00653B48">
        <w:rPr>
          <w:b/>
          <w:bCs/>
          <w:color w:val="000000" w:themeColor="text1"/>
          <w:sz w:val="56"/>
          <w:szCs w:val="56"/>
          <w:u w:val="single"/>
        </w:rPr>
        <w:t>Introduction</w:t>
      </w:r>
      <w:bookmarkEnd w:id="0"/>
    </w:p>
    <w:p w14:paraId="327E16F8" w14:textId="77777777" w:rsidR="00653B48" w:rsidRDefault="00653B48" w:rsidP="00653B48"/>
    <w:p w14:paraId="65EB2F41" w14:textId="2FFCCEF8" w:rsidR="00653B48" w:rsidRPr="00653B48" w:rsidRDefault="00653B48" w:rsidP="00653B48">
      <w:r w:rsidRPr="00653B48">
        <w:t>Formula 1 is the pinnacle of motorsport, a multi-</w:t>
      </w:r>
      <w:r w:rsidRPr="00653B48">
        <w:t>billion-dollar</w:t>
      </w:r>
      <w:r w:rsidRPr="00653B48">
        <w:t xml:space="preserve"> industry defined by the interplay between engineering excellence and human skill. A common adage in the sport is that success is "90% car and 10% driver." However, quantifying this relationship remains a complex statistical challenge. Unlike varied sports such as football or basketball, Formula 1 is highly deterministic but plagued by significant noise factors, including mechanical failures, weather conditions, and frequent regulatory changes.</w:t>
      </w:r>
    </w:p>
    <w:p w14:paraId="0A80CF65" w14:textId="6C7C7184" w:rsidR="00653B48" w:rsidRDefault="00653B48" w:rsidP="00653B48">
      <w:r w:rsidRPr="00653B48">
        <w:t xml:space="preserve">The primary objective of this project is to apply Machine Learning (ML) techniques to historical race data to separate the signal from the noise. Specifically, this report investigates whether the probability of a driver scoring championship points can be accurately predicted using only pre-race information. By comparing interpretable linear models against complex </w:t>
      </w:r>
      <w:r>
        <w:t>deep learning architectures</w:t>
      </w:r>
      <w:r w:rsidRPr="00653B48">
        <w:t>, this study seeks to determine the underlying mathematical nature of the sport: is Formula 1 a linear physics problem, or a complex non-linear system?</w:t>
      </w:r>
    </w:p>
    <w:p w14:paraId="68C3E123" w14:textId="77777777" w:rsidR="00653B48" w:rsidRDefault="00653B48" w:rsidP="00653B48"/>
    <w:p w14:paraId="618053FA" w14:textId="6CF79F66" w:rsidR="00653B48" w:rsidRDefault="00653B48" w:rsidP="00653B48">
      <w:pPr>
        <w:pStyle w:val="Heading2"/>
      </w:pPr>
      <w:bookmarkStart w:id="1" w:name="_Toc215693951"/>
      <w:r>
        <w:t>Research Questions</w:t>
      </w:r>
      <w:bookmarkEnd w:id="1"/>
    </w:p>
    <w:p w14:paraId="26726395" w14:textId="77777777" w:rsidR="00653B48" w:rsidRDefault="00653B48" w:rsidP="00653B48"/>
    <w:p w14:paraId="09E75143" w14:textId="77777777" w:rsidR="00653B48" w:rsidRPr="00653B48" w:rsidRDefault="00653B48" w:rsidP="00653B48">
      <w:pPr>
        <w:rPr>
          <w:color w:val="000000" w:themeColor="text1"/>
        </w:rPr>
      </w:pPr>
      <w:r w:rsidRPr="00653B48">
        <w:rPr>
          <w:color w:val="000000" w:themeColor="text1"/>
        </w:rPr>
        <w:t>To guide this investigation, three specific research questions were formulated:</w:t>
      </w:r>
    </w:p>
    <w:p w14:paraId="0A252FFD" w14:textId="77777777" w:rsidR="00653B48" w:rsidRPr="00653B48" w:rsidRDefault="00653B48" w:rsidP="00653B48">
      <w:pPr>
        <w:numPr>
          <w:ilvl w:val="0"/>
          <w:numId w:val="3"/>
        </w:numPr>
        <w:rPr>
          <w:color w:val="000000" w:themeColor="text1"/>
        </w:rPr>
      </w:pPr>
      <w:r w:rsidRPr="00653B48">
        <w:rPr>
          <w:color w:val="000000" w:themeColor="text1"/>
        </w:rPr>
        <w:t>Predictive Capability: Can the binary outcome of scoring points be accurately predicted using pre-race performance metrics and contextual features?</w:t>
      </w:r>
    </w:p>
    <w:p w14:paraId="4FAEBCAC" w14:textId="2CDA7B69" w:rsidR="00653B48" w:rsidRPr="00653B48" w:rsidRDefault="00653B48" w:rsidP="00653B48">
      <w:pPr>
        <w:numPr>
          <w:ilvl w:val="0"/>
          <w:numId w:val="3"/>
        </w:numPr>
        <w:rPr>
          <w:color w:val="000000" w:themeColor="text1"/>
        </w:rPr>
      </w:pPr>
      <w:r w:rsidRPr="00653B48">
        <w:rPr>
          <w:color w:val="000000" w:themeColor="text1"/>
        </w:rPr>
        <w:t>Methodological Comparison: Does a complex Deep Learning model (significantly outperform a Regulari</w:t>
      </w:r>
      <w:r>
        <w:rPr>
          <w:color w:val="000000" w:themeColor="text1"/>
        </w:rPr>
        <w:t>s</w:t>
      </w:r>
      <w:r w:rsidRPr="00653B48">
        <w:rPr>
          <w:color w:val="000000" w:themeColor="text1"/>
        </w:rPr>
        <w:t>ed Linear Model, or is the relationship between qualifying and finishing position largely linear?</w:t>
      </w:r>
    </w:p>
    <w:p w14:paraId="7D89026C" w14:textId="761F0AB8" w:rsidR="00653B48" w:rsidRPr="00653B48" w:rsidRDefault="00653B48" w:rsidP="00653B48">
      <w:pPr>
        <w:numPr>
          <w:ilvl w:val="0"/>
          <w:numId w:val="3"/>
        </w:numPr>
        <w:rPr>
          <w:color w:val="000000" w:themeColor="text1"/>
        </w:rPr>
      </w:pPr>
      <w:r w:rsidRPr="00653B48">
        <w:rPr>
          <w:color w:val="000000" w:themeColor="text1"/>
        </w:rPr>
        <w:t>Feature Value: Do engineered contextual features</w:t>
      </w:r>
      <w:r>
        <w:rPr>
          <w:color w:val="000000" w:themeColor="text1"/>
        </w:rPr>
        <w:t xml:space="preserve">, </w:t>
      </w:r>
      <w:r w:rsidRPr="00653B48">
        <w:rPr>
          <w:color w:val="000000" w:themeColor="text1"/>
        </w:rPr>
        <w:t>specifically Recent Form</w:t>
      </w:r>
      <w:r>
        <w:rPr>
          <w:color w:val="000000" w:themeColor="text1"/>
        </w:rPr>
        <w:t xml:space="preserve"> </w:t>
      </w:r>
      <w:r w:rsidRPr="00653B48">
        <w:rPr>
          <w:color w:val="000000" w:themeColor="text1"/>
        </w:rPr>
        <w:t>and Teammate Comparisons</w:t>
      </w:r>
      <w:r>
        <w:rPr>
          <w:color w:val="000000" w:themeColor="text1"/>
        </w:rPr>
        <w:t xml:space="preserve"> , </w:t>
      </w:r>
      <w:r w:rsidRPr="00653B48">
        <w:rPr>
          <w:color w:val="000000" w:themeColor="text1"/>
        </w:rPr>
        <w:t>provide measurable predictive value over raw statistics?</w:t>
      </w:r>
    </w:p>
    <w:p w14:paraId="2AAE87E5" w14:textId="77777777" w:rsidR="00653B48" w:rsidRPr="00653B48" w:rsidRDefault="00653B48" w:rsidP="00653B48"/>
    <w:p w14:paraId="0E7B1A75" w14:textId="77777777" w:rsidR="00653B48" w:rsidRDefault="00653B48" w:rsidP="00653B48"/>
    <w:p w14:paraId="2F741537" w14:textId="77777777" w:rsidR="00653B48" w:rsidRPr="00653B48" w:rsidRDefault="00653B48" w:rsidP="00653B48"/>
    <w:p w14:paraId="08EC45DB" w14:textId="77777777" w:rsidR="00653B48" w:rsidRPr="00653B48" w:rsidRDefault="00653B48" w:rsidP="00653B48"/>
    <w:p w14:paraId="284CE2FF" w14:textId="77777777" w:rsidR="00653B48" w:rsidRPr="00653B48" w:rsidRDefault="00653B48" w:rsidP="00653B48"/>
    <w:p w14:paraId="10C89B1B" w14:textId="703F8ED5" w:rsidR="00653B48" w:rsidRPr="00653B48" w:rsidRDefault="00653B48" w:rsidP="00653B48">
      <w:pPr>
        <w:pStyle w:val="Heading1"/>
        <w:rPr>
          <w:b/>
          <w:bCs/>
          <w:color w:val="000000" w:themeColor="text1"/>
          <w:sz w:val="56"/>
          <w:szCs w:val="56"/>
          <w:u w:val="single"/>
        </w:rPr>
      </w:pPr>
      <w:bookmarkStart w:id="2" w:name="_Toc215693952"/>
      <w:r w:rsidRPr="00653B48">
        <w:rPr>
          <w:b/>
          <w:bCs/>
          <w:color w:val="000000" w:themeColor="text1"/>
          <w:sz w:val="56"/>
          <w:szCs w:val="56"/>
          <w:u w:val="single"/>
        </w:rPr>
        <w:t>Data Acquisition and Scope</w:t>
      </w:r>
      <w:bookmarkEnd w:id="2"/>
    </w:p>
    <w:p w14:paraId="2366B613" w14:textId="77777777" w:rsidR="00653B48" w:rsidRDefault="00653B48" w:rsidP="00653B48"/>
    <w:p w14:paraId="391BB68B" w14:textId="649FF7E6" w:rsidR="00653B48" w:rsidRPr="00653B48" w:rsidRDefault="00653B48" w:rsidP="00653B48">
      <w:r>
        <w:t>T</w:t>
      </w:r>
      <w:r w:rsidRPr="00653B48">
        <w:t xml:space="preserve">he dataset for this project was sourced from </w:t>
      </w:r>
      <w:r>
        <w:t>Kaggle</w:t>
      </w:r>
      <w:r w:rsidRPr="00653B48">
        <w:t xml:space="preserve">, </w:t>
      </w:r>
      <w:r>
        <w:t xml:space="preserve">which contained </w:t>
      </w:r>
      <w:r w:rsidRPr="00653B48">
        <w:t xml:space="preserve">a comprehensive historical record of Formula 1 results. The raw data consisted of 14 </w:t>
      </w:r>
      <w:r>
        <w:t xml:space="preserve"> </w:t>
      </w:r>
      <w:r w:rsidRPr="00653B48">
        <w:t>relational CSV files including race results, lap times, and qualifying data.</w:t>
      </w:r>
    </w:p>
    <w:p w14:paraId="7736CC8F" w14:textId="1F92DA3C" w:rsidR="00653B48" w:rsidRPr="00653B48" w:rsidRDefault="00653B48" w:rsidP="00653B48">
      <w:pPr>
        <w:pStyle w:val="Heading2"/>
      </w:pPr>
      <w:bookmarkStart w:id="3" w:name="_Toc215693953"/>
      <w:r w:rsidRPr="00653B48">
        <w:t>Data Cleaning and Scope</w:t>
      </w:r>
      <w:bookmarkEnd w:id="3"/>
    </w:p>
    <w:p w14:paraId="0C527088" w14:textId="2CB046FD" w:rsidR="00653B48" w:rsidRPr="00653B48" w:rsidRDefault="00653B48" w:rsidP="00653B48">
      <w:r w:rsidRPr="00653B48">
        <w:t xml:space="preserve">To ensure statistical consistency, the analysis was restricted to the </w:t>
      </w:r>
      <w:r w:rsidRPr="00653B48">
        <w:t>M</w:t>
      </w:r>
      <w:r w:rsidRPr="00653B48">
        <w:t>odern Era (2000–2024). Historical data prior to 2000 was discarded to mitigate "regime noise" caused by radically different scoring systems (</w:t>
      </w:r>
      <w:r>
        <w:t>for example</w:t>
      </w:r>
      <w:r w:rsidRPr="00653B48">
        <w:t>, only the top 6 scoring points versus the top 10 today) and reliability standards.</w:t>
      </w:r>
    </w:p>
    <w:p w14:paraId="51B3B825" w14:textId="26C72A03" w:rsidR="00653B48" w:rsidRPr="00653B48" w:rsidRDefault="00653B48" w:rsidP="00653B48">
      <w:r w:rsidRPr="00653B48">
        <w:t>Data quality checks identified significant missingness in the Qualifying data (qualifying.csv). Drivers who failed to set a time were marked as \N. Rather than discarding these informative records, a</w:t>
      </w:r>
      <w:r>
        <w:t xml:space="preserve">n </w:t>
      </w:r>
      <w:r w:rsidRPr="00653B48">
        <w:t>imputation strategy was applied: missing qualifying positions were imputed to '25' (the back of the grid), preserving the signal that a driver encountered a mechanical issue or crash.</w:t>
      </w:r>
    </w:p>
    <w:p w14:paraId="76AC39C1" w14:textId="5C1DAAAE" w:rsidR="00653B48" w:rsidRPr="00653B48" w:rsidRDefault="00653B48" w:rsidP="00653B48">
      <w:pPr>
        <w:pStyle w:val="Heading2"/>
      </w:pPr>
      <w:bookmarkStart w:id="4" w:name="_Toc215693954"/>
      <w:r w:rsidRPr="00653B48">
        <w:t>Feature Engineering</w:t>
      </w:r>
      <w:bookmarkEnd w:id="4"/>
    </w:p>
    <w:p w14:paraId="4830AAE8" w14:textId="61ECCC24" w:rsidR="00653B48" w:rsidRPr="00653B48" w:rsidRDefault="00653B48" w:rsidP="00653B48">
      <w:r w:rsidRPr="00653B48">
        <w:t>A core hypothesis of this study is that raw data (</w:t>
      </w:r>
      <w:r>
        <w:t>just using</w:t>
      </w:r>
      <w:r w:rsidRPr="00653B48">
        <w:t xml:space="preserve"> "Points Scored") is insufficient for prediction because it lacks context. A driver finishing 10th in a dominant car is a failure, whereas finishing 10th in the weakest car is a triumph. To address this, three </w:t>
      </w:r>
      <w:r>
        <w:t>c</w:t>
      </w:r>
      <w:r w:rsidRPr="00653B48">
        <w:t xml:space="preserve">ontextual </w:t>
      </w:r>
      <w:r>
        <w:t>f</w:t>
      </w:r>
      <w:r w:rsidRPr="00653B48">
        <w:t>eatures</w:t>
      </w:r>
      <w:r>
        <w:t xml:space="preserve"> </w:t>
      </w:r>
      <w:r w:rsidRPr="00653B48">
        <w:t>were engineered:</w:t>
      </w:r>
    </w:p>
    <w:p w14:paraId="0E19619F" w14:textId="10B1EDDB" w:rsidR="00653B48" w:rsidRPr="00653B48" w:rsidRDefault="00653B48" w:rsidP="00653B48">
      <w:pPr>
        <w:numPr>
          <w:ilvl w:val="0"/>
          <w:numId w:val="4"/>
        </w:numPr>
      </w:pPr>
      <w:r w:rsidRPr="00653B48">
        <w:rPr>
          <w:b/>
          <w:bCs/>
        </w:rPr>
        <w:t>Driver Form (driver_form_3):</w:t>
      </w:r>
      <w:r w:rsidRPr="00653B48">
        <w:t xml:space="preserve"> A rolling average of points scored in the previous three races. This feature captures momentum, a critical psychological and technical factor in sports.</w:t>
      </w:r>
    </w:p>
    <w:p w14:paraId="7EC2D458" w14:textId="77777777" w:rsidR="00653B48" w:rsidRPr="00653B48" w:rsidRDefault="00653B48" w:rsidP="00653B48">
      <w:pPr>
        <w:numPr>
          <w:ilvl w:val="0"/>
          <w:numId w:val="4"/>
        </w:numPr>
      </w:pPr>
      <w:r w:rsidRPr="00653B48">
        <w:rPr>
          <w:b/>
          <w:bCs/>
        </w:rPr>
        <w:t>Teammate Skill Differential (</w:t>
      </w:r>
      <w:proofErr w:type="spellStart"/>
      <w:r w:rsidRPr="00653B48">
        <w:rPr>
          <w:b/>
          <w:bCs/>
        </w:rPr>
        <w:t>teammate_quali_diff</w:t>
      </w:r>
      <w:proofErr w:type="spellEnd"/>
      <w:r w:rsidRPr="00653B48">
        <w:rPr>
          <w:b/>
          <w:bCs/>
        </w:rPr>
        <w:t>):</w:t>
      </w:r>
      <w:r w:rsidRPr="00653B48">
        <w:t xml:space="preserve"> Calculated as the difference between a driver’s qualifying position and their teammate's. This effectively normalizes for car performance, isolating the driver's raw skill contribution.</w:t>
      </w:r>
    </w:p>
    <w:p w14:paraId="13592E08" w14:textId="77777777" w:rsidR="00653B48" w:rsidRDefault="00653B48" w:rsidP="00653B48">
      <w:pPr>
        <w:numPr>
          <w:ilvl w:val="0"/>
          <w:numId w:val="4"/>
        </w:numPr>
      </w:pPr>
      <w:r w:rsidRPr="00653B48">
        <w:rPr>
          <w:b/>
          <w:bCs/>
        </w:rPr>
        <w:t>Team Strength (</w:t>
      </w:r>
      <w:proofErr w:type="spellStart"/>
      <w:r w:rsidRPr="00653B48">
        <w:rPr>
          <w:b/>
          <w:bCs/>
        </w:rPr>
        <w:t>constructor_season_points</w:t>
      </w:r>
      <w:proofErr w:type="spellEnd"/>
      <w:r w:rsidRPr="00653B48">
        <w:rPr>
          <w:b/>
          <w:bCs/>
        </w:rPr>
        <w:t>):</w:t>
      </w:r>
      <w:r w:rsidRPr="00653B48">
        <w:t xml:space="preserve"> The cumulative points scored by the constructor up to the current race, serving as a proxy for the mechanical quality of the car.</w:t>
      </w:r>
    </w:p>
    <w:p w14:paraId="072F8EE0" w14:textId="77777777" w:rsidR="00653B48" w:rsidRDefault="00653B48" w:rsidP="00653B48"/>
    <w:p w14:paraId="0CCD5D06" w14:textId="77777777" w:rsidR="00653B48" w:rsidRDefault="00653B48" w:rsidP="00653B48"/>
    <w:p w14:paraId="02A50DD8" w14:textId="77777777" w:rsidR="00653B48" w:rsidRDefault="00653B48" w:rsidP="00653B48"/>
    <w:p w14:paraId="4C12B9EA" w14:textId="77777777" w:rsidR="00653B48" w:rsidRDefault="00653B48" w:rsidP="00653B48"/>
    <w:p w14:paraId="2F9916FA" w14:textId="734A4E78" w:rsidR="00653B48" w:rsidRDefault="00653B48" w:rsidP="00653B48">
      <w:pPr>
        <w:pStyle w:val="Heading1"/>
        <w:rPr>
          <w:b/>
          <w:bCs/>
          <w:color w:val="000000" w:themeColor="text1"/>
          <w:sz w:val="56"/>
          <w:szCs w:val="56"/>
          <w:u w:val="single"/>
        </w:rPr>
      </w:pPr>
      <w:bookmarkStart w:id="5" w:name="_Toc215693955"/>
      <w:r w:rsidRPr="00653B48">
        <w:rPr>
          <w:b/>
          <w:bCs/>
          <w:color w:val="000000" w:themeColor="text1"/>
          <w:sz w:val="56"/>
          <w:szCs w:val="56"/>
          <w:u w:val="single"/>
        </w:rPr>
        <w:t>Exploratory Data Analysis (EDA)</w:t>
      </w:r>
      <w:bookmarkEnd w:id="5"/>
    </w:p>
    <w:p w14:paraId="6CAC6D57" w14:textId="77777777" w:rsidR="00653B48" w:rsidRDefault="00653B48" w:rsidP="00653B48"/>
    <w:p w14:paraId="1390EC23" w14:textId="193D8637" w:rsidR="00653B48" w:rsidRDefault="00653B48" w:rsidP="00653B48">
      <w:r w:rsidRPr="00653B48">
        <w:t xml:space="preserve">Before </w:t>
      </w:r>
      <w:r w:rsidRPr="00653B48">
        <w:t>modelling</w:t>
      </w:r>
      <w:r w:rsidRPr="00653B48">
        <w:t>, a thorough EDA was conducted to characterize the dataset and justify the selection of specific algorithms.</w:t>
      </w:r>
    </w:p>
    <w:p w14:paraId="4745BFF3" w14:textId="77777777" w:rsidR="00653B48" w:rsidRDefault="00653B48" w:rsidP="00653B48"/>
    <w:p w14:paraId="3F2B8EB6" w14:textId="1884E559" w:rsidR="00653B48" w:rsidRDefault="00653B48" w:rsidP="00653B48">
      <w:pPr>
        <w:pStyle w:val="Heading2"/>
      </w:pPr>
      <w:bookmarkStart w:id="6" w:name="_Toc215693956"/>
      <w:r>
        <w:t>Univariate analysis</w:t>
      </w:r>
      <w:bookmarkEnd w:id="6"/>
    </w:p>
    <w:p w14:paraId="08A7F127" w14:textId="77777777" w:rsidR="00653B48" w:rsidRDefault="00653B48" w:rsidP="00653B48"/>
    <w:p w14:paraId="687DCB7F" w14:textId="006C8709" w:rsidR="00653B48" w:rsidRDefault="00653B48" w:rsidP="00653B48">
      <w:pPr>
        <w:keepNext/>
      </w:pPr>
      <w:r w:rsidRPr="00653B48">
        <w:drawing>
          <wp:inline distT="0" distB="0" distL="0" distR="0" wp14:anchorId="10F9A420" wp14:editId="205F3B24">
            <wp:extent cx="5731510" cy="3745230"/>
            <wp:effectExtent l="0" t="0" r="0" b="1270"/>
            <wp:docPr id="2006699347" name="Picture 1" descr="A graph of a red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99347" name="Picture 1" descr="A graph of a red rectangle&#10;&#10;AI-generated content may be incorrect."/>
                    <pic:cNvPicPr/>
                  </pic:nvPicPr>
                  <pic:blipFill>
                    <a:blip r:embed="rId7"/>
                    <a:stretch>
                      <a:fillRect/>
                    </a:stretch>
                  </pic:blipFill>
                  <pic:spPr>
                    <a:xfrm>
                      <a:off x="0" y="0"/>
                      <a:ext cx="5731510" cy="3745230"/>
                    </a:xfrm>
                    <a:prstGeom prst="rect">
                      <a:avLst/>
                    </a:prstGeom>
                  </pic:spPr>
                </pic:pic>
              </a:graphicData>
            </a:graphic>
          </wp:inline>
        </w:drawing>
      </w:r>
    </w:p>
    <w:p w14:paraId="48840CAA" w14:textId="02B1869C" w:rsidR="00653B48" w:rsidRDefault="00653B48" w:rsidP="00653B48">
      <w:pPr>
        <w:pStyle w:val="Caption"/>
      </w:pPr>
      <w:r>
        <w:t xml:space="preserve">Figure </w:t>
      </w:r>
      <w:r>
        <w:fldChar w:fldCharType="begin"/>
      </w:r>
      <w:r>
        <w:instrText xml:space="preserve"> SEQ Figure \* ARABIC </w:instrText>
      </w:r>
      <w:r>
        <w:fldChar w:fldCharType="separate"/>
      </w:r>
      <w:r>
        <w:rPr>
          <w:noProof/>
        </w:rPr>
        <w:t>1</w:t>
      </w:r>
      <w:r>
        <w:fldChar w:fldCharType="end"/>
      </w:r>
      <w:r>
        <w:t>: Target variable distribution</w:t>
      </w:r>
    </w:p>
    <w:p w14:paraId="3768DB9F" w14:textId="77777777" w:rsidR="00653B48" w:rsidRDefault="00653B48" w:rsidP="00653B48"/>
    <w:p w14:paraId="39F0E891" w14:textId="6B5D2161" w:rsidR="00653B48" w:rsidRDefault="00653B48" w:rsidP="00653B48">
      <w:r w:rsidRPr="00653B48">
        <w:t xml:space="preserve">As shown in </w:t>
      </w:r>
      <w:r w:rsidRPr="00653B48">
        <w:rPr>
          <w:i/>
          <w:iCs/>
        </w:rPr>
        <w:t>Figure 1</w:t>
      </w:r>
      <w:r w:rsidRPr="00653B48">
        <w:t xml:space="preserve">, the dataset exhibits a moderate class imbalance, with approximately </w:t>
      </w:r>
      <w:r>
        <w:t>57%</w:t>
      </w:r>
      <w:r w:rsidRPr="00653B48">
        <w:t xml:space="preserve"> of entries resulting in "No Points." This observation is critical for the evaluation strategy: </w:t>
      </w:r>
      <w:r>
        <w:t xml:space="preserve"> w</w:t>
      </w:r>
      <w:r>
        <w:t xml:space="preserve">hile this represents a </w:t>
      </w:r>
      <w:r>
        <w:rPr>
          <w:b/>
          <w:bCs/>
        </w:rPr>
        <w:t>moderate class imbalance</w:t>
      </w:r>
      <w:r>
        <w:t>, it still necessitates the use of AUC over Accuracy to ensure robust evaluation.</w:t>
      </w:r>
    </w:p>
    <w:p w14:paraId="1762A809" w14:textId="77777777" w:rsidR="00653B48" w:rsidRDefault="00653B48" w:rsidP="00653B48"/>
    <w:p w14:paraId="33A6349E" w14:textId="77777777" w:rsidR="00653B48" w:rsidRDefault="00653B48" w:rsidP="00653B48"/>
    <w:p w14:paraId="6E343844" w14:textId="77777777" w:rsidR="00653B48" w:rsidRDefault="00653B48" w:rsidP="00653B48"/>
    <w:p w14:paraId="42DC7887" w14:textId="77777777" w:rsidR="00653B48" w:rsidRDefault="00653B48" w:rsidP="00653B48">
      <w:pPr>
        <w:keepNext/>
      </w:pPr>
      <w:r w:rsidRPr="00653B48">
        <w:drawing>
          <wp:inline distT="0" distB="0" distL="0" distR="0" wp14:anchorId="083A87DA" wp14:editId="58D21F01">
            <wp:extent cx="5731510" cy="3745230"/>
            <wp:effectExtent l="0" t="0" r="0" b="1270"/>
            <wp:docPr id="1145111824"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11824" name="Picture 1" descr="A graph of a bar graph&#10;&#10;AI-generated content may be incorrect."/>
                    <pic:cNvPicPr/>
                  </pic:nvPicPr>
                  <pic:blipFill>
                    <a:blip r:embed="rId8"/>
                    <a:stretch>
                      <a:fillRect/>
                    </a:stretch>
                  </pic:blipFill>
                  <pic:spPr>
                    <a:xfrm>
                      <a:off x="0" y="0"/>
                      <a:ext cx="5731510" cy="3745230"/>
                    </a:xfrm>
                    <a:prstGeom prst="rect">
                      <a:avLst/>
                    </a:prstGeom>
                  </pic:spPr>
                </pic:pic>
              </a:graphicData>
            </a:graphic>
          </wp:inline>
        </w:drawing>
      </w:r>
    </w:p>
    <w:p w14:paraId="3CC1244F" w14:textId="6D3027FC" w:rsidR="00653B48" w:rsidRDefault="00653B48" w:rsidP="00653B48">
      <w:pPr>
        <w:pStyle w:val="Caption"/>
      </w:pPr>
      <w:r>
        <w:t xml:space="preserve">Figure </w:t>
      </w:r>
      <w:r>
        <w:fldChar w:fldCharType="begin"/>
      </w:r>
      <w:r>
        <w:instrText xml:space="preserve"> SEQ Figure \* ARABIC </w:instrText>
      </w:r>
      <w:r>
        <w:fldChar w:fldCharType="separate"/>
      </w:r>
      <w:r>
        <w:rPr>
          <w:noProof/>
        </w:rPr>
        <w:t>2</w:t>
      </w:r>
      <w:r>
        <w:fldChar w:fldCharType="end"/>
      </w:r>
      <w:r>
        <w:t>: Driver Age Distribution</w:t>
      </w:r>
    </w:p>
    <w:p w14:paraId="13FB0E1C" w14:textId="77777777" w:rsidR="00653B48" w:rsidRDefault="00653B48" w:rsidP="00653B48"/>
    <w:p w14:paraId="704483BF" w14:textId="0981C521" w:rsidR="00653B48" w:rsidRDefault="00653B48" w:rsidP="00653B48">
      <w:r w:rsidRPr="00653B48">
        <w:rPr>
          <w:i/>
          <w:iCs/>
        </w:rPr>
        <w:t>Figure 2</w:t>
      </w:r>
      <w:r>
        <w:t xml:space="preserve"> illustrates the demographic profile of the dataset. The age distribution is right-skewed, with </w:t>
      </w:r>
      <w:r>
        <w:t>most</w:t>
      </w:r>
      <w:r>
        <w:t xml:space="preserve"> drivers aged between 22 and 30. This confirms that F1 is a sport dominated by youth, though the long tai</w:t>
      </w:r>
      <w:r>
        <w:t>l</w:t>
      </w:r>
      <w:r>
        <w:t xml:space="preserve"> of drivers over 35 suggests that experience allows some athletes to compete well beyond their physical prime.</w:t>
      </w:r>
    </w:p>
    <w:p w14:paraId="51DB4810" w14:textId="77777777" w:rsidR="00653B48" w:rsidRDefault="00653B48" w:rsidP="00653B48"/>
    <w:p w14:paraId="148E2125" w14:textId="71F2E5B8" w:rsidR="00653B48" w:rsidRDefault="00653B48" w:rsidP="00653B48">
      <w:pPr>
        <w:pStyle w:val="Heading2"/>
      </w:pPr>
      <w:bookmarkStart w:id="7" w:name="_Toc215693957"/>
      <w:r>
        <w:t>Bivariate Analysis</w:t>
      </w:r>
      <w:bookmarkEnd w:id="7"/>
    </w:p>
    <w:p w14:paraId="23901BAE" w14:textId="77777777" w:rsidR="00653B48" w:rsidRDefault="00653B48" w:rsidP="00653B48"/>
    <w:p w14:paraId="2F64AAB9" w14:textId="25887CCD" w:rsidR="00653B48" w:rsidRDefault="00653B48" w:rsidP="00653B48">
      <w:r>
        <w:t xml:space="preserve">To select the appropriate machine learning </w:t>
      </w:r>
      <w:r>
        <w:t>models</w:t>
      </w:r>
      <w:r>
        <w:t>, we visuali</w:t>
      </w:r>
      <w:r>
        <w:t>s</w:t>
      </w:r>
      <w:r>
        <w:t>ed the relationship between key predictors and the target variable.</w:t>
      </w:r>
    </w:p>
    <w:p w14:paraId="2BBF54C1" w14:textId="77777777" w:rsidR="00653B48" w:rsidRDefault="00653B48" w:rsidP="00653B48"/>
    <w:p w14:paraId="33A9E1C6" w14:textId="7835436E" w:rsidR="00653B48" w:rsidRDefault="00653B48" w:rsidP="00653B48">
      <w:pPr>
        <w:keepNext/>
      </w:pPr>
    </w:p>
    <w:p w14:paraId="6E07CD2D" w14:textId="6B82EBFF" w:rsidR="00653B48" w:rsidRDefault="00653B48" w:rsidP="00653B48">
      <w:pPr>
        <w:pStyle w:val="Caption"/>
      </w:pPr>
      <w:r>
        <w:rPr>
          <w:noProof/>
        </w:rPr>
        <mc:AlternateContent>
          <mc:Choice Requires="wps">
            <w:drawing>
              <wp:anchor distT="0" distB="0" distL="114300" distR="114300" simplePos="0" relativeHeight="251664384" behindDoc="0" locked="0" layoutInCell="1" allowOverlap="1" wp14:anchorId="18A48415" wp14:editId="743AA038">
                <wp:simplePos x="0" y="0"/>
                <wp:positionH relativeFrom="column">
                  <wp:posOffset>2938780</wp:posOffset>
                </wp:positionH>
                <wp:positionV relativeFrom="paragraph">
                  <wp:posOffset>2515235</wp:posOffset>
                </wp:positionV>
                <wp:extent cx="3439795" cy="635"/>
                <wp:effectExtent l="0" t="0" r="1905" b="12065"/>
                <wp:wrapSquare wrapText="bothSides"/>
                <wp:docPr id="1135846024" name="Text Box 1"/>
                <wp:cNvGraphicFramePr/>
                <a:graphic xmlns:a="http://schemas.openxmlformats.org/drawingml/2006/main">
                  <a:graphicData uri="http://schemas.microsoft.com/office/word/2010/wordprocessingShape">
                    <wps:wsp>
                      <wps:cNvSpPr txBox="1"/>
                      <wps:spPr>
                        <a:xfrm>
                          <a:off x="0" y="0"/>
                          <a:ext cx="3439795" cy="635"/>
                        </a:xfrm>
                        <a:prstGeom prst="rect">
                          <a:avLst/>
                        </a:prstGeom>
                        <a:solidFill>
                          <a:prstClr val="white"/>
                        </a:solidFill>
                        <a:ln>
                          <a:noFill/>
                        </a:ln>
                      </wps:spPr>
                      <wps:txbx>
                        <w:txbxContent>
                          <w:p w14:paraId="1ABD4EC0" w14:textId="5C4A4799" w:rsidR="00653B48" w:rsidRPr="00DA4D75" w:rsidRDefault="00653B48" w:rsidP="00653B48">
                            <w:pPr>
                              <w:pStyle w:val="Caption"/>
                            </w:pPr>
                            <w:r>
                              <w:t xml:space="preserve">Figure </w:t>
                            </w:r>
                            <w:r>
                              <w:fldChar w:fldCharType="begin"/>
                            </w:r>
                            <w:r>
                              <w:instrText xml:space="preserve"> SEQ Figure \* ARABIC </w:instrText>
                            </w:r>
                            <w:r>
                              <w:fldChar w:fldCharType="separate"/>
                            </w:r>
                            <w:r>
                              <w:rPr>
                                <w:noProof/>
                              </w:rPr>
                              <w:t>3</w:t>
                            </w:r>
                            <w:r>
                              <w:fldChar w:fldCharType="end"/>
                            </w:r>
                            <w:r>
                              <w:t>b: Non- Linearity Check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A48415" id="_x0000_t202" coordsize="21600,21600" o:spt="202" path="m,l,21600r21600,l21600,xe">
                <v:stroke joinstyle="miter"/>
                <v:path gradientshapeok="t" o:connecttype="rect"/>
              </v:shapetype>
              <v:shape id="Text Box 1" o:spid="_x0000_s1026" type="#_x0000_t202" style="position:absolute;margin-left:231.4pt;margin-top:198.05pt;width:270.8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" stroked="f">
                <v:textbox style="mso-fit-shape-to-text:t" inset="0,0,0,0">
                  <w:txbxContent>
                    <w:p w14:paraId="1ABD4EC0" w14:textId="5C4A4799" w:rsidR="00653B48" w:rsidRPr="00DA4D75" w:rsidRDefault="00653B48" w:rsidP="00653B48">
                      <w:pPr>
                        <w:pStyle w:val="Caption"/>
                      </w:pPr>
                      <w:r>
                        <w:t xml:space="preserve">Figure </w:t>
                      </w:r>
                      <w:r>
                        <w:fldChar w:fldCharType="begin"/>
                      </w:r>
                      <w:r>
                        <w:instrText xml:space="preserve"> SEQ Figure \* ARABIC </w:instrText>
                      </w:r>
                      <w:r>
                        <w:fldChar w:fldCharType="separate"/>
                      </w:r>
                      <w:r>
                        <w:rPr>
                          <w:noProof/>
                        </w:rPr>
                        <w:t>3</w:t>
                      </w:r>
                      <w:r>
                        <w:fldChar w:fldCharType="end"/>
                      </w:r>
                      <w:r>
                        <w:t>b: Non- Linearity Check</w:t>
                      </w:r>
                    </w:p>
                  </w:txbxContent>
                </v:textbox>
                <w10:wrap type="square"/>
              </v:shape>
            </w:pict>
          </mc:Fallback>
        </mc:AlternateContent>
      </w:r>
      <w:r w:rsidRPr="00653B48">
        <w:drawing>
          <wp:anchor distT="0" distB="0" distL="114300" distR="114300" simplePos="0" relativeHeight="251659264" behindDoc="0" locked="0" layoutInCell="1" allowOverlap="1" wp14:anchorId="68496A96" wp14:editId="24C11A02">
            <wp:simplePos x="0" y="0"/>
            <wp:positionH relativeFrom="column">
              <wp:posOffset>2938871</wp:posOffset>
            </wp:positionH>
            <wp:positionV relativeFrom="paragraph">
              <wp:posOffset>210820</wp:posOffset>
            </wp:positionV>
            <wp:extent cx="3439795" cy="2247265"/>
            <wp:effectExtent l="0" t="0" r="1905" b="635"/>
            <wp:wrapSquare wrapText="bothSides"/>
            <wp:docPr id="36615170" name="Picture 1"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5170" name="Picture 1" descr="A graph with a green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39795" cy="22472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4DA2C142" wp14:editId="5FCA870D">
                <wp:simplePos x="0" y="0"/>
                <wp:positionH relativeFrom="column">
                  <wp:posOffset>-738505</wp:posOffset>
                </wp:positionH>
                <wp:positionV relativeFrom="paragraph">
                  <wp:posOffset>2509520</wp:posOffset>
                </wp:positionV>
                <wp:extent cx="3514090" cy="635"/>
                <wp:effectExtent l="0" t="0" r="3810" b="0"/>
                <wp:wrapSquare wrapText="bothSides"/>
                <wp:docPr id="2062538342" name="Text Box 1"/>
                <wp:cNvGraphicFramePr/>
                <a:graphic xmlns:a="http://schemas.openxmlformats.org/drawingml/2006/main">
                  <a:graphicData uri="http://schemas.microsoft.com/office/word/2010/wordprocessingShape">
                    <wps:wsp>
                      <wps:cNvSpPr txBox="1"/>
                      <wps:spPr>
                        <a:xfrm>
                          <a:off x="0" y="0"/>
                          <a:ext cx="3514090" cy="635"/>
                        </a:xfrm>
                        <a:prstGeom prst="rect">
                          <a:avLst/>
                        </a:prstGeom>
                        <a:solidFill>
                          <a:prstClr val="white"/>
                        </a:solidFill>
                        <a:ln>
                          <a:noFill/>
                        </a:ln>
                      </wps:spPr>
                      <wps:txbx>
                        <w:txbxContent>
                          <w:p w14:paraId="6AFCE5DA" w14:textId="68EABE64" w:rsidR="00653B48" w:rsidRPr="00BA312D" w:rsidRDefault="00653B48" w:rsidP="00653B48">
                            <w:pPr>
                              <w:pStyle w:val="Caption"/>
                            </w:pPr>
                            <w:r>
                              <w:t>Figure 3a: S-Curve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2C142" id="_x0000_s1027" type="#_x0000_t202" style="position:absolute;margin-left:-58.15pt;margin-top:197.6pt;width:276.7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" stroked="f">
                <v:textbox style="mso-fit-shape-to-text:t" inset="0,0,0,0">
                  <w:txbxContent>
                    <w:p w14:paraId="6AFCE5DA" w14:textId="68EABE64" w:rsidR="00653B48" w:rsidRPr="00BA312D" w:rsidRDefault="00653B48" w:rsidP="00653B48">
                      <w:pPr>
                        <w:pStyle w:val="Caption"/>
                      </w:pPr>
                      <w:r>
                        <w:t>Figure 3a: S-Curve</w:t>
                      </w:r>
                    </w:p>
                  </w:txbxContent>
                </v:textbox>
                <w10:wrap type="square"/>
              </v:shape>
            </w:pict>
          </mc:Fallback>
        </mc:AlternateContent>
      </w:r>
      <w:r w:rsidRPr="00653B48">
        <w:drawing>
          <wp:anchor distT="0" distB="0" distL="114300" distR="114300" simplePos="0" relativeHeight="251660288" behindDoc="0" locked="0" layoutInCell="1" allowOverlap="1" wp14:anchorId="17509BB1" wp14:editId="45749691">
            <wp:simplePos x="0" y="0"/>
            <wp:positionH relativeFrom="column">
              <wp:posOffset>-738596</wp:posOffset>
            </wp:positionH>
            <wp:positionV relativeFrom="paragraph">
              <wp:posOffset>155847</wp:posOffset>
            </wp:positionV>
            <wp:extent cx="3514090" cy="2296795"/>
            <wp:effectExtent l="0" t="0" r="3810" b="1905"/>
            <wp:wrapSquare wrapText="bothSides"/>
            <wp:docPr id="714576828"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76828" name="Picture 1" descr="A graph with a blue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4090" cy="2296795"/>
                    </a:xfrm>
                    <a:prstGeom prst="rect">
                      <a:avLst/>
                    </a:prstGeom>
                  </pic:spPr>
                </pic:pic>
              </a:graphicData>
            </a:graphic>
            <wp14:sizeRelH relativeFrom="page">
              <wp14:pctWidth>0</wp14:pctWidth>
            </wp14:sizeRelH>
            <wp14:sizeRelV relativeFrom="page">
              <wp14:pctHeight>0</wp14:pctHeight>
            </wp14:sizeRelV>
          </wp:anchor>
        </w:drawing>
      </w:r>
    </w:p>
    <w:p w14:paraId="6188FE63" w14:textId="542AA1F0" w:rsidR="00653B48" w:rsidRDefault="00653B48" w:rsidP="00653B48"/>
    <w:p w14:paraId="2AED920E" w14:textId="4668A8BE" w:rsidR="00653B48" w:rsidRDefault="00653B48" w:rsidP="00653B48">
      <w:pPr>
        <w:rPr>
          <w:i/>
          <w:iCs/>
        </w:rPr>
      </w:pPr>
    </w:p>
    <w:p w14:paraId="4A103418" w14:textId="4FEE13E1" w:rsidR="00653B48" w:rsidRDefault="00653B48" w:rsidP="00653B48">
      <w:r w:rsidRPr="00653B48">
        <w:rPr>
          <w:i/>
          <w:iCs/>
        </w:rPr>
        <w:t xml:space="preserve">Figure </w:t>
      </w:r>
      <w:r>
        <w:rPr>
          <w:i/>
          <w:iCs/>
        </w:rPr>
        <w:t xml:space="preserve">3a </w:t>
      </w:r>
      <w:r>
        <w:t>displays the relationship between Starting Grid Position and Scoring Probability. The distinct S-Curve demonstrates a strong, monotonic, negativ</w:t>
      </w:r>
      <w:r>
        <w:t xml:space="preserve">e </w:t>
      </w:r>
      <w:r>
        <w:t xml:space="preserve">relationship. This linear signal suggests that a </w:t>
      </w:r>
      <w:r>
        <w:rPr>
          <w:b/>
          <w:bCs/>
        </w:rPr>
        <w:t>Generalized Linear Model (GLM)</w:t>
      </w:r>
      <w:r>
        <w:t>, specifically Logistic Regression, serves as an excellent baseline candidate</w:t>
      </w:r>
      <w:r>
        <w:t>.</w:t>
      </w:r>
    </w:p>
    <w:p w14:paraId="08D674C9" w14:textId="77777777" w:rsidR="00653B48" w:rsidRDefault="00653B48" w:rsidP="00653B48"/>
    <w:p w14:paraId="24AE5A02" w14:textId="348B18A1" w:rsidR="00653B48" w:rsidRDefault="00653B48" w:rsidP="00653B48">
      <w:r>
        <w:t xml:space="preserve">Conversely, </w:t>
      </w:r>
      <w:r w:rsidRPr="00653B48">
        <w:rPr>
          <w:i/>
          <w:iCs/>
        </w:rPr>
        <w:t>Figure 3</w:t>
      </w:r>
      <w:r w:rsidRPr="00653B48">
        <w:rPr>
          <w:i/>
          <w:iCs/>
        </w:rPr>
        <w:t>b</w:t>
      </w:r>
      <w:r>
        <w:t xml:space="preserve"> illustrates the relationship between Driver Age and performance. The</w:t>
      </w:r>
      <w:r>
        <w:t xml:space="preserve"> </w:t>
      </w:r>
      <w:r>
        <w:t xml:space="preserve">curve reveals a non-linear performance peak in the mid-20s, with lower probabilities for rookies (&lt;21) and declining veterans (&gt;35). A standard linear model would fail to capture this inverted U-shape. This empirical evidence justifies the inclusion of </w:t>
      </w:r>
      <w:r>
        <w:rPr>
          <w:b/>
          <w:bCs/>
        </w:rPr>
        <w:t>Tree-based ensembles (Random Forest, GBM)</w:t>
      </w:r>
      <w:r>
        <w:t xml:space="preserve"> and </w:t>
      </w:r>
      <w:r>
        <w:rPr>
          <w:b/>
          <w:bCs/>
        </w:rPr>
        <w:t>Neural Networks</w:t>
      </w:r>
      <w:r>
        <w:t xml:space="preserve">, which </w:t>
      </w:r>
      <w:r>
        <w:t>can model</w:t>
      </w:r>
      <w:r>
        <w:t xml:space="preserve"> such non-linear discontinuities.</w:t>
      </w:r>
    </w:p>
    <w:p w14:paraId="6B91E9B9" w14:textId="77777777" w:rsidR="00653B48" w:rsidRDefault="00653B48" w:rsidP="00653B48">
      <w:pPr>
        <w:keepNext/>
        <w:jc w:val="center"/>
      </w:pPr>
      <w:r w:rsidRPr="00653B48">
        <w:lastRenderedPageBreak/>
        <w:drawing>
          <wp:inline distT="0" distB="0" distL="0" distR="0" wp14:anchorId="2C40C745" wp14:editId="4C297C21">
            <wp:extent cx="4681996" cy="3059430"/>
            <wp:effectExtent l="0" t="0" r="4445" b="1270"/>
            <wp:docPr id="570999802" name="Picture 1"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99802" name="Picture 1" descr="A graph with colored lines&#10;&#10;AI-generated content may be incorrect."/>
                    <pic:cNvPicPr/>
                  </pic:nvPicPr>
                  <pic:blipFill>
                    <a:blip r:embed="rId11"/>
                    <a:stretch>
                      <a:fillRect/>
                    </a:stretch>
                  </pic:blipFill>
                  <pic:spPr>
                    <a:xfrm>
                      <a:off x="0" y="0"/>
                      <a:ext cx="4692963" cy="3066597"/>
                    </a:xfrm>
                    <a:prstGeom prst="rect">
                      <a:avLst/>
                    </a:prstGeom>
                  </pic:spPr>
                </pic:pic>
              </a:graphicData>
            </a:graphic>
          </wp:inline>
        </w:drawing>
      </w:r>
    </w:p>
    <w:p w14:paraId="4AEEBC17" w14:textId="0A524A5E" w:rsidR="00653B48" w:rsidRDefault="00653B48" w:rsidP="00653B48">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Interaction Effects</w:t>
      </w:r>
    </w:p>
    <w:p w14:paraId="3454D58C" w14:textId="0869C171" w:rsidR="00653B48" w:rsidRDefault="00653B48" w:rsidP="00653B48"/>
    <w:p w14:paraId="0DC5D56B" w14:textId="45894E83" w:rsidR="00653B48" w:rsidRDefault="00653B48" w:rsidP="00653B48"/>
    <w:p w14:paraId="000253CA" w14:textId="08AACE36" w:rsidR="00653B48" w:rsidRDefault="00653B48" w:rsidP="00653B48">
      <w:r>
        <w:t xml:space="preserve">The final justification for deploying ensemble and deep learning models rests on the presence of interaction effects. While the Lasso GLM assumes a single average relationship between </w:t>
      </w:r>
      <w:r w:rsidRPr="00653B48">
        <w:t>Grid Position</w:t>
      </w:r>
      <w:r>
        <w:t xml:space="preserve"> and </w:t>
      </w:r>
      <w:r w:rsidRPr="00653B48">
        <w:t>Probability of Scoring</w:t>
      </w:r>
      <w:r>
        <w:t>, this assumption fails if that relationship changes based on the team.</w:t>
      </w:r>
    </w:p>
    <w:p w14:paraId="5DA1A590" w14:textId="77777777" w:rsidR="00653B48" w:rsidRDefault="00653B48" w:rsidP="00653B48"/>
    <w:p w14:paraId="741F4C05" w14:textId="33016460" w:rsidR="00653B48" w:rsidRPr="00653B48" w:rsidRDefault="00653B48" w:rsidP="00653B48">
      <w:pPr>
        <w:rPr>
          <w:color w:val="000000" w:themeColor="text1"/>
        </w:rPr>
      </w:pPr>
      <w:r w:rsidRPr="00653B48">
        <w:rPr>
          <w:color w:val="000000" w:themeColor="text1"/>
        </w:rPr>
        <w:t xml:space="preserve">As illustrated in Figure </w:t>
      </w:r>
      <w:r w:rsidRPr="00653B48">
        <w:rPr>
          <w:color w:val="000000" w:themeColor="text1"/>
        </w:rPr>
        <w:t>4</w:t>
      </w:r>
      <w:r w:rsidRPr="00653B48">
        <w:rPr>
          <w:color w:val="000000" w:themeColor="text1"/>
        </w:rPr>
        <w:t>, the slopes of the regression lines describing the grid penalty differ significantly across constructor nationalities (a strong proxy for team quality).</w:t>
      </w:r>
    </w:p>
    <w:p w14:paraId="6FB46083" w14:textId="7EF9AC0C" w:rsidR="00653B48" w:rsidRPr="00653B48" w:rsidRDefault="00653B48" w:rsidP="00653B48">
      <w:pPr>
        <w:numPr>
          <w:ilvl w:val="0"/>
          <w:numId w:val="5"/>
        </w:numPr>
        <w:rPr>
          <w:color w:val="000000" w:themeColor="text1"/>
        </w:rPr>
      </w:pPr>
      <w:r w:rsidRPr="00653B48">
        <w:rPr>
          <w:b/>
          <w:bCs/>
          <w:color w:val="000000" w:themeColor="text1"/>
        </w:rPr>
        <w:t>Flat Slopes (Dominant Teams):</w:t>
      </w:r>
      <w:r w:rsidRPr="00653B48">
        <w:rPr>
          <w:color w:val="000000" w:themeColor="text1"/>
        </w:rPr>
        <w:t xml:space="preserve"> The line corresponding to historically dominant nations (e.g., Austrian/Red Bull, German/Mercedes) is noticeably </w:t>
      </w:r>
      <w:r w:rsidRPr="00653B48">
        <w:rPr>
          <w:color w:val="000000" w:themeColor="text1"/>
        </w:rPr>
        <w:t>flatter</w:t>
      </w:r>
      <w:r w:rsidRPr="00653B48">
        <w:rPr>
          <w:color w:val="000000" w:themeColor="text1"/>
        </w:rPr>
        <w:t>. This signifies that the penalty for starting in a midfield position (e.g., 8th) is less severe. The superior car performance allows these teams to recover their starting position penalty more effectively.</w:t>
      </w:r>
    </w:p>
    <w:p w14:paraId="75E775CD" w14:textId="77777777" w:rsidR="00653B48" w:rsidRDefault="00653B48" w:rsidP="00653B48">
      <w:pPr>
        <w:numPr>
          <w:ilvl w:val="0"/>
          <w:numId w:val="5"/>
        </w:numPr>
        <w:rPr>
          <w:color w:val="000000" w:themeColor="text1"/>
        </w:rPr>
      </w:pPr>
      <w:r w:rsidRPr="00653B48">
        <w:rPr>
          <w:color w:val="000000" w:themeColor="text1"/>
        </w:rPr>
        <w:t>Steep Slopes (Midfield Teams): Conversely, midfield teams (e.g., French or Japanese origin) show a steeper slope. Their probability of scoring drops rapidly as the grid position worsens, demonstrating high sensitivity to the clean air and track position gained by qualifying well.</w:t>
      </w:r>
    </w:p>
    <w:p w14:paraId="7989E82E" w14:textId="77777777" w:rsidR="00653B48" w:rsidRDefault="00653B48" w:rsidP="00653B48">
      <w:pPr>
        <w:rPr>
          <w:color w:val="000000" w:themeColor="text1"/>
        </w:rPr>
      </w:pPr>
    </w:p>
    <w:p w14:paraId="3A104758" w14:textId="77777777" w:rsidR="00653B48" w:rsidRPr="00653B48" w:rsidRDefault="00653B48" w:rsidP="00653B48">
      <w:pPr>
        <w:rPr>
          <w:color w:val="000000" w:themeColor="text1"/>
        </w:rPr>
      </w:pPr>
    </w:p>
    <w:p w14:paraId="0C86C019" w14:textId="6749D33B" w:rsidR="00653B48" w:rsidRDefault="00653B48" w:rsidP="00653B48">
      <w:pPr>
        <w:pStyle w:val="Heading1"/>
        <w:rPr>
          <w:b/>
          <w:bCs/>
          <w:color w:val="000000" w:themeColor="text1"/>
          <w:sz w:val="56"/>
          <w:szCs w:val="56"/>
          <w:u w:val="single"/>
        </w:rPr>
      </w:pPr>
      <w:bookmarkStart w:id="8" w:name="_Toc215693958"/>
      <w:r w:rsidRPr="00653B48">
        <w:rPr>
          <w:b/>
          <w:bCs/>
          <w:color w:val="000000" w:themeColor="text1"/>
          <w:sz w:val="56"/>
          <w:szCs w:val="56"/>
          <w:u w:val="single"/>
        </w:rPr>
        <w:lastRenderedPageBreak/>
        <w:t>Methodology</w:t>
      </w:r>
      <w:bookmarkEnd w:id="8"/>
    </w:p>
    <w:p w14:paraId="75614DFA" w14:textId="77777777" w:rsidR="00653B48" w:rsidRDefault="00653B48" w:rsidP="00653B48"/>
    <w:p w14:paraId="02C837AA" w14:textId="266CE847" w:rsidR="00653B48" w:rsidRPr="00653B48" w:rsidRDefault="00653B48" w:rsidP="00653B48">
      <w:r w:rsidRPr="00653B48">
        <w:t xml:space="preserve">The dataset was partitioned into a </w:t>
      </w:r>
      <w:r w:rsidRPr="00653B48">
        <w:rPr>
          <w:b/>
          <w:bCs/>
        </w:rPr>
        <w:t>70% Training</w:t>
      </w:r>
      <w:r w:rsidRPr="00653B48">
        <w:t xml:space="preserve"> and </w:t>
      </w:r>
      <w:r w:rsidRPr="00653B48">
        <w:rPr>
          <w:b/>
          <w:bCs/>
        </w:rPr>
        <w:t>30% Independent Test</w:t>
      </w:r>
      <w:r w:rsidRPr="00653B48">
        <w:t xml:space="preserve"> set. Crucially, the split was </w:t>
      </w:r>
      <w:r>
        <w:t>arranged</w:t>
      </w:r>
      <w:r w:rsidRPr="00653B48">
        <w:t xml:space="preserve"> to ensure the ratio of point-scorers remained consistent across both sets.</w:t>
      </w:r>
    </w:p>
    <w:p w14:paraId="560C1C8B" w14:textId="379A376B" w:rsidR="00653B48" w:rsidRPr="00653B48" w:rsidRDefault="00653B48" w:rsidP="00653B48">
      <w:r w:rsidRPr="00653B48">
        <w:t xml:space="preserve">Four distinct </w:t>
      </w:r>
      <w:r>
        <w:t>models</w:t>
      </w:r>
      <w:r w:rsidRPr="00653B48">
        <w:t xml:space="preserve"> were trained to represent the spectrum of the Bias-Variance </w:t>
      </w:r>
      <w:r w:rsidRPr="00653B48">
        <w:t>trade-off</w:t>
      </w:r>
      <w:r w:rsidRPr="00653B48">
        <w:t>:</w:t>
      </w:r>
    </w:p>
    <w:p w14:paraId="29AFEBA6" w14:textId="77777777" w:rsidR="00653B48" w:rsidRPr="00653B48" w:rsidRDefault="00653B48" w:rsidP="00653B48">
      <w:pPr>
        <w:numPr>
          <w:ilvl w:val="0"/>
          <w:numId w:val="6"/>
        </w:numPr>
      </w:pPr>
      <w:r w:rsidRPr="00653B48">
        <w:rPr>
          <w:b/>
          <w:bCs/>
        </w:rPr>
        <w:t>Lasso GLM (Linear):</w:t>
      </w:r>
      <w:r w:rsidRPr="00653B48">
        <w:t xml:space="preserve"> A Logistic Regression with L1 regularization. This was chosen to handle multicollinearity (correlation &gt; 0.8) between Grid Position and Qualifying Position.</w:t>
      </w:r>
    </w:p>
    <w:p w14:paraId="5CF0000B" w14:textId="03C97836" w:rsidR="00653B48" w:rsidRPr="00653B48" w:rsidRDefault="00653B48" w:rsidP="00653B48">
      <w:pPr>
        <w:numPr>
          <w:ilvl w:val="0"/>
          <w:numId w:val="6"/>
        </w:numPr>
      </w:pPr>
      <w:r w:rsidRPr="00653B48">
        <w:rPr>
          <w:b/>
          <w:bCs/>
        </w:rPr>
        <w:t>Random Forest (Bagging):</w:t>
      </w:r>
      <w:r w:rsidRPr="00653B48">
        <w:t xml:space="preserve"> An ensemble of 100 decorrelated decision trees. A Grid Search was performed to optimize max</w:t>
      </w:r>
      <w:r>
        <w:t xml:space="preserve">imum depth </w:t>
      </w:r>
      <w:r w:rsidRPr="00653B48">
        <w:t>(10, 20) to prevent overfitting.</w:t>
      </w:r>
    </w:p>
    <w:p w14:paraId="7E3E7D6F" w14:textId="77777777" w:rsidR="00653B48" w:rsidRPr="00653B48" w:rsidRDefault="00653B48" w:rsidP="00653B48">
      <w:pPr>
        <w:numPr>
          <w:ilvl w:val="0"/>
          <w:numId w:val="6"/>
        </w:numPr>
      </w:pPr>
      <w:r w:rsidRPr="00653B48">
        <w:rPr>
          <w:b/>
          <w:bCs/>
        </w:rPr>
        <w:t>Gradient Boosting Machine (Boosting):</w:t>
      </w:r>
      <w:r w:rsidRPr="00653B48">
        <w:t xml:space="preserve"> A sequential ensemble (GBM) designed to reduce bias by iteratively correcting the errors of previous trees.</w:t>
      </w:r>
    </w:p>
    <w:p w14:paraId="3E5F0A8E" w14:textId="77777777" w:rsidR="00653B48" w:rsidRPr="00653B48" w:rsidRDefault="00653B48" w:rsidP="00653B48">
      <w:pPr>
        <w:numPr>
          <w:ilvl w:val="0"/>
          <w:numId w:val="6"/>
        </w:numPr>
      </w:pPr>
      <w:r w:rsidRPr="00653B48">
        <w:rPr>
          <w:b/>
          <w:bCs/>
        </w:rPr>
        <w:t>Deep Learning (Neural Network):</w:t>
      </w:r>
      <w:r w:rsidRPr="00653B48">
        <w:t xml:space="preserve"> A feed-forward Multi-Layer Perceptron (MLP) trained using the H2O framework.</w:t>
      </w:r>
    </w:p>
    <w:p w14:paraId="5F24AD65" w14:textId="77777777" w:rsidR="00653B48" w:rsidRPr="00653B48" w:rsidRDefault="00653B48" w:rsidP="00653B48">
      <w:pPr>
        <w:numPr>
          <w:ilvl w:val="1"/>
          <w:numId w:val="6"/>
        </w:numPr>
      </w:pPr>
      <w:r w:rsidRPr="00653B48">
        <w:rPr>
          <w:b/>
          <w:bCs/>
        </w:rPr>
        <w:t>Architecture:</w:t>
      </w:r>
      <w:r w:rsidRPr="00653B48">
        <w:t xml:space="preserve"> 2 Hidden Layers (200 neurons each).</w:t>
      </w:r>
    </w:p>
    <w:p w14:paraId="1D1CE44B" w14:textId="77777777" w:rsidR="00653B48" w:rsidRPr="00653B48" w:rsidRDefault="00653B48" w:rsidP="00653B48">
      <w:pPr>
        <w:numPr>
          <w:ilvl w:val="1"/>
          <w:numId w:val="6"/>
        </w:numPr>
      </w:pPr>
      <w:r w:rsidRPr="00653B48">
        <w:rPr>
          <w:b/>
          <w:bCs/>
        </w:rPr>
        <w:t>Activation:</w:t>
      </w:r>
      <w:r w:rsidRPr="00653B48">
        <w:t xml:space="preserve"> Rectifier with Dropout (to improve generalization).</w:t>
      </w:r>
    </w:p>
    <w:p w14:paraId="786EDA99" w14:textId="48226EE6" w:rsidR="00653B48" w:rsidRDefault="00653B48" w:rsidP="00653B48">
      <w:pPr>
        <w:numPr>
          <w:ilvl w:val="1"/>
          <w:numId w:val="6"/>
        </w:numPr>
      </w:pPr>
      <w:r w:rsidRPr="00653B48">
        <w:rPr>
          <w:b/>
          <w:bCs/>
        </w:rPr>
        <w:t>Class Handling:</w:t>
      </w:r>
      <w:r w:rsidRPr="00653B48">
        <w:t xml:space="preserve"> </w:t>
      </w:r>
      <w:proofErr w:type="spellStart"/>
      <w:r w:rsidRPr="00653B48">
        <w:t>balance_classes</w:t>
      </w:r>
      <w:proofErr w:type="spellEnd"/>
      <w:r w:rsidRPr="00653B48">
        <w:t xml:space="preserve"> = TRUE was enabled to statistically oversample the minority class (point scorers)</w:t>
      </w:r>
      <w:r>
        <w:t>.</w:t>
      </w:r>
    </w:p>
    <w:p w14:paraId="6953B595" w14:textId="77777777" w:rsidR="00653B48" w:rsidRDefault="00653B48" w:rsidP="00653B48"/>
    <w:p w14:paraId="3D0C6EB8" w14:textId="77777777" w:rsidR="00653B48" w:rsidRDefault="00653B48" w:rsidP="00653B48"/>
    <w:p w14:paraId="26218D65" w14:textId="55393580" w:rsidR="00653B48" w:rsidRPr="00653B48" w:rsidRDefault="00653B48" w:rsidP="00653B48">
      <w:pPr>
        <w:pStyle w:val="Heading1"/>
        <w:rPr>
          <w:b/>
          <w:bCs/>
          <w:color w:val="000000" w:themeColor="text1"/>
          <w:sz w:val="56"/>
          <w:szCs w:val="56"/>
          <w:u w:val="single"/>
        </w:rPr>
      </w:pPr>
      <w:bookmarkStart w:id="9" w:name="_Toc215693959"/>
      <w:r w:rsidRPr="00653B48">
        <w:rPr>
          <w:b/>
          <w:bCs/>
          <w:color w:val="000000" w:themeColor="text1"/>
          <w:sz w:val="56"/>
          <w:szCs w:val="56"/>
          <w:u w:val="single"/>
        </w:rPr>
        <w:t>Results and Discussion</w:t>
      </w:r>
      <w:bookmarkEnd w:id="9"/>
    </w:p>
    <w:p w14:paraId="69E3EA29" w14:textId="77777777" w:rsidR="00653B48" w:rsidRDefault="00653B48" w:rsidP="00653B48"/>
    <w:p w14:paraId="440734F9" w14:textId="44DBF082" w:rsidR="00653B48" w:rsidRDefault="00653B48" w:rsidP="00653B48">
      <w:r>
        <w:t>The predictive performance of all four models was assessed on the independent test set (N</w:t>
      </w:r>
      <w:r>
        <w:t xml:space="preserve"> ~ </w:t>
      </w:r>
      <w:r>
        <w:t>3,000). The tight clustering of results around the 0.85 AUC mark is the study's primary scientific finding.</w:t>
      </w:r>
    </w:p>
    <w:p w14:paraId="431DB0EB" w14:textId="77777777" w:rsidR="00653B48" w:rsidRDefault="00653B48" w:rsidP="00653B48"/>
    <w:p w14:paraId="09A119B1" w14:textId="37471AC0" w:rsidR="00653B48" w:rsidRDefault="00653B48" w:rsidP="00653B48">
      <w:pPr>
        <w:pStyle w:val="Heading1"/>
      </w:pPr>
      <w:bookmarkStart w:id="10" w:name="_Toc215693960"/>
      <w:r>
        <w:lastRenderedPageBreak/>
        <w:t>Overall Model Performance</w:t>
      </w:r>
      <w:bookmarkEnd w:id="10"/>
    </w:p>
    <w:p w14:paraId="6E218AB8" w14:textId="77777777" w:rsidR="00653B48" w:rsidRDefault="00653B48" w:rsidP="00653B48"/>
    <w:p w14:paraId="4353B90C" w14:textId="5E125409" w:rsidR="00653B48" w:rsidRPr="00653B48" w:rsidRDefault="00653B48" w:rsidP="00653B48">
      <w:pPr>
        <w:rPr>
          <w:b/>
          <w:bCs/>
        </w:rPr>
      </w:pPr>
      <w:r w:rsidRPr="00653B48">
        <w:rPr>
          <w:b/>
          <w:bCs/>
        </w:rPr>
        <w:t>Table 1: Final Performance</w:t>
      </w:r>
    </w:p>
    <w:tbl>
      <w:tblPr>
        <w:tblStyle w:val="TableGrid"/>
        <w:tblW w:w="0" w:type="auto"/>
        <w:tblLook w:val="04A0" w:firstRow="1" w:lastRow="0" w:firstColumn="1" w:lastColumn="0" w:noHBand="0" w:noVBand="1"/>
      </w:tblPr>
      <w:tblGrid>
        <w:gridCol w:w="3005"/>
        <w:gridCol w:w="3005"/>
        <w:gridCol w:w="3006"/>
      </w:tblGrid>
      <w:tr w:rsidR="00653B48" w14:paraId="412C444F" w14:textId="77777777" w:rsidTr="00653B48">
        <w:tc>
          <w:tcPr>
            <w:tcW w:w="3005" w:type="dxa"/>
          </w:tcPr>
          <w:p w14:paraId="2038B4E7" w14:textId="5B040883" w:rsidR="00653B48" w:rsidRPr="00653B48" w:rsidRDefault="00653B48" w:rsidP="00653B48">
            <w:pPr>
              <w:rPr>
                <w:b/>
                <w:bCs/>
              </w:rPr>
            </w:pPr>
            <w:r w:rsidRPr="00653B48">
              <w:rPr>
                <w:b/>
                <w:bCs/>
              </w:rPr>
              <w:t>Model</w:t>
            </w:r>
          </w:p>
        </w:tc>
        <w:tc>
          <w:tcPr>
            <w:tcW w:w="3005" w:type="dxa"/>
          </w:tcPr>
          <w:p w14:paraId="3A80C461" w14:textId="54C29F9D" w:rsidR="00653B48" w:rsidRPr="00653B48" w:rsidRDefault="00653B48" w:rsidP="00653B48">
            <w:pPr>
              <w:rPr>
                <w:b/>
                <w:bCs/>
              </w:rPr>
            </w:pPr>
            <w:r w:rsidRPr="00653B48">
              <w:rPr>
                <w:b/>
                <w:bCs/>
              </w:rPr>
              <w:t>AUC Score</w:t>
            </w:r>
          </w:p>
        </w:tc>
        <w:tc>
          <w:tcPr>
            <w:tcW w:w="3006" w:type="dxa"/>
          </w:tcPr>
          <w:p w14:paraId="78FA9B7F" w14:textId="1D4637F0" w:rsidR="00653B48" w:rsidRPr="00653B48" w:rsidRDefault="00653B48" w:rsidP="00653B48">
            <w:pPr>
              <w:rPr>
                <w:b/>
                <w:bCs/>
              </w:rPr>
            </w:pPr>
            <w:r w:rsidRPr="00653B48">
              <w:rPr>
                <w:b/>
                <w:bCs/>
              </w:rPr>
              <w:t>Rank</w:t>
            </w:r>
          </w:p>
        </w:tc>
      </w:tr>
      <w:tr w:rsidR="00653B48" w14:paraId="5AC23E34" w14:textId="77777777" w:rsidTr="00653B48">
        <w:tc>
          <w:tcPr>
            <w:tcW w:w="3005" w:type="dxa"/>
          </w:tcPr>
          <w:p w14:paraId="5A455733" w14:textId="695F4EBD" w:rsidR="00653B48" w:rsidRDefault="00653B48" w:rsidP="00653B48">
            <w:r>
              <w:t>Deep Learning</w:t>
            </w:r>
          </w:p>
        </w:tc>
        <w:tc>
          <w:tcPr>
            <w:tcW w:w="3005" w:type="dxa"/>
          </w:tcPr>
          <w:p w14:paraId="312F2AD3" w14:textId="56C70150" w:rsidR="00653B48" w:rsidRDefault="00653B48" w:rsidP="00653B48">
            <w:r>
              <w:t>0.8576</w:t>
            </w:r>
          </w:p>
        </w:tc>
        <w:tc>
          <w:tcPr>
            <w:tcW w:w="3006" w:type="dxa"/>
          </w:tcPr>
          <w:p w14:paraId="798ABEAF" w14:textId="2B8A515A" w:rsidR="00653B48" w:rsidRDefault="00653B48" w:rsidP="00653B48">
            <w:r>
              <w:t>1</w:t>
            </w:r>
          </w:p>
        </w:tc>
      </w:tr>
      <w:tr w:rsidR="00653B48" w14:paraId="59C1C67D" w14:textId="77777777" w:rsidTr="00653B48">
        <w:tc>
          <w:tcPr>
            <w:tcW w:w="3005" w:type="dxa"/>
          </w:tcPr>
          <w:p w14:paraId="68D929AE" w14:textId="26E883E5" w:rsidR="00653B48" w:rsidRDefault="00653B48" w:rsidP="00653B48">
            <w:r>
              <w:t>Random Forest</w:t>
            </w:r>
          </w:p>
        </w:tc>
        <w:tc>
          <w:tcPr>
            <w:tcW w:w="3005" w:type="dxa"/>
          </w:tcPr>
          <w:p w14:paraId="6E20DB6A" w14:textId="7E7FD108" w:rsidR="00653B48" w:rsidRDefault="00653B48" w:rsidP="00653B48">
            <w:r>
              <w:t>0.8568</w:t>
            </w:r>
          </w:p>
        </w:tc>
        <w:tc>
          <w:tcPr>
            <w:tcW w:w="3006" w:type="dxa"/>
          </w:tcPr>
          <w:p w14:paraId="7D8E5E3A" w14:textId="08832150" w:rsidR="00653B48" w:rsidRDefault="00653B48" w:rsidP="00653B48">
            <w:r>
              <w:t>2</w:t>
            </w:r>
          </w:p>
        </w:tc>
      </w:tr>
      <w:tr w:rsidR="00653B48" w14:paraId="37821665" w14:textId="77777777" w:rsidTr="00653B48">
        <w:tc>
          <w:tcPr>
            <w:tcW w:w="3005" w:type="dxa"/>
          </w:tcPr>
          <w:p w14:paraId="79E88724" w14:textId="3CCFB6F5" w:rsidR="00653B48" w:rsidRDefault="00653B48" w:rsidP="00653B48">
            <w:r>
              <w:t>Lasso GLM</w:t>
            </w:r>
          </w:p>
        </w:tc>
        <w:tc>
          <w:tcPr>
            <w:tcW w:w="3005" w:type="dxa"/>
          </w:tcPr>
          <w:p w14:paraId="68957932" w14:textId="6EFD391C" w:rsidR="00653B48" w:rsidRDefault="00653B48" w:rsidP="00653B48">
            <w:r>
              <w:t>0.8523</w:t>
            </w:r>
          </w:p>
        </w:tc>
        <w:tc>
          <w:tcPr>
            <w:tcW w:w="3006" w:type="dxa"/>
          </w:tcPr>
          <w:p w14:paraId="49575C70" w14:textId="0384D912" w:rsidR="00653B48" w:rsidRDefault="00653B48" w:rsidP="00653B48">
            <w:r>
              <w:t>3</w:t>
            </w:r>
          </w:p>
        </w:tc>
      </w:tr>
      <w:tr w:rsidR="00653B48" w14:paraId="39B2D1A8" w14:textId="77777777" w:rsidTr="00653B48">
        <w:tc>
          <w:tcPr>
            <w:tcW w:w="3005" w:type="dxa"/>
          </w:tcPr>
          <w:p w14:paraId="14A1F523" w14:textId="58A5C36F" w:rsidR="00653B48" w:rsidRDefault="00653B48" w:rsidP="00653B48">
            <w:r>
              <w:t>GBM</w:t>
            </w:r>
          </w:p>
        </w:tc>
        <w:tc>
          <w:tcPr>
            <w:tcW w:w="3005" w:type="dxa"/>
          </w:tcPr>
          <w:p w14:paraId="24460E64" w14:textId="2E21790B" w:rsidR="00653B48" w:rsidRDefault="00653B48" w:rsidP="00653B48">
            <w:r>
              <w:t>0.8516</w:t>
            </w:r>
          </w:p>
        </w:tc>
        <w:tc>
          <w:tcPr>
            <w:tcW w:w="3006" w:type="dxa"/>
          </w:tcPr>
          <w:p w14:paraId="2EA2E187" w14:textId="552D5E35" w:rsidR="00653B48" w:rsidRDefault="00653B48" w:rsidP="00653B48">
            <w:r>
              <w:t>4</w:t>
            </w:r>
          </w:p>
        </w:tc>
      </w:tr>
    </w:tbl>
    <w:p w14:paraId="2F11E7E7" w14:textId="046BB690" w:rsidR="00653B48" w:rsidRDefault="00653B48" w:rsidP="00653B48"/>
    <w:p w14:paraId="0A2C4A19" w14:textId="77777777" w:rsidR="00653B48" w:rsidRDefault="00653B48" w:rsidP="00653B48">
      <w:pPr>
        <w:keepNext/>
      </w:pPr>
      <w:r w:rsidRPr="00653B48">
        <w:drawing>
          <wp:inline distT="0" distB="0" distL="0" distR="0" wp14:anchorId="659C29BD" wp14:editId="3E1FD6D5">
            <wp:extent cx="5731510" cy="3745230"/>
            <wp:effectExtent l="0" t="0" r="0" b="1270"/>
            <wp:docPr id="1841036835"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36835" name="Picture 1" descr="A graph of a curve&#10;&#10;AI-generated content may be incorrect."/>
                    <pic:cNvPicPr/>
                  </pic:nvPicPr>
                  <pic:blipFill>
                    <a:blip r:embed="rId12"/>
                    <a:stretch>
                      <a:fillRect/>
                    </a:stretch>
                  </pic:blipFill>
                  <pic:spPr>
                    <a:xfrm>
                      <a:off x="0" y="0"/>
                      <a:ext cx="5731510" cy="3745230"/>
                    </a:xfrm>
                    <a:prstGeom prst="rect">
                      <a:avLst/>
                    </a:prstGeom>
                  </pic:spPr>
                </pic:pic>
              </a:graphicData>
            </a:graphic>
          </wp:inline>
        </w:drawing>
      </w:r>
    </w:p>
    <w:p w14:paraId="1C335356" w14:textId="7FAAA930" w:rsidR="00653B48" w:rsidRDefault="00653B48" w:rsidP="00653B48">
      <w:pPr>
        <w:pStyle w:val="Caption"/>
      </w:pPr>
      <w:r>
        <w:t xml:space="preserve">Figure </w:t>
      </w:r>
      <w:r>
        <w:fldChar w:fldCharType="begin"/>
      </w:r>
      <w:r>
        <w:instrText xml:space="preserve"> SEQ Figure \* ARABIC </w:instrText>
      </w:r>
      <w:r>
        <w:fldChar w:fldCharType="separate"/>
      </w:r>
      <w:r>
        <w:rPr>
          <w:noProof/>
        </w:rPr>
        <w:t>5</w:t>
      </w:r>
      <w:r>
        <w:fldChar w:fldCharType="end"/>
      </w:r>
      <w:r>
        <w:t>: Combined ROC Curve</w:t>
      </w:r>
    </w:p>
    <w:p w14:paraId="799B8963" w14:textId="77777777" w:rsidR="00653B48" w:rsidRDefault="00653B48" w:rsidP="00653B48"/>
    <w:p w14:paraId="1CB23C86" w14:textId="77777777" w:rsidR="00653B48" w:rsidRDefault="00653B48" w:rsidP="00653B48">
      <w:r w:rsidRPr="00653B48">
        <w:t xml:space="preserve">The </w:t>
      </w:r>
      <w:r w:rsidRPr="00653B48">
        <w:rPr>
          <w:b/>
          <w:bCs/>
        </w:rPr>
        <w:t>Deep Learning Neural Network</w:t>
      </w:r>
      <w:r w:rsidRPr="00653B48">
        <w:t xml:space="preserve"> achieved the highest performance (AUC 0.8576), slightly edging out the Random Forest model. The most critical observation, visually confirmed by the overlapping curves in </w:t>
      </w:r>
      <w:r w:rsidRPr="00653B48">
        <w:rPr>
          <w:b/>
          <w:bCs/>
        </w:rPr>
        <w:t>Figure 6</w:t>
      </w:r>
      <w:r w:rsidRPr="00653B48">
        <w:t xml:space="preserve">, is the extremely narrow performance band: the difference between the winner (DL) and the third-place linear model (Lasso) is only </w:t>
      </w:r>
      <w:r w:rsidRPr="00653B48">
        <w:rPr>
          <w:b/>
          <w:bCs/>
        </w:rPr>
        <w:t>0.53%</w:t>
      </w:r>
      <w:r w:rsidRPr="00653B48">
        <w:t>.</w:t>
      </w:r>
    </w:p>
    <w:p w14:paraId="75D1C82A" w14:textId="77777777" w:rsidR="00653B48" w:rsidRDefault="00653B48" w:rsidP="00653B48"/>
    <w:p w14:paraId="68280D0B" w14:textId="77777777" w:rsidR="00653B48" w:rsidRDefault="00653B48" w:rsidP="00653B48"/>
    <w:p w14:paraId="26416E48" w14:textId="77777777" w:rsidR="00653B48" w:rsidRDefault="00653B48" w:rsidP="00653B48"/>
    <w:p w14:paraId="5BADDE8B" w14:textId="5B15D9B7" w:rsidR="00653B48" w:rsidRDefault="00653B48" w:rsidP="00653B48">
      <w:pPr>
        <w:pStyle w:val="Heading2"/>
      </w:pPr>
      <w:bookmarkStart w:id="11" w:name="_Toc215693961"/>
      <w:r>
        <w:lastRenderedPageBreak/>
        <w:t>The Linearity of F1</w:t>
      </w:r>
      <w:bookmarkEnd w:id="11"/>
    </w:p>
    <w:p w14:paraId="00DF5A6E" w14:textId="77777777" w:rsidR="00653B48" w:rsidRDefault="00653B48" w:rsidP="00653B48"/>
    <w:p w14:paraId="21CCF799" w14:textId="3DC9BBEA" w:rsidR="00653B48" w:rsidRPr="00653B48" w:rsidRDefault="00653B48" w:rsidP="00653B48">
      <w:r w:rsidRPr="00653B48">
        <w:t xml:space="preserve">The high performance of the </w:t>
      </w:r>
      <w:r w:rsidRPr="00653B48">
        <w:rPr>
          <w:b/>
          <w:bCs/>
        </w:rPr>
        <w:t>Lasso GLM (AUC 0.8523)</w:t>
      </w:r>
      <w:r>
        <w:t xml:space="preserve">, </w:t>
      </w:r>
      <w:r w:rsidRPr="00653B48">
        <w:t>a simple linear model</w:t>
      </w:r>
      <w:r>
        <w:t xml:space="preserve">, </w:t>
      </w:r>
      <w:r w:rsidRPr="00653B48">
        <w:t xml:space="preserve">proves that a large portion of the predictive signal in F1 is </w:t>
      </w:r>
      <w:r w:rsidRPr="00653B48">
        <w:rPr>
          <w:b/>
          <w:bCs/>
        </w:rPr>
        <w:t>monotonic and easily accessible</w:t>
      </w:r>
      <w:r w:rsidRPr="00653B48">
        <w:t>.</w:t>
      </w:r>
    </w:p>
    <w:p w14:paraId="4F4362F3" w14:textId="4CE9F3C2" w:rsidR="00653B48" w:rsidRPr="00653B48" w:rsidRDefault="00653B48" w:rsidP="00653B48">
      <w:pPr>
        <w:numPr>
          <w:ilvl w:val="0"/>
          <w:numId w:val="7"/>
        </w:numPr>
      </w:pPr>
      <w:r w:rsidRPr="00653B48">
        <w:rPr>
          <w:b/>
          <w:bCs/>
        </w:rPr>
        <w:t>Conclusion for R</w:t>
      </w:r>
      <w:r>
        <w:rPr>
          <w:b/>
          <w:bCs/>
        </w:rPr>
        <w:t xml:space="preserve">esearch </w:t>
      </w:r>
      <w:r w:rsidRPr="00653B48">
        <w:rPr>
          <w:b/>
          <w:bCs/>
        </w:rPr>
        <w:t>Q</w:t>
      </w:r>
      <w:r>
        <w:rPr>
          <w:b/>
          <w:bCs/>
        </w:rPr>
        <w:t xml:space="preserve">uestion </w:t>
      </w:r>
      <w:r w:rsidRPr="00653B48">
        <w:rPr>
          <w:b/>
          <w:bCs/>
        </w:rPr>
        <w:t>2</w:t>
      </w:r>
      <w:r>
        <w:rPr>
          <w:b/>
          <w:bCs/>
        </w:rPr>
        <w:t xml:space="preserve">: </w:t>
      </w:r>
      <w:r w:rsidRPr="00653B48">
        <w:t xml:space="preserve">While the Deep Learning architecture </w:t>
      </w:r>
      <w:r>
        <w:t xml:space="preserve">did </w:t>
      </w:r>
      <w:r w:rsidRPr="00653B48">
        <w:t>achieve the highest AUC, the marginal gain (+0.0053) is minimal. This suggests that the cost and complexity of maintaining the Deep Learning model are not justified for the small increase in performance</w:t>
      </w:r>
      <w:r>
        <w:t>. Therefore, in conclusion, F1 is primarily a linear problem</w:t>
      </w:r>
    </w:p>
    <w:p w14:paraId="49ED5E02" w14:textId="3107C289" w:rsidR="00653B48" w:rsidRDefault="00653B48" w:rsidP="00653B48">
      <w:pPr>
        <w:numPr>
          <w:ilvl w:val="0"/>
          <w:numId w:val="7"/>
        </w:numPr>
      </w:pPr>
      <w:r w:rsidRPr="00653B48">
        <w:rPr>
          <w:b/>
          <w:bCs/>
        </w:rPr>
        <w:t>Interpretation:</w:t>
      </w:r>
      <w:r w:rsidRPr="00653B48">
        <w:t xml:space="preserve"> The car's speed (Grid Position) is the fundamental factor, which is easily captured by the linear model. The slight advantage held by the non-linear models suggests only a </w:t>
      </w:r>
      <w:r w:rsidRPr="00653B48">
        <w:rPr>
          <w:i/>
          <w:iCs/>
        </w:rPr>
        <w:t>marginal</w:t>
      </w:r>
      <w:r w:rsidRPr="00653B48">
        <w:t xml:space="preserve"> non-linear component, likely due to the complex interaction </w:t>
      </w:r>
      <w:proofErr w:type="spellStart"/>
      <w:r w:rsidRPr="00653B48">
        <w:t>effects.</w:t>
      </w:r>
      <w:r>
        <w:t>Feature</w:t>
      </w:r>
      <w:proofErr w:type="spellEnd"/>
      <w:r>
        <w:t xml:space="preserve"> Importance and Validation</w:t>
      </w:r>
    </w:p>
    <w:p w14:paraId="74C74D8F" w14:textId="322ABD66" w:rsidR="00653B48" w:rsidRDefault="00653B48" w:rsidP="00653B48">
      <w:pPr>
        <w:keepNext/>
      </w:pPr>
    </w:p>
    <w:p w14:paraId="1DD43912" w14:textId="2183E02B" w:rsidR="00653B48" w:rsidRPr="00653B48" w:rsidRDefault="00653B48" w:rsidP="00653B48">
      <w:pPr>
        <w:pStyle w:val="Heading2"/>
      </w:pPr>
      <w:bookmarkStart w:id="12" w:name="_Toc215693962"/>
      <w:r>
        <w:t>Feature Importance</w:t>
      </w:r>
      <w:bookmarkEnd w:id="12"/>
    </w:p>
    <w:p w14:paraId="1DA1C213" w14:textId="182BC29C" w:rsidR="00653B48" w:rsidRPr="00653B48" w:rsidRDefault="00653B48" w:rsidP="00653B48">
      <w:r>
        <w:rPr>
          <w:noProof/>
        </w:rPr>
        <mc:AlternateContent>
          <mc:Choice Requires="wps">
            <w:drawing>
              <wp:anchor distT="0" distB="0" distL="114300" distR="114300" simplePos="0" relativeHeight="251667456" behindDoc="0" locked="0" layoutInCell="1" allowOverlap="1" wp14:anchorId="61D59590" wp14:editId="07D455ED">
                <wp:simplePos x="0" y="0"/>
                <wp:positionH relativeFrom="column">
                  <wp:posOffset>65405</wp:posOffset>
                </wp:positionH>
                <wp:positionV relativeFrom="paragraph">
                  <wp:posOffset>4471670</wp:posOffset>
                </wp:positionV>
                <wp:extent cx="4729480" cy="635"/>
                <wp:effectExtent l="0" t="0" r="0" b="12065"/>
                <wp:wrapSquare wrapText="bothSides"/>
                <wp:docPr id="1642593057" name="Text Box 1"/>
                <wp:cNvGraphicFramePr/>
                <a:graphic xmlns:a="http://schemas.openxmlformats.org/drawingml/2006/main">
                  <a:graphicData uri="http://schemas.microsoft.com/office/word/2010/wordprocessingShape">
                    <wps:wsp>
                      <wps:cNvSpPr txBox="1"/>
                      <wps:spPr>
                        <a:xfrm>
                          <a:off x="0" y="0"/>
                          <a:ext cx="4729480" cy="635"/>
                        </a:xfrm>
                        <a:prstGeom prst="rect">
                          <a:avLst/>
                        </a:prstGeom>
                        <a:solidFill>
                          <a:prstClr val="white"/>
                        </a:solidFill>
                        <a:ln>
                          <a:noFill/>
                        </a:ln>
                      </wps:spPr>
                      <wps:txbx>
                        <w:txbxContent>
                          <w:p w14:paraId="458524B3" w14:textId="59F3E8F1" w:rsidR="00653B48" w:rsidRPr="008807A7" w:rsidRDefault="00653B48" w:rsidP="00653B48">
                            <w:pPr>
                              <w:pStyle w:val="Caption"/>
                            </w:pPr>
                            <w:r>
                              <w:t xml:space="preserve">Figure </w:t>
                            </w:r>
                            <w:r>
                              <w:fldChar w:fldCharType="begin"/>
                            </w:r>
                            <w:r>
                              <w:instrText xml:space="preserve"> SEQ Figure \* ARABIC </w:instrText>
                            </w:r>
                            <w:r>
                              <w:fldChar w:fldCharType="separate"/>
                            </w:r>
                            <w:r>
                              <w:rPr>
                                <w:noProof/>
                              </w:rPr>
                              <w:t>6</w:t>
                            </w:r>
                            <w:r>
                              <w:fldChar w:fldCharType="end"/>
                            </w:r>
                            <w:r>
                              <w:t>: Feature Importance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D59590" id="_x0000_s1028" type="#_x0000_t202" style="position:absolute;margin-left:5.15pt;margin-top:352.1pt;width:372.4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" stroked="f">
                <v:textbox style="mso-fit-shape-to-text:t" inset="0,0,0,0">
                  <w:txbxContent>
                    <w:p w14:paraId="458524B3" w14:textId="59F3E8F1" w:rsidR="00653B48" w:rsidRPr="008807A7" w:rsidRDefault="00653B48" w:rsidP="00653B48">
                      <w:pPr>
                        <w:pStyle w:val="Caption"/>
                      </w:pPr>
                      <w:r>
                        <w:t xml:space="preserve">Figure </w:t>
                      </w:r>
                      <w:r>
                        <w:fldChar w:fldCharType="begin"/>
                      </w:r>
                      <w:r>
                        <w:instrText xml:space="preserve"> SEQ Figure \* ARABIC </w:instrText>
                      </w:r>
                      <w:r>
                        <w:fldChar w:fldCharType="separate"/>
                      </w:r>
                      <w:r>
                        <w:rPr>
                          <w:noProof/>
                        </w:rPr>
                        <w:t>6</w:t>
                      </w:r>
                      <w:r>
                        <w:fldChar w:fldCharType="end"/>
                      </w:r>
                      <w:r>
                        <w:t>: Feature Importance</w:t>
                      </w:r>
                    </w:p>
                  </w:txbxContent>
                </v:textbox>
                <w10:wrap type="square"/>
              </v:shape>
            </w:pict>
          </mc:Fallback>
        </mc:AlternateContent>
      </w:r>
      <w:r w:rsidRPr="00653B48">
        <w:drawing>
          <wp:anchor distT="0" distB="0" distL="114300" distR="114300" simplePos="0" relativeHeight="251665408" behindDoc="0" locked="0" layoutInCell="1" allowOverlap="1" wp14:anchorId="63AD23B0" wp14:editId="4057A7E2">
            <wp:simplePos x="0" y="0"/>
            <wp:positionH relativeFrom="column">
              <wp:posOffset>65587</wp:posOffset>
            </wp:positionH>
            <wp:positionV relativeFrom="paragraph">
              <wp:posOffset>243840</wp:posOffset>
            </wp:positionV>
            <wp:extent cx="4729480" cy="4170680"/>
            <wp:effectExtent l="0" t="0" r="0" b="0"/>
            <wp:wrapSquare wrapText="bothSides"/>
            <wp:docPr id="1714275334" name="Picture 1" descr="A group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75334" name="Picture 1" descr="A group of blue rectangular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29480" cy="4170680"/>
                    </a:xfrm>
                    <a:prstGeom prst="rect">
                      <a:avLst/>
                    </a:prstGeom>
                  </pic:spPr>
                </pic:pic>
              </a:graphicData>
            </a:graphic>
            <wp14:sizeRelH relativeFrom="page">
              <wp14:pctWidth>0</wp14:pctWidth>
            </wp14:sizeRelH>
            <wp14:sizeRelV relativeFrom="page">
              <wp14:pctHeight>0</wp14:pctHeight>
            </wp14:sizeRelV>
          </wp:anchor>
        </w:drawing>
      </w:r>
    </w:p>
    <w:p w14:paraId="1F6BB811" w14:textId="07FBB7A0" w:rsidR="00653B48" w:rsidRDefault="00653B48" w:rsidP="00653B48"/>
    <w:p w14:paraId="306091B7" w14:textId="77777777" w:rsidR="00653B48" w:rsidRPr="00653B48" w:rsidRDefault="00653B48" w:rsidP="00653B48"/>
    <w:p w14:paraId="6BB30EB4" w14:textId="77777777" w:rsidR="00653B48" w:rsidRPr="00653B48" w:rsidRDefault="00653B48" w:rsidP="00653B48"/>
    <w:p w14:paraId="3EDB2A1C" w14:textId="67EEB687" w:rsidR="00653B48" w:rsidRPr="00653B48" w:rsidRDefault="00653B48" w:rsidP="00653B48"/>
    <w:p w14:paraId="5F479856" w14:textId="029C4261" w:rsidR="00653B48" w:rsidRPr="00653B48" w:rsidRDefault="00653B48" w:rsidP="00653B48"/>
    <w:p w14:paraId="0209F596" w14:textId="07FEFE7F" w:rsidR="00653B48" w:rsidRDefault="00653B48" w:rsidP="00653B48"/>
    <w:p w14:paraId="6D6E4561" w14:textId="77777777" w:rsidR="00653B48" w:rsidRDefault="00653B48" w:rsidP="00653B48"/>
    <w:p w14:paraId="56593C7E" w14:textId="77777777" w:rsidR="00653B48" w:rsidRDefault="00653B48" w:rsidP="00653B48"/>
    <w:p w14:paraId="20BA5651" w14:textId="77777777" w:rsidR="00653B48" w:rsidRDefault="00653B48" w:rsidP="00653B48"/>
    <w:p w14:paraId="126580D7" w14:textId="77777777" w:rsidR="00653B48" w:rsidRDefault="00653B48" w:rsidP="00653B48"/>
    <w:p w14:paraId="08E68984" w14:textId="77777777" w:rsidR="00653B48" w:rsidRDefault="00653B48" w:rsidP="00653B48"/>
    <w:p w14:paraId="312CD84C" w14:textId="77777777" w:rsidR="00653B48" w:rsidRDefault="00653B48" w:rsidP="00653B48"/>
    <w:p w14:paraId="676C1F34" w14:textId="77777777" w:rsidR="00653B48" w:rsidRDefault="00653B48" w:rsidP="00653B48"/>
    <w:p w14:paraId="2C938268" w14:textId="77777777" w:rsidR="00653B48" w:rsidRDefault="00653B48" w:rsidP="00653B48"/>
    <w:p w14:paraId="04A6E502" w14:textId="7E9C8C6F" w:rsidR="00653B48" w:rsidRPr="00653B48" w:rsidRDefault="00653B48" w:rsidP="00653B48">
      <w:r w:rsidRPr="00653B48">
        <w:lastRenderedPageBreak/>
        <w:t xml:space="preserve">Analysis of the Variable Importance plots (Figure </w:t>
      </w:r>
      <w:r>
        <w:t>6</w:t>
      </w:r>
      <w:r w:rsidRPr="00653B48">
        <w:t>) across the ensemble models provided further insight into the nature of F1 performance:</w:t>
      </w:r>
    </w:p>
    <w:p w14:paraId="11AC201F" w14:textId="77777777" w:rsidR="00653B48" w:rsidRPr="00653B48" w:rsidRDefault="00653B48" w:rsidP="00653B48">
      <w:pPr>
        <w:numPr>
          <w:ilvl w:val="0"/>
          <w:numId w:val="8"/>
        </w:numPr>
      </w:pPr>
      <w:r w:rsidRPr="00653B48">
        <w:rPr>
          <w:b/>
          <w:bCs/>
        </w:rPr>
        <w:t>Car Dominance:</w:t>
      </w:r>
      <w:r w:rsidRPr="00653B48">
        <w:t xml:space="preserve"> Starting Grid Position was the overwhelming dominant predictor for all models.</w:t>
      </w:r>
    </w:p>
    <w:p w14:paraId="1359070D" w14:textId="2A7A757F" w:rsidR="00653B48" w:rsidRDefault="00653B48" w:rsidP="00653B48">
      <w:pPr>
        <w:numPr>
          <w:ilvl w:val="0"/>
          <w:numId w:val="8"/>
        </w:numPr>
      </w:pPr>
      <w:r w:rsidRPr="00653B48">
        <w:rPr>
          <w:b/>
          <w:bCs/>
        </w:rPr>
        <w:t>Validation of Engineering (R</w:t>
      </w:r>
      <w:r>
        <w:rPr>
          <w:b/>
          <w:bCs/>
        </w:rPr>
        <w:t xml:space="preserve">esearch </w:t>
      </w:r>
      <w:r w:rsidRPr="00653B48">
        <w:rPr>
          <w:b/>
          <w:bCs/>
        </w:rPr>
        <w:t>Q</w:t>
      </w:r>
      <w:r>
        <w:rPr>
          <w:b/>
          <w:bCs/>
        </w:rPr>
        <w:t xml:space="preserve">uestion </w:t>
      </w:r>
      <w:r w:rsidRPr="00653B48">
        <w:rPr>
          <w:b/>
          <w:bCs/>
        </w:rPr>
        <w:t>3):</w:t>
      </w:r>
      <w:r w:rsidRPr="00653B48">
        <w:t xml:space="preserve"> Despite the strength of the car factor, </w:t>
      </w:r>
      <w:r w:rsidRPr="00653B48">
        <w:t>recent momentum</w:t>
      </w:r>
      <w:r>
        <w:rPr>
          <w:b/>
          <w:bCs/>
        </w:rPr>
        <w:t xml:space="preserve"> </w:t>
      </w:r>
      <w:r w:rsidRPr="00653B48">
        <w:t>consistently appeared in the top 5 features across all architectures. This validates the effort of Feature Engineering, confirming that the human element (momentum) is a statistically significant, required component for prediction.</w:t>
      </w:r>
    </w:p>
    <w:p w14:paraId="3C1EC03D" w14:textId="77777777" w:rsidR="00653B48" w:rsidRDefault="00653B48" w:rsidP="00653B48"/>
    <w:p w14:paraId="5BE26BD8" w14:textId="712C5FA5" w:rsidR="00653B48" w:rsidRDefault="00653B48" w:rsidP="00653B48">
      <w:pPr>
        <w:pStyle w:val="Heading1"/>
      </w:pPr>
      <w:bookmarkStart w:id="13" w:name="_Toc215693963"/>
      <w:r>
        <w:t>Conclusion</w:t>
      </w:r>
      <w:bookmarkEnd w:id="13"/>
    </w:p>
    <w:p w14:paraId="22776287" w14:textId="77777777" w:rsidR="00653B48" w:rsidRPr="00653B48" w:rsidRDefault="00653B48" w:rsidP="00653B48">
      <w:r w:rsidRPr="00653B48">
        <w:t xml:space="preserve">This project successfully developed and critically evaluated a predictive framework for Formula 1 championship points, achieving a robust Test AUC of </w:t>
      </w:r>
      <w:r w:rsidRPr="00653B48">
        <w:rPr>
          <w:b/>
          <w:bCs/>
        </w:rPr>
        <w:t>0.8576</w:t>
      </w:r>
      <w:r w:rsidRPr="00653B48">
        <w:t>. By successfully engineering context-aware features (Driver Form, Teammate Skill) and comparing four distinct machine learning architectures, the primary objective of quantifying the predictability of the sport was met. The models confirmed that the dominant predictive signal originates from the vehicle's inherent performance, which is easily captured by the starting Grid Position.</w:t>
      </w:r>
    </w:p>
    <w:p w14:paraId="590BAB5C" w14:textId="3225E6BE" w:rsidR="00653B48" w:rsidRPr="00653B48" w:rsidRDefault="00653B48" w:rsidP="00653B48">
      <w:r w:rsidRPr="00653B48">
        <w:t>The most significant finding of this study relates to methodological choice: although the Deep Learning Neural Network was the statistical winner, its performance gain (approx</w:t>
      </w:r>
      <w:r>
        <w:t xml:space="preserve">imately </w:t>
      </w:r>
      <w:r w:rsidRPr="00653B48">
        <w:t>0.5</w:t>
      </w:r>
      <w:r>
        <w:t>%</w:t>
      </w:r>
      <w:r w:rsidRPr="00653B48">
        <w:t>) over the simple Lasso GLM was negligible. This demonstrates that for tabular sports data heavily dominated by one powerful, linear predictor (the car), increasing model complexity yields diminishing returns. While the GBM and Deep Learning architectures succeeded in capturing minor non-linear and interaction effects, the interpretability and efficiency of the Lasso GLM would make it the preferred model for practical deployment.</w:t>
      </w:r>
    </w:p>
    <w:p w14:paraId="2FB9CBDA" w14:textId="449EB4E4" w:rsidR="00653B48" w:rsidRPr="00653B48" w:rsidRDefault="00653B48" w:rsidP="00653B48">
      <w:r w:rsidRPr="00653B48">
        <w:t>Ultimately, the analysis proved that context matters (R</w:t>
      </w:r>
      <w:r>
        <w:t xml:space="preserve">esearch </w:t>
      </w:r>
      <w:r w:rsidRPr="00653B48">
        <w:t>Q</w:t>
      </w:r>
      <w:r>
        <w:t xml:space="preserve">uestion </w:t>
      </w:r>
      <w:r w:rsidRPr="00653B48">
        <w:t>3). The successful implementation and high ranking of our custom features, like driver_form_3, confirm that the human and temporal elements of the sport are statistically significant components required to separate elite drivers in similar machinery. Despite the robust predictive results, the remaining irreducible error (the 14% that couldn't be predicted) highlights the need for future work to incorporate chaotic variables, such as external data sources like live weather conditions and potentially NLP analysis of driver confidence.</w:t>
      </w:r>
    </w:p>
    <w:p w14:paraId="620E74AB" w14:textId="77777777" w:rsidR="00653B48" w:rsidRPr="00653B48" w:rsidRDefault="00653B48" w:rsidP="00653B48"/>
    <w:p w14:paraId="0D5FDCBF" w14:textId="77777777" w:rsidR="00653B48" w:rsidRDefault="00653B48" w:rsidP="00653B48"/>
    <w:p w14:paraId="1007C4E0" w14:textId="5C186E67" w:rsidR="00653B48" w:rsidRDefault="00653B48" w:rsidP="00653B48">
      <w:pPr>
        <w:pStyle w:val="Heading1"/>
        <w:rPr>
          <w:b/>
          <w:bCs/>
          <w:color w:val="000000" w:themeColor="text1"/>
          <w:sz w:val="52"/>
          <w:szCs w:val="52"/>
          <w:u w:val="single"/>
        </w:rPr>
      </w:pPr>
      <w:r w:rsidRPr="00653B48">
        <w:rPr>
          <w:b/>
          <w:bCs/>
          <w:color w:val="000000" w:themeColor="text1"/>
          <w:sz w:val="52"/>
          <w:szCs w:val="52"/>
          <w:u w:val="single"/>
        </w:rPr>
        <w:lastRenderedPageBreak/>
        <w:t>Appendix</w:t>
      </w:r>
    </w:p>
    <w:p w14:paraId="3FC1A3E0" w14:textId="77777777" w:rsidR="00653B48" w:rsidRDefault="00653B48" w:rsidP="00653B48"/>
    <w:p w14:paraId="7DC9E574" w14:textId="77777777" w:rsidR="00653B48" w:rsidRPr="00653B48" w:rsidRDefault="00653B48" w:rsidP="00653B48"/>
    <w:sectPr w:rsidR="00653B48" w:rsidRPr="00653B48" w:rsidSect="00653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63D96"/>
    <w:multiLevelType w:val="multilevel"/>
    <w:tmpl w:val="B4580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53260A"/>
    <w:multiLevelType w:val="multilevel"/>
    <w:tmpl w:val="11B4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01539"/>
    <w:multiLevelType w:val="multilevel"/>
    <w:tmpl w:val="E05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5785E"/>
    <w:multiLevelType w:val="multilevel"/>
    <w:tmpl w:val="EFD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71FE5"/>
    <w:multiLevelType w:val="hybridMultilevel"/>
    <w:tmpl w:val="9D88E8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B465612"/>
    <w:multiLevelType w:val="hybridMultilevel"/>
    <w:tmpl w:val="5BA682F4"/>
    <w:lvl w:ilvl="0" w:tplc="B59258AC">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CE00D52"/>
    <w:multiLevelType w:val="multilevel"/>
    <w:tmpl w:val="4DB2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5E3FD2"/>
    <w:multiLevelType w:val="multilevel"/>
    <w:tmpl w:val="28F2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196299">
    <w:abstractNumId w:val="4"/>
  </w:num>
  <w:num w:numId="2" w16cid:durableId="184177925">
    <w:abstractNumId w:val="5"/>
  </w:num>
  <w:num w:numId="3" w16cid:durableId="1435783792">
    <w:abstractNumId w:val="7"/>
  </w:num>
  <w:num w:numId="4" w16cid:durableId="2074547410">
    <w:abstractNumId w:val="6"/>
  </w:num>
  <w:num w:numId="5" w16cid:durableId="1444348767">
    <w:abstractNumId w:val="3"/>
  </w:num>
  <w:num w:numId="6" w16cid:durableId="287318026">
    <w:abstractNumId w:val="0"/>
  </w:num>
  <w:num w:numId="7" w16cid:durableId="670255301">
    <w:abstractNumId w:val="1"/>
  </w:num>
  <w:num w:numId="8" w16cid:durableId="1941185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48"/>
    <w:rsid w:val="00053871"/>
    <w:rsid w:val="00653B48"/>
    <w:rsid w:val="006D5263"/>
    <w:rsid w:val="006D5DE6"/>
    <w:rsid w:val="00C01A2A"/>
    <w:rsid w:val="00D06E59"/>
    <w:rsid w:val="00D21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612F"/>
  <w15:chartTrackingRefBased/>
  <w15:docId w15:val="{C20D36BE-DF5B-E748-AC05-D9D3B212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3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3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B48"/>
    <w:rPr>
      <w:rFonts w:eastAsiaTheme="majorEastAsia" w:cstheme="majorBidi"/>
      <w:color w:val="272727" w:themeColor="text1" w:themeTint="D8"/>
    </w:rPr>
  </w:style>
  <w:style w:type="paragraph" w:styleId="Title">
    <w:name w:val="Title"/>
    <w:basedOn w:val="Normal"/>
    <w:next w:val="Normal"/>
    <w:link w:val="TitleChar"/>
    <w:uiPriority w:val="10"/>
    <w:qFormat/>
    <w:rsid w:val="00653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B48"/>
    <w:pPr>
      <w:spacing w:before="160"/>
      <w:jc w:val="center"/>
    </w:pPr>
    <w:rPr>
      <w:i/>
      <w:iCs/>
      <w:color w:val="404040" w:themeColor="text1" w:themeTint="BF"/>
    </w:rPr>
  </w:style>
  <w:style w:type="character" w:customStyle="1" w:styleId="QuoteChar">
    <w:name w:val="Quote Char"/>
    <w:basedOn w:val="DefaultParagraphFont"/>
    <w:link w:val="Quote"/>
    <w:uiPriority w:val="29"/>
    <w:rsid w:val="00653B48"/>
    <w:rPr>
      <w:i/>
      <w:iCs/>
      <w:color w:val="404040" w:themeColor="text1" w:themeTint="BF"/>
    </w:rPr>
  </w:style>
  <w:style w:type="paragraph" w:styleId="ListParagraph">
    <w:name w:val="List Paragraph"/>
    <w:basedOn w:val="Normal"/>
    <w:uiPriority w:val="34"/>
    <w:qFormat/>
    <w:rsid w:val="00653B48"/>
    <w:pPr>
      <w:ind w:left="720"/>
      <w:contextualSpacing/>
    </w:pPr>
  </w:style>
  <w:style w:type="character" w:styleId="IntenseEmphasis">
    <w:name w:val="Intense Emphasis"/>
    <w:basedOn w:val="DefaultParagraphFont"/>
    <w:uiPriority w:val="21"/>
    <w:qFormat/>
    <w:rsid w:val="00653B48"/>
    <w:rPr>
      <w:i/>
      <w:iCs/>
      <w:color w:val="0F4761" w:themeColor="accent1" w:themeShade="BF"/>
    </w:rPr>
  </w:style>
  <w:style w:type="paragraph" w:styleId="IntenseQuote">
    <w:name w:val="Intense Quote"/>
    <w:basedOn w:val="Normal"/>
    <w:next w:val="Normal"/>
    <w:link w:val="IntenseQuoteChar"/>
    <w:uiPriority w:val="30"/>
    <w:qFormat/>
    <w:rsid w:val="00653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B48"/>
    <w:rPr>
      <w:i/>
      <w:iCs/>
      <w:color w:val="0F4761" w:themeColor="accent1" w:themeShade="BF"/>
    </w:rPr>
  </w:style>
  <w:style w:type="character" w:styleId="IntenseReference">
    <w:name w:val="Intense Reference"/>
    <w:basedOn w:val="DefaultParagraphFont"/>
    <w:uiPriority w:val="32"/>
    <w:qFormat/>
    <w:rsid w:val="00653B48"/>
    <w:rPr>
      <w:b/>
      <w:bCs/>
      <w:smallCaps/>
      <w:color w:val="0F4761" w:themeColor="accent1" w:themeShade="BF"/>
      <w:spacing w:val="5"/>
    </w:rPr>
  </w:style>
  <w:style w:type="paragraph" w:styleId="NoSpacing">
    <w:name w:val="No Spacing"/>
    <w:link w:val="NoSpacingChar"/>
    <w:uiPriority w:val="1"/>
    <w:qFormat/>
    <w:rsid w:val="00653B48"/>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53B48"/>
    <w:rPr>
      <w:rFonts w:eastAsiaTheme="minorEastAsia"/>
      <w:kern w:val="0"/>
      <w:sz w:val="22"/>
      <w:szCs w:val="22"/>
      <w:lang w:val="en-US" w:eastAsia="zh-CN"/>
      <w14:ligatures w14:val="none"/>
    </w:rPr>
  </w:style>
  <w:style w:type="paragraph" w:styleId="Caption">
    <w:name w:val="caption"/>
    <w:basedOn w:val="Normal"/>
    <w:next w:val="Normal"/>
    <w:uiPriority w:val="35"/>
    <w:unhideWhenUsed/>
    <w:qFormat/>
    <w:rsid w:val="00653B48"/>
    <w:pPr>
      <w:spacing w:after="200" w:line="240" w:lineRule="auto"/>
    </w:pPr>
    <w:rPr>
      <w:i/>
      <w:iCs/>
      <w:color w:val="0E2841" w:themeColor="text2"/>
      <w:sz w:val="18"/>
      <w:szCs w:val="18"/>
    </w:rPr>
  </w:style>
  <w:style w:type="character" w:customStyle="1" w:styleId="math-inline">
    <w:name w:val="math-inline"/>
    <w:basedOn w:val="DefaultParagraphFont"/>
    <w:rsid w:val="00653B48"/>
  </w:style>
  <w:style w:type="table" w:styleId="TableGrid">
    <w:name w:val="Table Grid"/>
    <w:basedOn w:val="TableNormal"/>
    <w:uiPriority w:val="39"/>
    <w:rsid w:val="00653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53B4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53B48"/>
    <w:pPr>
      <w:spacing w:before="120" w:after="0"/>
    </w:pPr>
    <w:rPr>
      <w:b/>
      <w:bCs/>
      <w:i/>
      <w:iCs/>
    </w:rPr>
  </w:style>
  <w:style w:type="paragraph" w:styleId="TOC2">
    <w:name w:val="toc 2"/>
    <w:basedOn w:val="Normal"/>
    <w:next w:val="Normal"/>
    <w:autoRedefine/>
    <w:uiPriority w:val="39"/>
    <w:unhideWhenUsed/>
    <w:rsid w:val="00653B48"/>
    <w:pPr>
      <w:spacing w:before="120" w:after="0"/>
      <w:ind w:left="240"/>
    </w:pPr>
    <w:rPr>
      <w:b/>
      <w:bCs/>
      <w:sz w:val="22"/>
      <w:szCs w:val="22"/>
    </w:rPr>
  </w:style>
  <w:style w:type="character" w:styleId="Hyperlink">
    <w:name w:val="Hyperlink"/>
    <w:basedOn w:val="DefaultParagraphFont"/>
    <w:uiPriority w:val="99"/>
    <w:unhideWhenUsed/>
    <w:rsid w:val="00653B48"/>
    <w:rPr>
      <w:color w:val="467886" w:themeColor="hyperlink"/>
      <w:u w:val="single"/>
    </w:rPr>
  </w:style>
  <w:style w:type="paragraph" w:styleId="TOC3">
    <w:name w:val="toc 3"/>
    <w:basedOn w:val="Normal"/>
    <w:next w:val="Normal"/>
    <w:autoRedefine/>
    <w:uiPriority w:val="39"/>
    <w:semiHidden/>
    <w:unhideWhenUsed/>
    <w:rsid w:val="00653B48"/>
    <w:pPr>
      <w:spacing w:after="0"/>
      <w:ind w:left="480"/>
    </w:pPr>
    <w:rPr>
      <w:sz w:val="20"/>
      <w:szCs w:val="20"/>
    </w:rPr>
  </w:style>
  <w:style w:type="paragraph" w:styleId="TOC4">
    <w:name w:val="toc 4"/>
    <w:basedOn w:val="Normal"/>
    <w:next w:val="Normal"/>
    <w:autoRedefine/>
    <w:uiPriority w:val="39"/>
    <w:semiHidden/>
    <w:unhideWhenUsed/>
    <w:rsid w:val="00653B48"/>
    <w:pPr>
      <w:spacing w:after="0"/>
      <w:ind w:left="720"/>
    </w:pPr>
    <w:rPr>
      <w:sz w:val="20"/>
      <w:szCs w:val="20"/>
    </w:rPr>
  </w:style>
  <w:style w:type="paragraph" w:styleId="TOC5">
    <w:name w:val="toc 5"/>
    <w:basedOn w:val="Normal"/>
    <w:next w:val="Normal"/>
    <w:autoRedefine/>
    <w:uiPriority w:val="39"/>
    <w:semiHidden/>
    <w:unhideWhenUsed/>
    <w:rsid w:val="00653B48"/>
    <w:pPr>
      <w:spacing w:after="0"/>
      <w:ind w:left="960"/>
    </w:pPr>
    <w:rPr>
      <w:sz w:val="20"/>
      <w:szCs w:val="20"/>
    </w:rPr>
  </w:style>
  <w:style w:type="paragraph" w:styleId="TOC6">
    <w:name w:val="toc 6"/>
    <w:basedOn w:val="Normal"/>
    <w:next w:val="Normal"/>
    <w:autoRedefine/>
    <w:uiPriority w:val="39"/>
    <w:semiHidden/>
    <w:unhideWhenUsed/>
    <w:rsid w:val="00653B48"/>
    <w:pPr>
      <w:spacing w:after="0"/>
      <w:ind w:left="1200"/>
    </w:pPr>
    <w:rPr>
      <w:sz w:val="20"/>
      <w:szCs w:val="20"/>
    </w:rPr>
  </w:style>
  <w:style w:type="paragraph" w:styleId="TOC7">
    <w:name w:val="toc 7"/>
    <w:basedOn w:val="Normal"/>
    <w:next w:val="Normal"/>
    <w:autoRedefine/>
    <w:uiPriority w:val="39"/>
    <w:semiHidden/>
    <w:unhideWhenUsed/>
    <w:rsid w:val="00653B48"/>
    <w:pPr>
      <w:spacing w:after="0"/>
      <w:ind w:left="1440"/>
    </w:pPr>
    <w:rPr>
      <w:sz w:val="20"/>
      <w:szCs w:val="20"/>
    </w:rPr>
  </w:style>
  <w:style w:type="paragraph" w:styleId="TOC8">
    <w:name w:val="toc 8"/>
    <w:basedOn w:val="Normal"/>
    <w:next w:val="Normal"/>
    <w:autoRedefine/>
    <w:uiPriority w:val="39"/>
    <w:semiHidden/>
    <w:unhideWhenUsed/>
    <w:rsid w:val="00653B48"/>
    <w:pPr>
      <w:spacing w:after="0"/>
      <w:ind w:left="1680"/>
    </w:pPr>
    <w:rPr>
      <w:sz w:val="20"/>
      <w:szCs w:val="20"/>
    </w:rPr>
  </w:style>
  <w:style w:type="paragraph" w:styleId="TOC9">
    <w:name w:val="toc 9"/>
    <w:basedOn w:val="Normal"/>
    <w:next w:val="Normal"/>
    <w:autoRedefine/>
    <w:uiPriority w:val="39"/>
    <w:semiHidden/>
    <w:unhideWhenUsed/>
    <w:rsid w:val="00653B48"/>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417BF-F927-654E-803F-1A584BC78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13</Pages>
  <Words>2080</Words>
  <Characters>11357</Characters>
  <Application>Microsoft Office Word</Application>
  <DocSecurity>0</DocSecurity>
  <Lines>172</Lines>
  <Paragraphs>23</Paragraphs>
  <ScaleCrop>false</ScaleCrop>
  <Company/>
  <LinksUpToDate>false</LinksUpToDate>
  <CharactersWithSpaces>13414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in Formula 1</dc:title>
  <dc:subject>A comparitive Analysis of Linear, Ensemble, and Deep Learning Architectures for Point Scoring Prediction (2000–2024)</dc:subject>
  <dc:creator>Amaan Kara</dc:creator>
  <cp:keywords/>
  <dc:description/>
  <cp:lastModifiedBy>Amaan Kara</cp:lastModifiedBy>
  <cp:revision>1</cp:revision>
  <dcterms:created xsi:type="dcterms:W3CDTF">2025-12-03T21:22:00Z</dcterms:created>
  <dcterms:modified xsi:type="dcterms:W3CDTF">2025-12-08T10:50:00Z</dcterms:modified>
</cp:coreProperties>
</file>