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0BE3F0CB"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B2523">
        <w:rPr>
          <w:rFonts w:ascii="Times New Roman" w:hAnsi="Times New Roman" w:cs="Times New Roman"/>
          <w:b/>
          <w:sz w:val="28"/>
          <w:szCs w:val="28"/>
        </w:rPr>
        <w:t>A</w:t>
      </w:r>
      <w:r w:rsidR="006C18B4">
        <w:rPr>
          <w:rFonts w:ascii="Times New Roman" w:hAnsi="Times New Roman" w:cs="Times New Roman"/>
          <w:b/>
          <w:sz w:val="28"/>
          <w:szCs w:val="28"/>
        </w:rPr>
        <w:t>nsh Rana</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00684085">
        <w:rPr>
          <w:rFonts w:ascii="Times New Roman" w:hAnsi="Times New Roman" w:cs="Times New Roman"/>
          <w:b/>
          <w:sz w:val="28"/>
          <w:szCs w:val="28"/>
        </w:rPr>
        <w:t xml:space="preserve">      </w:t>
      </w:r>
      <w:r w:rsidR="006C18B4">
        <w:rPr>
          <w:rFonts w:ascii="Times New Roman" w:hAnsi="Times New Roman" w:cs="Times New Roman"/>
          <w:b/>
          <w:sz w:val="28"/>
          <w:szCs w:val="28"/>
        </w:rPr>
        <w:t xml:space="preserve">          </w:t>
      </w:r>
      <w:r w:rsidR="00684085">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BAI70</w:t>
      </w:r>
      <w:r w:rsidR="00684085">
        <w:rPr>
          <w:rFonts w:ascii="Times New Roman" w:hAnsi="Times New Roman" w:cs="Times New Roman"/>
          <w:b/>
          <w:sz w:val="28"/>
          <w:szCs w:val="28"/>
        </w:rPr>
        <w:t>8</w:t>
      </w:r>
      <w:r w:rsidR="006C18B4">
        <w:rPr>
          <w:rFonts w:ascii="Times New Roman" w:hAnsi="Times New Roman" w:cs="Times New Roman"/>
          <w:b/>
          <w:sz w:val="28"/>
          <w:szCs w:val="28"/>
        </w:rPr>
        <w:t>92</w:t>
      </w:r>
    </w:p>
    <w:p w14:paraId="0D4C2945" w14:textId="66439C4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(CData,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t xml:space="preserve">pgAdmin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Analyze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pgAdmin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Develop reusable and efficient database logic for enterprise applications used in companies like CData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CAA3D" w14:textId="77777777" w:rsidR="00DD6492" w:rsidRDefault="00DD6492" w:rsidP="0032692A">
      <w:pPr>
        <w:spacing w:after="0" w:line="240" w:lineRule="auto"/>
      </w:pPr>
      <w:r>
        <w:separator/>
      </w:r>
    </w:p>
  </w:endnote>
  <w:endnote w:type="continuationSeparator" w:id="0">
    <w:p w14:paraId="43FE5AC8" w14:textId="77777777" w:rsidR="00DD6492" w:rsidRDefault="00DD6492"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A5F3" w14:textId="77777777" w:rsidR="00DD6492" w:rsidRDefault="00DD6492" w:rsidP="0032692A">
      <w:pPr>
        <w:spacing w:after="0" w:line="240" w:lineRule="auto"/>
      </w:pPr>
      <w:r>
        <w:separator/>
      </w:r>
    </w:p>
  </w:footnote>
  <w:footnote w:type="continuationSeparator" w:id="0">
    <w:p w14:paraId="40F5124B" w14:textId="77777777" w:rsidR="00DD6492" w:rsidRDefault="00DD6492"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B534F"/>
    <w:rsid w:val="005E4364"/>
    <w:rsid w:val="006423B3"/>
    <w:rsid w:val="00651F34"/>
    <w:rsid w:val="006536D1"/>
    <w:rsid w:val="00675A86"/>
    <w:rsid w:val="00681CFA"/>
    <w:rsid w:val="006835D2"/>
    <w:rsid w:val="00684085"/>
    <w:rsid w:val="00686D64"/>
    <w:rsid w:val="00690A7A"/>
    <w:rsid w:val="00690EC7"/>
    <w:rsid w:val="006A629D"/>
    <w:rsid w:val="006C18B4"/>
    <w:rsid w:val="00702F10"/>
    <w:rsid w:val="00703E16"/>
    <w:rsid w:val="0073408F"/>
    <w:rsid w:val="007542BA"/>
    <w:rsid w:val="007550D5"/>
    <w:rsid w:val="00760D86"/>
    <w:rsid w:val="00781E71"/>
    <w:rsid w:val="007926A4"/>
    <w:rsid w:val="007A035C"/>
    <w:rsid w:val="007F709B"/>
    <w:rsid w:val="00860814"/>
    <w:rsid w:val="00865A57"/>
    <w:rsid w:val="008B2523"/>
    <w:rsid w:val="008C3156"/>
    <w:rsid w:val="009123C2"/>
    <w:rsid w:val="00976EB7"/>
    <w:rsid w:val="0098110F"/>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C30FB"/>
    <w:rsid w:val="00DD3705"/>
    <w:rsid w:val="00DD6492"/>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sanjeev rana</cp:lastModifiedBy>
  <cp:revision>3</cp:revision>
  <cp:lastPrinted>2026-04-03T04:29:00Z</cp:lastPrinted>
  <dcterms:created xsi:type="dcterms:W3CDTF">2026-04-16T18:47:00Z</dcterms:created>
  <dcterms:modified xsi:type="dcterms:W3CDTF">2026-04-24T05:32:00Z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