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Logistic model - top 10% of attention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439"/>
        <w:gridCol w:w="1622"/>
        <w:gridCol w:w="1487"/>
        <w:gridCol w:w="1438"/>
        <w:gridCol w:w="1536"/>
        <w:gridCol w:w="1401"/>
        <w:gridCol w:w="1719"/>
        <w:gridCol w:w="1536"/>
        <w:gridCol w:w="1401"/>
        <w:gridCol w:w="1719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(0.09943)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(0.08786)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(0.10715)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(0.14343)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(0.14639)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(0.303)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(0.0934)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(0.00487)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(0.14881)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(0.06904)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(0.00415)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(0.12425)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(0.333)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(0.05441)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(0.00077)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(0.00099)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(0.00331)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(0.284)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(0.24659)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(0.00945)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(0.00188)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(0.00054)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(0.01663)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(0.01493)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(0.60818)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20.23272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(1984.40246)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19.65813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(1208.02078)</w:t>
            </w:r>
          </w:p>
        </w:tc>
      </w:tr>
      <w:tr>
        <w:trPr>
          <w:trHeight w:val="617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2024-08-13T14:33:30Z</dcterms:modified>
  <cp:category/>
</cp:coreProperties>
</file>