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20%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3726"/>
        <w:gridCol w:w="1401"/>
        <w:gridCol w:w="3310"/>
        <w:gridCol w:w="1536"/>
        <w:gridCol w:w="1401"/>
        <w:gridCol w:w="1719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(0.06809)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0.267607430207637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(0.0658451114281991)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(0.07659)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0.0000762766364515669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(0.00000477812928270532)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0.000877676556362545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(0.000149866866776855)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0.0000378246768031442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(0.0000381665617906281)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0.00000116864154380469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(0.000000342281258205956)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0.000433463746450099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(0.0000704235342444872)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-0.0000326066081937231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(0.0000160318087409357)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0.0704254552137806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(0.00265934542650808)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-0.00680493721074534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(0.00307790494852223)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-1.42497269060858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(0.0966196890868014)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(0.10755)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-0.00318365852610031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(0.0683153399436556)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(0.07443)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0.0000571767727591513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(0.00000542298131267698)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0.00227456255285886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(0.000396356893114578)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0.000697408134931283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(0.0000715483222903508)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0.00000292687897790428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(0.000000540559896161282)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0.000269374259068974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(0.000124281783006106)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-0.0000171194123737284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(0.0000213862522211084)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0.0305425006346358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(0.00217928157423055)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(0.00086)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-0.0197299291652626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(0.00398603226928347)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(0.00417)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-0.589241150418738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(0.120355298115739)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(0.12561)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(0.308)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0.0748917014339908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(0.0480965544834625)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(0.05438)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0.0000667449121599956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(0.00000392195059585247)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0.000907980620439174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(0.000153700891929981)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0.000165614782114294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(0.0000275130959991916)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0.00000352834010597935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(0.000000318137093711131)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0.000205438871463892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(0.0000489512410007268)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-0.00000491451653360816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(0.00000630870398778132)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0.0244208642835406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(0.00113249168161951)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-0.0108087041904305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(0.00294325939809025)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-1.23279701036652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(0.0900004368642573)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(0.09839)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0.262755917989118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(0.042619905292913)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(0.04465)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0.000183495359809418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(0.0000100384921078543)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0.000152777598370814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(0.0000949060024312774)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(0.00075)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0.000951523494627611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(0.00014010380855343)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0.00000150384205686847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(0.000000861217440814318)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0.00181073453421208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(0.000204070262978275)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-0.0000769000611864271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(0.0000174116383904813)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0.1319750177689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(0.00587042501011965)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-0.00928303845765229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(0.00255955724513136)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(0.00265)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2.9237479399331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(0.128593545420606)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(0.1341)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0.0000024576833054826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(22564.9951421391)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(0.41837)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0.00000000107056345959249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(26.5466235039504)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-0.00000000142117574674127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(126.760843979343)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(0.00189)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(0.05666)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-0.0000000000982228701633606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(254.576057883456)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-0.0000000000197521358583695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(1.33866615915061)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0.00000000512419153369633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(248.935650860599)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(0.01306)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-0.00000000174116978933998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(72.3458367538947)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-0.0000000146329544616318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(2465.68162807017)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(0.04653)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0.0000000613538121179951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(1344.71104164084)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(0.02517)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26.5660639753758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(50287.2671928583)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(5399.65974)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(no convergence)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2024-08-13T14:33:38Z</dcterms:modified>
  <cp:category/>
</cp:coreProperties>
</file>