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2AA" w:rsidRPr="001172AA" w:rsidRDefault="001172AA" w:rsidP="001172AA">
      <w:pPr>
        <w:pStyle w:val="Title"/>
        <w:jc w:val="center"/>
        <w:rPr>
          <w:b/>
        </w:rPr>
      </w:pPr>
      <w:r w:rsidRPr="001172AA">
        <w:rPr>
          <w:b/>
        </w:rPr>
        <w:t>Graphics Programming Coursework</w:t>
      </w:r>
    </w:p>
    <w:p w:rsidR="001172AA" w:rsidRPr="001172AA" w:rsidRDefault="001172AA" w:rsidP="001172AA">
      <w:pPr>
        <w:pStyle w:val="Title"/>
        <w:jc w:val="center"/>
        <w:rPr>
          <w:sz w:val="48"/>
        </w:rPr>
      </w:pPr>
      <w:r w:rsidRPr="001172AA">
        <w:rPr>
          <w:sz w:val="48"/>
        </w:rPr>
        <w:t>Andrew MacFarlane</w:t>
      </w:r>
    </w:p>
    <w:p w:rsidR="001172AA" w:rsidRPr="001172AA" w:rsidRDefault="001172AA" w:rsidP="001172AA">
      <w:pPr>
        <w:pStyle w:val="Title"/>
        <w:jc w:val="center"/>
        <w:rPr>
          <w:sz w:val="48"/>
        </w:rPr>
      </w:pPr>
      <w:r>
        <w:rPr>
          <w:sz w:val="48"/>
        </w:rPr>
        <w:t xml:space="preserve">Mat#: </w:t>
      </w:r>
      <w:r w:rsidRPr="001172AA">
        <w:rPr>
          <w:sz w:val="48"/>
        </w:rPr>
        <w:t>S1511223</w:t>
      </w:r>
    </w:p>
    <w:p w:rsidR="001172AA" w:rsidRDefault="001172AA" w:rsidP="001172AA">
      <w:pPr>
        <w:pStyle w:val="Title"/>
        <w:jc w:val="center"/>
        <w:rPr>
          <w:sz w:val="48"/>
        </w:rPr>
      </w:pPr>
      <w:r w:rsidRPr="001172AA">
        <w:rPr>
          <w:sz w:val="48"/>
        </w:rPr>
        <w:t>Computer Games (Software Development)</w:t>
      </w:r>
    </w:p>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Pr>
        <w:ind w:left="1418"/>
        <w:jc w:val="center"/>
      </w:pPr>
      <w:r w:rsidRPr="0081790C">
        <w:rPr>
          <w:i/>
        </w:rPr>
        <w:t>I confirm that the code contained in this file (other than that provided or authorised) is all my own work and has not been submitted elsewhere in fulfilment of this or any other award</w:t>
      </w:r>
      <w:r w:rsidRPr="0081790C">
        <w:t>.</w:t>
      </w:r>
    </w:p>
    <w:p w:rsidR="001172AA" w:rsidRDefault="001172AA" w:rsidP="001172AA">
      <w:pPr>
        <w:ind w:left="1418"/>
        <w:jc w:val="center"/>
      </w:pPr>
      <w:r>
        <w:rPr>
          <w:i/>
        </w:rPr>
        <w:t>Andrew MacFarlane</w:t>
      </w:r>
    </w:p>
    <w:p w:rsidR="00A63F78" w:rsidRDefault="00A63F78" w:rsidP="001172AA">
      <w:pPr>
        <w:pStyle w:val="Title"/>
      </w:pPr>
    </w:p>
    <w:sdt>
      <w:sdtPr>
        <w:id w:val="207977408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63F78" w:rsidRDefault="00A63F78" w:rsidP="00F1231A">
          <w:pPr>
            <w:pStyle w:val="TOCHeading"/>
            <w:jc w:val="both"/>
          </w:pPr>
          <w:r>
            <w:t>Contents</w:t>
          </w:r>
        </w:p>
        <w:p w:rsidR="00F1231A" w:rsidRDefault="00A63F7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245691" w:history="1">
            <w:r w:rsidR="00F1231A" w:rsidRPr="00865D01">
              <w:rPr>
                <w:rStyle w:val="Hyperlink"/>
                <w:noProof/>
              </w:rPr>
              <w:t>Section 1 General Code Layout</w:t>
            </w:r>
            <w:r w:rsidR="00F1231A">
              <w:rPr>
                <w:noProof/>
                <w:webHidden/>
              </w:rPr>
              <w:tab/>
            </w:r>
            <w:r w:rsidR="00F1231A">
              <w:rPr>
                <w:noProof/>
                <w:webHidden/>
              </w:rPr>
              <w:fldChar w:fldCharType="begin"/>
            </w:r>
            <w:r w:rsidR="00F1231A">
              <w:rPr>
                <w:noProof/>
                <w:webHidden/>
              </w:rPr>
              <w:instrText xml:space="preserve"> PAGEREF _Toc514245691 \h </w:instrText>
            </w:r>
            <w:r w:rsidR="00F1231A">
              <w:rPr>
                <w:noProof/>
                <w:webHidden/>
              </w:rPr>
            </w:r>
            <w:r w:rsidR="00F1231A">
              <w:rPr>
                <w:noProof/>
                <w:webHidden/>
              </w:rPr>
              <w:fldChar w:fldCharType="separate"/>
            </w:r>
            <w:r w:rsidR="00F1231A">
              <w:rPr>
                <w:noProof/>
                <w:webHidden/>
              </w:rPr>
              <w:t>3</w:t>
            </w:r>
            <w:r w:rsidR="00F1231A">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692" w:history="1">
            <w:r w:rsidRPr="00865D01">
              <w:rPr>
                <w:rStyle w:val="Hyperlink"/>
                <w:noProof/>
              </w:rPr>
              <w:t>Section 1.1 Activating an effect</w:t>
            </w:r>
            <w:r>
              <w:rPr>
                <w:noProof/>
                <w:webHidden/>
              </w:rPr>
              <w:tab/>
            </w:r>
            <w:r>
              <w:rPr>
                <w:noProof/>
                <w:webHidden/>
              </w:rPr>
              <w:fldChar w:fldCharType="begin"/>
            </w:r>
            <w:r>
              <w:rPr>
                <w:noProof/>
                <w:webHidden/>
              </w:rPr>
              <w:instrText xml:space="preserve"> PAGEREF _Toc514245692 \h </w:instrText>
            </w:r>
            <w:r>
              <w:rPr>
                <w:noProof/>
                <w:webHidden/>
              </w:rPr>
            </w:r>
            <w:r>
              <w:rPr>
                <w:noProof/>
                <w:webHidden/>
              </w:rPr>
              <w:fldChar w:fldCharType="separate"/>
            </w:r>
            <w:r>
              <w:rPr>
                <w:noProof/>
                <w:webHidden/>
              </w:rPr>
              <w:t>3</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693" w:history="1">
            <w:r w:rsidRPr="00865D01">
              <w:rPr>
                <w:rStyle w:val="Hyperlink"/>
                <w:noProof/>
              </w:rPr>
              <w:t>Section 1.2 Controls</w:t>
            </w:r>
            <w:r>
              <w:rPr>
                <w:noProof/>
                <w:webHidden/>
              </w:rPr>
              <w:tab/>
            </w:r>
            <w:r>
              <w:rPr>
                <w:noProof/>
                <w:webHidden/>
              </w:rPr>
              <w:fldChar w:fldCharType="begin"/>
            </w:r>
            <w:r>
              <w:rPr>
                <w:noProof/>
                <w:webHidden/>
              </w:rPr>
              <w:instrText xml:space="preserve"> PAGEREF _Toc514245693 \h </w:instrText>
            </w:r>
            <w:r>
              <w:rPr>
                <w:noProof/>
                <w:webHidden/>
              </w:rPr>
            </w:r>
            <w:r>
              <w:rPr>
                <w:noProof/>
                <w:webHidden/>
              </w:rPr>
              <w:fldChar w:fldCharType="separate"/>
            </w:r>
            <w:r>
              <w:rPr>
                <w:noProof/>
                <w:webHidden/>
              </w:rPr>
              <w:t>3</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694" w:history="1">
            <w:r w:rsidRPr="00865D01">
              <w:rPr>
                <w:rStyle w:val="Hyperlink"/>
                <w:noProof/>
              </w:rPr>
              <w:t xml:space="preserve">Section 1.3 </w:t>
            </w:r>
            <w:r w:rsidRPr="00865D01">
              <w:rPr>
                <w:rStyle w:val="Hyperlink"/>
                <w:i/>
                <w:noProof/>
              </w:rPr>
              <w:t xml:space="preserve">DrawLoop() </w:t>
            </w:r>
            <w:r w:rsidRPr="00865D01">
              <w:rPr>
                <w:rStyle w:val="Hyperlink"/>
                <w:noProof/>
              </w:rPr>
              <w:t>method</w:t>
            </w:r>
            <w:r>
              <w:rPr>
                <w:noProof/>
                <w:webHidden/>
              </w:rPr>
              <w:tab/>
            </w:r>
            <w:r>
              <w:rPr>
                <w:noProof/>
                <w:webHidden/>
              </w:rPr>
              <w:fldChar w:fldCharType="begin"/>
            </w:r>
            <w:r>
              <w:rPr>
                <w:noProof/>
                <w:webHidden/>
              </w:rPr>
              <w:instrText xml:space="preserve"> PAGEREF _Toc514245694 \h </w:instrText>
            </w:r>
            <w:r>
              <w:rPr>
                <w:noProof/>
                <w:webHidden/>
              </w:rPr>
            </w:r>
            <w:r>
              <w:rPr>
                <w:noProof/>
                <w:webHidden/>
              </w:rPr>
              <w:fldChar w:fldCharType="separate"/>
            </w:r>
            <w:r>
              <w:rPr>
                <w:noProof/>
                <w:webHidden/>
              </w:rPr>
              <w:t>3</w:t>
            </w:r>
            <w:r>
              <w:rPr>
                <w:noProof/>
                <w:webHidden/>
              </w:rPr>
              <w:fldChar w:fldCharType="end"/>
            </w:r>
          </w:hyperlink>
        </w:p>
        <w:p w:rsidR="00F1231A" w:rsidRDefault="00F1231A">
          <w:pPr>
            <w:pStyle w:val="TOC3"/>
            <w:tabs>
              <w:tab w:val="right" w:leader="dot" w:pos="9016"/>
            </w:tabs>
            <w:rPr>
              <w:rFonts w:eastAsiaTheme="minorEastAsia"/>
              <w:noProof/>
              <w:lang w:eastAsia="en-GB"/>
            </w:rPr>
          </w:pPr>
          <w:hyperlink w:anchor="_Toc514245695" w:history="1">
            <w:r w:rsidRPr="00865D01">
              <w:rPr>
                <w:rStyle w:val="Hyperlink"/>
                <w:noProof/>
              </w:rPr>
              <w:t xml:space="preserve">Section 1.3.1 </w:t>
            </w:r>
            <w:r w:rsidRPr="00865D01">
              <w:rPr>
                <w:rStyle w:val="Hyperlink"/>
                <w:i/>
                <w:noProof/>
              </w:rPr>
              <w:t>SetMeshPositions()</w:t>
            </w:r>
            <w:r>
              <w:rPr>
                <w:noProof/>
                <w:webHidden/>
              </w:rPr>
              <w:tab/>
            </w:r>
            <w:r>
              <w:rPr>
                <w:noProof/>
                <w:webHidden/>
              </w:rPr>
              <w:fldChar w:fldCharType="begin"/>
            </w:r>
            <w:r>
              <w:rPr>
                <w:noProof/>
                <w:webHidden/>
              </w:rPr>
              <w:instrText xml:space="preserve"> PAGEREF _Toc514245695 \h </w:instrText>
            </w:r>
            <w:r>
              <w:rPr>
                <w:noProof/>
                <w:webHidden/>
              </w:rPr>
            </w:r>
            <w:r>
              <w:rPr>
                <w:noProof/>
                <w:webHidden/>
              </w:rPr>
              <w:fldChar w:fldCharType="separate"/>
            </w:r>
            <w:r>
              <w:rPr>
                <w:noProof/>
                <w:webHidden/>
              </w:rPr>
              <w:t>3</w:t>
            </w:r>
            <w:r>
              <w:rPr>
                <w:noProof/>
                <w:webHidden/>
              </w:rPr>
              <w:fldChar w:fldCharType="end"/>
            </w:r>
          </w:hyperlink>
        </w:p>
        <w:p w:rsidR="00F1231A" w:rsidRDefault="00F1231A">
          <w:pPr>
            <w:pStyle w:val="TOC3"/>
            <w:tabs>
              <w:tab w:val="right" w:leader="dot" w:pos="9016"/>
            </w:tabs>
            <w:rPr>
              <w:rFonts w:eastAsiaTheme="minorEastAsia"/>
              <w:noProof/>
              <w:lang w:eastAsia="en-GB"/>
            </w:rPr>
          </w:pPr>
          <w:hyperlink w:anchor="_Toc514245696" w:history="1">
            <w:r w:rsidRPr="00865D01">
              <w:rPr>
                <w:rStyle w:val="Hyperlink"/>
                <w:noProof/>
              </w:rPr>
              <w:t xml:space="preserve">Section 1.3.2 </w:t>
            </w:r>
            <w:r w:rsidRPr="00865D01">
              <w:rPr>
                <w:rStyle w:val="Hyperlink"/>
                <w:i/>
                <w:noProof/>
              </w:rPr>
              <w:t xml:space="preserve">ApplyEffect() </w:t>
            </w:r>
            <w:r w:rsidRPr="00865D01">
              <w:rPr>
                <w:rStyle w:val="Hyperlink"/>
                <w:noProof/>
              </w:rPr>
              <w:t>method</w:t>
            </w:r>
            <w:r>
              <w:rPr>
                <w:noProof/>
                <w:webHidden/>
              </w:rPr>
              <w:tab/>
            </w:r>
            <w:r>
              <w:rPr>
                <w:noProof/>
                <w:webHidden/>
              </w:rPr>
              <w:fldChar w:fldCharType="begin"/>
            </w:r>
            <w:r>
              <w:rPr>
                <w:noProof/>
                <w:webHidden/>
              </w:rPr>
              <w:instrText xml:space="preserve"> PAGEREF _Toc514245696 \h </w:instrText>
            </w:r>
            <w:r>
              <w:rPr>
                <w:noProof/>
                <w:webHidden/>
              </w:rPr>
            </w:r>
            <w:r>
              <w:rPr>
                <w:noProof/>
                <w:webHidden/>
              </w:rPr>
              <w:fldChar w:fldCharType="separate"/>
            </w:r>
            <w:r>
              <w:rPr>
                <w:noProof/>
                <w:webHidden/>
              </w:rPr>
              <w:t>4</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697" w:history="1">
            <w:r w:rsidRPr="00865D01">
              <w:rPr>
                <w:rStyle w:val="Hyperlink"/>
                <w:noProof/>
              </w:rPr>
              <w:t xml:space="preserve">Section 1.4 </w:t>
            </w:r>
            <w:r w:rsidRPr="00865D01">
              <w:rPr>
                <w:rStyle w:val="Hyperlink"/>
                <w:i/>
                <w:noProof/>
              </w:rPr>
              <w:t>HandleInput()</w:t>
            </w:r>
            <w:r w:rsidRPr="00865D01">
              <w:rPr>
                <w:rStyle w:val="Hyperlink"/>
                <w:noProof/>
              </w:rPr>
              <w:t xml:space="preserve"> Method</w:t>
            </w:r>
            <w:r>
              <w:rPr>
                <w:noProof/>
                <w:webHidden/>
              </w:rPr>
              <w:tab/>
            </w:r>
            <w:r>
              <w:rPr>
                <w:noProof/>
                <w:webHidden/>
              </w:rPr>
              <w:fldChar w:fldCharType="begin"/>
            </w:r>
            <w:r>
              <w:rPr>
                <w:noProof/>
                <w:webHidden/>
              </w:rPr>
              <w:instrText xml:space="preserve"> PAGEREF _Toc514245697 \h </w:instrText>
            </w:r>
            <w:r>
              <w:rPr>
                <w:noProof/>
                <w:webHidden/>
              </w:rPr>
            </w:r>
            <w:r>
              <w:rPr>
                <w:noProof/>
                <w:webHidden/>
              </w:rPr>
              <w:fldChar w:fldCharType="separate"/>
            </w:r>
            <w:r>
              <w:rPr>
                <w:noProof/>
                <w:webHidden/>
              </w:rPr>
              <w:t>4</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698" w:history="1">
            <w:r w:rsidRPr="00865D01">
              <w:rPr>
                <w:rStyle w:val="Hyperlink"/>
                <w:noProof/>
              </w:rPr>
              <w:t>Section 1.5 Applying the effects to the models</w:t>
            </w:r>
            <w:r>
              <w:rPr>
                <w:noProof/>
                <w:webHidden/>
              </w:rPr>
              <w:tab/>
            </w:r>
            <w:r>
              <w:rPr>
                <w:noProof/>
                <w:webHidden/>
              </w:rPr>
              <w:fldChar w:fldCharType="begin"/>
            </w:r>
            <w:r>
              <w:rPr>
                <w:noProof/>
                <w:webHidden/>
              </w:rPr>
              <w:instrText xml:space="preserve"> PAGEREF _Toc514245698 \h </w:instrText>
            </w:r>
            <w:r>
              <w:rPr>
                <w:noProof/>
                <w:webHidden/>
              </w:rPr>
            </w:r>
            <w:r>
              <w:rPr>
                <w:noProof/>
                <w:webHidden/>
              </w:rPr>
              <w:fldChar w:fldCharType="separate"/>
            </w:r>
            <w:r>
              <w:rPr>
                <w:noProof/>
                <w:webHidden/>
              </w:rPr>
              <w:t>5</w:t>
            </w:r>
            <w:r>
              <w:rPr>
                <w:noProof/>
                <w:webHidden/>
              </w:rPr>
              <w:fldChar w:fldCharType="end"/>
            </w:r>
          </w:hyperlink>
        </w:p>
        <w:p w:rsidR="00F1231A" w:rsidRDefault="00F1231A">
          <w:pPr>
            <w:pStyle w:val="TOC1"/>
            <w:tabs>
              <w:tab w:val="right" w:leader="dot" w:pos="9016"/>
            </w:tabs>
            <w:rPr>
              <w:rFonts w:eastAsiaTheme="minorEastAsia"/>
              <w:noProof/>
              <w:lang w:eastAsia="en-GB"/>
            </w:rPr>
          </w:pPr>
          <w:hyperlink w:anchor="_Toc514245699" w:history="1">
            <w:r w:rsidRPr="00865D01">
              <w:rPr>
                <w:rStyle w:val="Hyperlink"/>
                <w:noProof/>
              </w:rPr>
              <w:t>Section 2 The shader class</w:t>
            </w:r>
            <w:r>
              <w:rPr>
                <w:noProof/>
                <w:webHidden/>
              </w:rPr>
              <w:tab/>
            </w:r>
            <w:r>
              <w:rPr>
                <w:noProof/>
                <w:webHidden/>
              </w:rPr>
              <w:fldChar w:fldCharType="begin"/>
            </w:r>
            <w:r>
              <w:rPr>
                <w:noProof/>
                <w:webHidden/>
              </w:rPr>
              <w:instrText xml:space="preserve"> PAGEREF _Toc514245699 \h </w:instrText>
            </w:r>
            <w:r>
              <w:rPr>
                <w:noProof/>
                <w:webHidden/>
              </w:rPr>
            </w:r>
            <w:r>
              <w:rPr>
                <w:noProof/>
                <w:webHidden/>
              </w:rPr>
              <w:fldChar w:fldCharType="separate"/>
            </w:r>
            <w:r>
              <w:rPr>
                <w:noProof/>
                <w:webHidden/>
              </w:rPr>
              <w:t>5</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700" w:history="1">
            <w:r w:rsidRPr="00865D01">
              <w:rPr>
                <w:rStyle w:val="Hyperlink"/>
                <w:noProof/>
              </w:rPr>
              <w:t>Section 2.1 Initialising Shaders</w:t>
            </w:r>
            <w:r>
              <w:rPr>
                <w:noProof/>
                <w:webHidden/>
              </w:rPr>
              <w:tab/>
            </w:r>
            <w:r>
              <w:rPr>
                <w:noProof/>
                <w:webHidden/>
              </w:rPr>
              <w:fldChar w:fldCharType="begin"/>
            </w:r>
            <w:r>
              <w:rPr>
                <w:noProof/>
                <w:webHidden/>
              </w:rPr>
              <w:instrText xml:space="preserve"> PAGEREF _Toc514245700 \h </w:instrText>
            </w:r>
            <w:r>
              <w:rPr>
                <w:noProof/>
                <w:webHidden/>
              </w:rPr>
            </w:r>
            <w:r>
              <w:rPr>
                <w:noProof/>
                <w:webHidden/>
              </w:rPr>
              <w:fldChar w:fldCharType="separate"/>
            </w:r>
            <w:r>
              <w:rPr>
                <w:noProof/>
                <w:webHidden/>
              </w:rPr>
              <w:t>5</w:t>
            </w:r>
            <w:r>
              <w:rPr>
                <w:noProof/>
                <w:webHidden/>
              </w:rPr>
              <w:fldChar w:fldCharType="end"/>
            </w:r>
          </w:hyperlink>
        </w:p>
        <w:p w:rsidR="00F1231A" w:rsidRDefault="00F1231A">
          <w:pPr>
            <w:pStyle w:val="TOC3"/>
            <w:tabs>
              <w:tab w:val="right" w:leader="dot" w:pos="9016"/>
            </w:tabs>
            <w:rPr>
              <w:rFonts w:eastAsiaTheme="minorEastAsia"/>
              <w:noProof/>
              <w:lang w:eastAsia="en-GB"/>
            </w:rPr>
          </w:pPr>
          <w:hyperlink w:anchor="_Toc514245701" w:history="1">
            <w:r w:rsidRPr="00865D01">
              <w:rPr>
                <w:rStyle w:val="Hyperlink"/>
                <w:noProof/>
              </w:rPr>
              <w:t>Section 2.1.1 Initialising vertex and fragment shaders</w:t>
            </w:r>
            <w:r>
              <w:rPr>
                <w:noProof/>
                <w:webHidden/>
              </w:rPr>
              <w:tab/>
            </w:r>
            <w:r>
              <w:rPr>
                <w:noProof/>
                <w:webHidden/>
              </w:rPr>
              <w:fldChar w:fldCharType="begin"/>
            </w:r>
            <w:r>
              <w:rPr>
                <w:noProof/>
                <w:webHidden/>
              </w:rPr>
              <w:instrText xml:space="preserve"> PAGEREF _Toc514245701 \h </w:instrText>
            </w:r>
            <w:r>
              <w:rPr>
                <w:noProof/>
                <w:webHidden/>
              </w:rPr>
            </w:r>
            <w:r>
              <w:rPr>
                <w:noProof/>
                <w:webHidden/>
              </w:rPr>
              <w:fldChar w:fldCharType="separate"/>
            </w:r>
            <w:r>
              <w:rPr>
                <w:noProof/>
                <w:webHidden/>
              </w:rPr>
              <w:t>5</w:t>
            </w:r>
            <w:r>
              <w:rPr>
                <w:noProof/>
                <w:webHidden/>
              </w:rPr>
              <w:fldChar w:fldCharType="end"/>
            </w:r>
          </w:hyperlink>
        </w:p>
        <w:p w:rsidR="00F1231A" w:rsidRDefault="00F1231A">
          <w:pPr>
            <w:pStyle w:val="TOC3"/>
            <w:tabs>
              <w:tab w:val="right" w:leader="dot" w:pos="9016"/>
            </w:tabs>
            <w:rPr>
              <w:rFonts w:eastAsiaTheme="minorEastAsia"/>
              <w:noProof/>
              <w:lang w:eastAsia="en-GB"/>
            </w:rPr>
          </w:pPr>
          <w:hyperlink w:anchor="_Toc514245702" w:history="1">
            <w:r w:rsidRPr="00865D01">
              <w:rPr>
                <w:rStyle w:val="Hyperlink"/>
                <w:noProof/>
              </w:rPr>
              <w:t>Section 2.1.2 Initialising an effect which uses the geometry shader</w:t>
            </w:r>
            <w:r>
              <w:rPr>
                <w:noProof/>
                <w:webHidden/>
              </w:rPr>
              <w:tab/>
            </w:r>
            <w:r>
              <w:rPr>
                <w:noProof/>
                <w:webHidden/>
              </w:rPr>
              <w:fldChar w:fldCharType="begin"/>
            </w:r>
            <w:r>
              <w:rPr>
                <w:noProof/>
                <w:webHidden/>
              </w:rPr>
              <w:instrText xml:space="preserve"> PAGEREF _Toc514245702 \h </w:instrText>
            </w:r>
            <w:r>
              <w:rPr>
                <w:noProof/>
                <w:webHidden/>
              </w:rPr>
            </w:r>
            <w:r>
              <w:rPr>
                <w:noProof/>
                <w:webHidden/>
              </w:rPr>
              <w:fldChar w:fldCharType="separate"/>
            </w:r>
            <w:r>
              <w:rPr>
                <w:noProof/>
                <w:webHidden/>
              </w:rPr>
              <w:t>5</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703" w:history="1">
            <w:r w:rsidRPr="00865D01">
              <w:rPr>
                <w:rStyle w:val="Hyperlink"/>
                <w:noProof/>
              </w:rPr>
              <w:t>Section 2.2 Binding the shaders</w:t>
            </w:r>
            <w:r>
              <w:rPr>
                <w:noProof/>
                <w:webHidden/>
              </w:rPr>
              <w:tab/>
            </w:r>
            <w:r>
              <w:rPr>
                <w:noProof/>
                <w:webHidden/>
              </w:rPr>
              <w:fldChar w:fldCharType="begin"/>
            </w:r>
            <w:r>
              <w:rPr>
                <w:noProof/>
                <w:webHidden/>
              </w:rPr>
              <w:instrText xml:space="preserve"> PAGEREF _Toc514245703 \h </w:instrText>
            </w:r>
            <w:r>
              <w:rPr>
                <w:noProof/>
                <w:webHidden/>
              </w:rPr>
            </w:r>
            <w:r>
              <w:rPr>
                <w:noProof/>
                <w:webHidden/>
              </w:rPr>
              <w:fldChar w:fldCharType="separate"/>
            </w:r>
            <w:r>
              <w:rPr>
                <w:noProof/>
                <w:webHidden/>
              </w:rPr>
              <w:t>6</w:t>
            </w:r>
            <w:r>
              <w:rPr>
                <w:noProof/>
                <w:webHidden/>
              </w:rPr>
              <w:fldChar w:fldCharType="end"/>
            </w:r>
          </w:hyperlink>
        </w:p>
        <w:p w:rsidR="00F1231A" w:rsidRDefault="00F1231A">
          <w:pPr>
            <w:pStyle w:val="TOC1"/>
            <w:tabs>
              <w:tab w:val="right" w:leader="dot" w:pos="9016"/>
            </w:tabs>
            <w:rPr>
              <w:rFonts w:eastAsiaTheme="minorEastAsia"/>
              <w:noProof/>
              <w:lang w:eastAsia="en-GB"/>
            </w:rPr>
          </w:pPr>
          <w:hyperlink w:anchor="_Toc514245704" w:history="1">
            <w:r w:rsidRPr="00865D01">
              <w:rPr>
                <w:rStyle w:val="Hyperlink"/>
                <w:noProof/>
              </w:rPr>
              <w:t>Section 3 Toon Shading</w:t>
            </w:r>
            <w:r>
              <w:rPr>
                <w:noProof/>
                <w:webHidden/>
              </w:rPr>
              <w:tab/>
            </w:r>
            <w:r>
              <w:rPr>
                <w:noProof/>
                <w:webHidden/>
              </w:rPr>
              <w:fldChar w:fldCharType="begin"/>
            </w:r>
            <w:r>
              <w:rPr>
                <w:noProof/>
                <w:webHidden/>
              </w:rPr>
              <w:instrText xml:space="preserve"> PAGEREF _Toc514245704 \h </w:instrText>
            </w:r>
            <w:r>
              <w:rPr>
                <w:noProof/>
                <w:webHidden/>
              </w:rPr>
            </w:r>
            <w:r>
              <w:rPr>
                <w:noProof/>
                <w:webHidden/>
              </w:rPr>
              <w:fldChar w:fldCharType="separate"/>
            </w:r>
            <w:r>
              <w:rPr>
                <w:noProof/>
                <w:webHidden/>
              </w:rPr>
              <w:t>6</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705" w:history="1">
            <w:r w:rsidRPr="00865D01">
              <w:rPr>
                <w:rStyle w:val="Hyperlink"/>
                <w:noProof/>
              </w:rPr>
              <w:t>Section 3.1 Fragment Shader</w:t>
            </w:r>
            <w:r>
              <w:rPr>
                <w:noProof/>
                <w:webHidden/>
              </w:rPr>
              <w:tab/>
            </w:r>
            <w:r>
              <w:rPr>
                <w:noProof/>
                <w:webHidden/>
              </w:rPr>
              <w:fldChar w:fldCharType="begin"/>
            </w:r>
            <w:r>
              <w:rPr>
                <w:noProof/>
                <w:webHidden/>
              </w:rPr>
              <w:instrText xml:space="preserve"> PAGEREF _Toc514245705 \h </w:instrText>
            </w:r>
            <w:r>
              <w:rPr>
                <w:noProof/>
                <w:webHidden/>
              </w:rPr>
            </w:r>
            <w:r>
              <w:rPr>
                <w:noProof/>
                <w:webHidden/>
              </w:rPr>
              <w:fldChar w:fldCharType="separate"/>
            </w:r>
            <w:r>
              <w:rPr>
                <w:noProof/>
                <w:webHidden/>
              </w:rPr>
              <w:t>6</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706" w:history="1">
            <w:r w:rsidRPr="00865D01">
              <w:rPr>
                <w:rStyle w:val="Hyperlink"/>
                <w:noProof/>
              </w:rPr>
              <w:t>Section 3.2 Vertex Shader</w:t>
            </w:r>
            <w:r>
              <w:rPr>
                <w:noProof/>
                <w:webHidden/>
              </w:rPr>
              <w:tab/>
            </w:r>
            <w:r>
              <w:rPr>
                <w:noProof/>
                <w:webHidden/>
              </w:rPr>
              <w:fldChar w:fldCharType="begin"/>
            </w:r>
            <w:r>
              <w:rPr>
                <w:noProof/>
                <w:webHidden/>
              </w:rPr>
              <w:instrText xml:space="preserve"> PAGEREF _Toc514245706 \h </w:instrText>
            </w:r>
            <w:r>
              <w:rPr>
                <w:noProof/>
                <w:webHidden/>
              </w:rPr>
            </w:r>
            <w:r>
              <w:rPr>
                <w:noProof/>
                <w:webHidden/>
              </w:rPr>
              <w:fldChar w:fldCharType="separate"/>
            </w:r>
            <w:r>
              <w:rPr>
                <w:noProof/>
                <w:webHidden/>
              </w:rPr>
              <w:t>7</w:t>
            </w:r>
            <w:r>
              <w:rPr>
                <w:noProof/>
                <w:webHidden/>
              </w:rPr>
              <w:fldChar w:fldCharType="end"/>
            </w:r>
          </w:hyperlink>
        </w:p>
        <w:p w:rsidR="00F1231A" w:rsidRDefault="00F1231A">
          <w:pPr>
            <w:pStyle w:val="TOC1"/>
            <w:tabs>
              <w:tab w:val="right" w:leader="dot" w:pos="9016"/>
            </w:tabs>
            <w:rPr>
              <w:rFonts w:eastAsiaTheme="minorEastAsia"/>
              <w:noProof/>
              <w:lang w:eastAsia="en-GB"/>
            </w:rPr>
          </w:pPr>
          <w:hyperlink w:anchor="_Toc514245707" w:history="1">
            <w:r w:rsidRPr="00865D01">
              <w:rPr>
                <w:rStyle w:val="Hyperlink"/>
                <w:noProof/>
              </w:rPr>
              <w:t>Section 4 Rim Toon</w:t>
            </w:r>
            <w:r>
              <w:rPr>
                <w:noProof/>
                <w:webHidden/>
              </w:rPr>
              <w:tab/>
            </w:r>
            <w:r>
              <w:rPr>
                <w:noProof/>
                <w:webHidden/>
              </w:rPr>
              <w:fldChar w:fldCharType="begin"/>
            </w:r>
            <w:r>
              <w:rPr>
                <w:noProof/>
                <w:webHidden/>
              </w:rPr>
              <w:instrText xml:space="preserve"> PAGEREF _Toc514245707 \h </w:instrText>
            </w:r>
            <w:r>
              <w:rPr>
                <w:noProof/>
                <w:webHidden/>
              </w:rPr>
            </w:r>
            <w:r>
              <w:rPr>
                <w:noProof/>
                <w:webHidden/>
              </w:rPr>
              <w:fldChar w:fldCharType="separate"/>
            </w:r>
            <w:r>
              <w:rPr>
                <w:noProof/>
                <w:webHidden/>
              </w:rPr>
              <w:t>8</w:t>
            </w:r>
            <w:r>
              <w:rPr>
                <w:noProof/>
                <w:webHidden/>
              </w:rPr>
              <w:fldChar w:fldCharType="end"/>
            </w:r>
          </w:hyperlink>
        </w:p>
        <w:p w:rsidR="00F1231A" w:rsidRDefault="00F1231A">
          <w:pPr>
            <w:pStyle w:val="TOC2"/>
            <w:tabs>
              <w:tab w:val="right" w:leader="dot" w:pos="9016"/>
            </w:tabs>
            <w:rPr>
              <w:rFonts w:eastAsiaTheme="minorEastAsia"/>
              <w:noProof/>
              <w:lang w:eastAsia="en-GB"/>
            </w:rPr>
          </w:pPr>
          <w:hyperlink w:anchor="_Toc514245708" w:history="1">
            <w:r w:rsidRPr="00865D01">
              <w:rPr>
                <w:rStyle w:val="Hyperlink"/>
                <w:noProof/>
              </w:rPr>
              <w:t>Section 4.1 Fragment Shader</w:t>
            </w:r>
            <w:r>
              <w:rPr>
                <w:noProof/>
                <w:webHidden/>
              </w:rPr>
              <w:tab/>
            </w:r>
            <w:r>
              <w:rPr>
                <w:noProof/>
                <w:webHidden/>
              </w:rPr>
              <w:fldChar w:fldCharType="begin"/>
            </w:r>
            <w:r>
              <w:rPr>
                <w:noProof/>
                <w:webHidden/>
              </w:rPr>
              <w:instrText xml:space="preserve"> PAGEREF _Toc514245708 \h </w:instrText>
            </w:r>
            <w:r>
              <w:rPr>
                <w:noProof/>
                <w:webHidden/>
              </w:rPr>
            </w:r>
            <w:r>
              <w:rPr>
                <w:noProof/>
                <w:webHidden/>
              </w:rPr>
              <w:fldChar w:fldCharType="separate"/>
            </w:r>
            <w:r>
              <w:rPr>
                <w:noProof/>
                <w:webHidden/>
              </w:rPr>
              <w:t>8</w:t>
            </w:r>
            <w:r>
              <w:rPr>
                <w:noProof/>
                <w:webHidden/>
              </w:rPr>
              <w:fldChar w:fldCharType="end"/>
            </w:r>
          </w:hyperlink>
        </w:p>
        <w:p w:rsidR="00F1231A" w:rsidRDefault="00F1231A">
          <w:pPr>
            <w:pStyle w:val="TOC1"/>
            <w:tabs>
              <w:tab w:val="right" w:leader="dot" w:pos="9016"/>
            </w:tabs>
            <w:rPr>
              <w:rFonts w:eastAsiaTheme="minorEastAsia"/>
              <w:noProof/>
              <w:lang w:eastAsia="en-GB"/>
            </w:rPr>
          </w:pPr>
          <w:hyperlink w:anchor="_Toc514245709" w:history="1">
            <w:r w:rsidRPr="00865D01">
              <w:rPr>
                <w:rStyle w:val="Hyperlink"/>
                <w:noProof/>
              </w:rPr>
              <w:t>Section 5 Fog</w:t>
            </w:r>
            <w:r>
              <w:rPr>
                <w:noProof/>
                <w:webHidden/>
              </w:rPr>
              <w:tab/>
            </w:r>
            <w:r>
              <w:rPr>
                <w:noProof/>
                <w:webHidden/>
              </w:rPr>
              <w:fldChar w:fldCharType="begin"/>
            </w:r>
            <w:r>
              <w:rPr>
                <w:noProof/>
                <w:webHidden/>
              </w:rPr>
              <w:instrText xml:space="preserve"> PAGEREF _Toc514245709 \h </w:instrText>
            </w:r>
            <w:r>
              <w:rPr>
                <w:noProof/>
                <w:webHidden/>
              </w:rPr>
            </w:r>
            <w:r>
              <w:rPr>
                <w:noProof/>
                <w:webHidden/>
              </w:rPr>
              <w:fldChar w:fldCharType="separate"/>
            </w:r>
            <w:r>
              <w:rPr>
                <w:noProof/>
                <w:webHidden/>
              </w:rPr>
              <w:t>9</w:t>
            </w:r>
            <w:r>
              <w:rPr>
                <w:noProof/>
                <w:webHidden/>
              </w:rPr>
              <w:fldChar w:fldCharType="end"/>
            </w:r>
          </w:hyperlink>
        </w:p>
        <w:p w:rsidR="00F1231A" w:rsidRDefault="00F1231A">
          <w:pPr>
            <w:pStyle w:val="TOC1"/>
            <w:tabs>
              <w:tab w:val="right" w:leader="dot" w:pos="9016"/>
            </w:tabs>
            <w:rPr>
              <w:rFonts w:eastAsiaTheme="minorEastAsia"/>
              <w:noProof/>
              <w:lang w:eastAsia="en-GB"/>
            </w:rPr>
          </w:pPr>
          <w:hyperlink w:anchor="_Toc514245710" w:history="1">
            <w:r w:rsidRPr="00865D01">
              <w:rPr>
                <w:rStyle w:val="Hyperlink"/>
                <w:noProof/>
              </w:rPr>
              <w:t>Section 6 Explosion and Hair Effects</w:t>
            </w:r>
            <w:r>
              <w:rPr>
                <w:noProof/>
                <w:webHidden/>
              </w:rPr>
              <w:tab/>
            </w:r>
            <w:r>
              <w:rPr>
                <w:noProof/>
                <w:webHidden/>
              </w:rPr>
              <w:fldChar w:fldCharType="begin"/>
            </w:r>
            <w:r>
              <w:rPr>
                <w:noProof/>
                <w:webHidden/>
              </w:rPr>
              <w:instrText xml:space="preserve"> PAGEREF _Toc514245710 \h </w:instrText>
            </w:r>
            <w:r>
              <w:rPr>
                <w:noProof/>
                <w:webHidden/>
              </w:rPr>
            </w:r>
            <w:r>
              <w:rPr>
                <w:noProof/>
                <w:webHidden/>
              </w:rPr>
              <w:fldChar w:fldCharType="separate"/>
            </w:r>
            <w:r>
              <w:rPr>
                <w:noProof/>
                <w:webHidden/>
              </w:rPr>
              <w:t>9</w:t>
            </w:r>
            <w:r>
              <w:rPr>
                <w:noProof/>
                <w:webHidden/>
              </w:rPr>
              <w:fldChar w:fldCharType="end"/>
            </w:r>
          </w:hyperlink>
        </w:p>
        <w:p w:rsidR="00F1231A" w:rsidRDefault="00F1231A">
          <w:pPr>
            <w:pStyle w:val="TOC1"/>
            <w:tabs>
              <w:tab w:val="right" w:leader="dot" w:pos="9016"/>
            </w:tabs>
            <w:rPr>
              <w:rFonts w:eastAsiaTheme="minorEastAsia"/>
              <w:noProof/>
              <w:lang w:eastAsia="en-GB"/>
            </w:rPr>
          </w:pPr>
          <w:hyperlink w:anchor="_Toc514245711" w:history="1">
            <w:r w:rsidRPr="00865D01">
              <w:rPr>
                <w:rStyle w:val="Hyperlink"/>
                <w:noProof/>
              </w:rPr>
              <w:t>Section 7 Blur</w:t>
            </w:r>
            <w:r>
              <w:rPr>
                <w:noProof/>
                <w:webHidden/>
              </w:rPr>
              <w:tab/>
            </w:r>
            <w:r>
              <w:rPr>
                <w:noProof/>
                <w:webHidden/>
              </w:rPr>
              <w:fldChar w:fldCharType="begin"/>
            </w:r>
            <w:r>
              <w:rPr>
                <w:noProof/>
                <w:webHidden/>
              </w:rPr>
              <w:instrText xml:space="preserve"> PAGEREF _Toc514245711 \h </w:instrText>
            </w:r>
            <w:r>
              <w:rPr>
                <w:noProof/>
                <w:webHidden/>
              </w:rPr>
            </w:r>
            <w:r>
              <w:rPr>
                <w:noProof/>
                <w:webHidden/>
              </w:rPr>
              <w:fldChar w:fldCharType="separate"/>
            </w:r>
            <w:r>
              <w:rPr>
                <w:noProof/>
                <w:webHidden/>
              </w:rPr>
              <w:t>9</w:t>
            </w:r>
            <w:r>
              <w:rPr>
                <w:noProof/>
                <w:webHidden/>
              </w:rPr>
              <w:fldChar w:fldCharType="end"/>
            </w:r>
          </w:hyperlink>
        </w:p>
        <w:p w:rsidR="00F1231A" w:rsidRDefault="00F1231A">
          <w:pPr>
            <w:pStyle w:val="TOC1"/>
            <w:tabs>
              <w:tab w:val="right" w:leader="dot" w:pos="9016"/>
            </w:tabs>
            <w:rPr>
              <w:rFonts w:eastAsiaTheme="minorEastAsia"/>
              <w:noProof/>
              <w:lang w:eastAsia="en-GB"/>
            </w:rPr>
          </w:pPr>
          <w:hyperlink w:anchor="_Toc514245712" w:history="1">
            <w:r w:rsidRPr="00865D01">
              <w:rPr>
                <w:rStyle w:val="Hyperlink"/>
                <w:noProof/>
              </w:rPr>
              <w:t>Section 8 Phong/Blinn-Phong</w:t>
            </w:r>
            <w:r>
              <w:rPr>
                <w:noProof/>
                <w:webHidden/>
              </w:rPr>
              <w:tab/>
            </w:r>
            <w:r>
              <w:rPr>
                <w:noProof/>
                <w:webHidden/>
              </w:rPr>
              <w:fldChar w:fldCharType="begin"/>
            </w:r>
            <w:r>
              <w:rPr>
                <w:noProof/>
                <w:webHidden/>
              </w:rPr>
              <w:instrText xml:space="preserve"> PAGEREF _Toc514245712 \h </w:instrText>
            </w:r>
            <w:r>
              <w:rPr>
                <w:noProof/>
                <w:webHidden/>
              </w:rPr>
            </w:r>
            <w:r>
              <w:rPr>
                <w:noProof/>
                <w:webHidden/>
              </w:rPr>
              <w:fldChar w:fldCharType="separate"/>
            </w:r>
            <w:r>
              <w:rPr>
                <w:noProof/>
                <w:webHidden/>
              </w:rPr>
              <w:t>9</w:t>
            </w:r>
            <w:r>
              <w:rPr>
                <w:noProof/>
                <w:webHidden/>
              </w:rPr>
              <w:fldChar w:fldCharType="end"/>
            </w:r>
          </w:hyperlink>
        </w:p>
        <w:p w:rsidR="00F1231A" w:rsidRDefault="00F1231A">
          <w:pPr>
            <w:pStyle w:val="TOC1"/>
            <w:tabs>
              <w:tab w:val="right" w:leader="dot" w:pos="9016"/>
            </w:tabs>
            <w:rPr>
              <w:rFonts w:eastAsiaTheme="minorEastAsia"/>
              <w:noProof/>
              <w:lang w:eastAsia="en-GB"/>
            </w:rPr>
          </w:pPr>
          <w:hyperlink w:anchor="_Toc514245713" w:history="1">
            <w:r w:rsidRPr="00865D01">
              <w:rPr>
                <w:rStyle w:val="Hyperlink"/>
                <w:noProof/>
              </w:rPr>
              <w:t>Section 9 Appendix</w:t>
            </w:r>
            <w:r>
              <w:rPr>
                <w:noProof/>
                <w:webHidden/>
              </w:rPr>
              <w:tab/>
            </w:r>
            <w:r>
              <w:rPr>
                <w:noProof/>
                <w:webHidden/>
              </w:rPr>
              <w:fldChar w:fldCharType="begin"/>
            </w:r>
            <w:r>
              <w:rPr>
                <w:noProof/>
                <w:webHidden/>
              </w:rPr>
              <w:instrText xml:space="preserve"> PAGEREF _Toc514245713 \h </w:instrText>
            </w:r>
            <w:r>
              <w:rPr>
                <w:noProof/>
                <w:webHidden/>
              </w:rPr>
            </w:r>
            <w:r>
              <w:rPr>
                <w:noProof/>
                <w:webHidden/>
              </w:rPr>
              <w:fldChar w:fldCharType="separate"/>
            </w:r>
            <w:r>
              <w:rPr>
                <w:noProof/>
                <w:webHidden/>
              </w:rPr>
              <w:t>9</w:t>
            </w:r>
            <w:r>
              <w:rPr>
                <w:noProof/>
                <w:webHidden/>
              </w:rPr>
              <w:fldChar w:fldCharType="end"/>
            </w:r>
          </w:hyperlink>
        </w:p>
        <w:p w:rsidR="00A63F78" w:rsidRDefault="00A63F78" w:rsidP="00F1231A">
          <w:pPr>
            <w:jc w:val="both"/>
          </w:pPr>
          <w:r>
            <w:rPr>
              <w:b/>
              <w:bCs/>
              <w:noProof/>
            </w:rPr>
            <w:fldChar w:fldCharType="end"/>
          </w:r>
        </w:p>
      </w:sdtContent>
    </w:sdt>
    <w:p w:rsidR="00A63F78" w:rsidRDefault="00A63F78" w:rsidP="00F1231A">
      <w:pPr>
        <w:jc w:val="both"/>
        <w:rPr>
          <w:rFonts w:asciiTheme="majorHAnsi" w:eastAsiaTheme="majorEastAsia" w:hAnsiTheme="majorHAnsi" w:cstheme="majorBidi"/>
          <w:color w:val="2E74B5" w:themeColor="accent1" w:themeShade="BF"/>
          <w:sz w:val="32"/>
          <w:szCs w:val="32"/>
        </w:rPr>
      </w:pPr>
      <w:r>
        <w:br w:type="page"/>
      </w:r>
    </w:p>
    <w:p w:rsidR="00A63F78" w:rsidRDefault="00A63F78" w:rsidP="00F1231A">
      <w:pPr>
        <w:pStyle w:val="Heading1"/>
        <w:jc w:val="both"/>
      </w:pPr>
      <w:bookmarkStart w:id="0" w:name="_Toc514245691"/>
      <w:r>
        <w:lastRenderedPageBreak/>
        <w:t>Section 1 General Code Layout</w:t>
      </w:r>
      <w:bookmarkEnd w:id="0"/>
    </w:p>
    <w:p w:rsidR="00A63F78" w:rsidRDefault="00A63F78" w:rsidP="00F1231A">
      <w:pPr>
        <w:pStyle w:val="Heading2"/>
        <w:jc w:val="both"/>
      </w:pPr>
      <w:bookmarkStart w:id="1" w:name="_Toc514245692"/>
      <w:r>
        <w:t>Section 1.1 Activating an effect</w:t>
      </w:r>
      <w:bookmarkEnd w:id="1"/>
    </w:p>
    <w:p w:rsidR="00A63F78" w:rsidRDefault="00A63F78" w:rsidP="00F1231A">
      <w:pPr>
        <w:jc w:val="both"/>
      </w:pPr>
      <w:r>
        <w:t xml:space="preserve">In this project in order to apply an effect to the models </w:t>
      </w:r>
      <w:r w:rsidR="00BF56DE">
        <w:t>various function calls in the games draw loop are made to set the positions of the models and then subsequently bind and apply the effects. For most effects the program will render three models and apply the chose effect to all three models. The chosen model can be sel</w:t>
      </w:r>
      <w:r w:rsidR="00190B02">
        <w:t>ected with the numeric controls.</w:t>
      </w:r>
    </w:p>
    <w:p w:rsidR="00BF56DE" w:rsidRDefault="00BF56DE" w:rsidP="00F1231A">
      <w:pPr>
        <w:pStyle w:val="Heading2"/>
        <w:jc w:val="both"/>
      </w:pPr>
      <w:bookmarkStart w:id="2" w:name="_Toc514245693"/>
      <w:r>
        <w:t xml:space="preserve">Section </w:t>
      </w:r>
      <w:r w:rsidR="0069505A">
        <w:t>1</w:t>
      </w:r>
      <w:r>
        <w:t>.2 Controls</w:t>
      </w:r>
      <w:bookmarkEnd w:id="2"/>
      <w:r>
        <w:t xml:space="preserve"> </w:t>
      </w:r>
    </w:p>
    <w:p w:rsidR="00BF56DE" w:rsidRDefault="00BF56DE" w:rsidP="00F1231A">
      <w:pPr>
        <w:jc w:val="both"/>
      </w:pPr>
      <w:r>
        <w:t>The effect on the models can be selected by pressing the corresponding key, however it should be noted these controls do work with the num</w:t>
      </w:r>
      <w:r w:rsidR="00297E80">
        <w:t xml:space="preserve">ber </w:t>
      </w:r>
      <w:r>
        <w:t>pad. Please see the table below for a list of effects which can be activated and their corresponding controls</w:t>
      </w:r>
      <w:r w:rsidR="00297E80">
        <w:t xml:space="preserve"> (Figure 1).</w:t>
      </w:r>
    </w:p>
    <w:p w:rsidR="00297E80" w:rsidRDefault="00297E80" w:rsidP="00F1231A">
      <w:pPr>
        <w:jc w:val="both"/>
      </w:pPr>
    </w:p>
    <w:tbl>
      <w:tblPr>
        <w:tblStyle w:val="TableGrid"/>
        <w:tblW w:w="0" w:type="auto"/>
        <w:tblLook w:val="04A0" w:firstRow="1" w:lastRow="0" w:firstColumn="1" w:lastColumn="0" w:noHBand="0" w:noVBand="1"/>
      </w:tblPr>
      <w:tblGrid>
        <w:gridCol w:w="4508"/>
        <w:gridCol w:w="4508"/>
      </w:tblGrid>
      <w:tr w:rsidR="00297E80" w:rsidTr="00297E80">
        <w:tc>
          <w:tcPr>
            <w:tcW w:w="4508" w:type="dxa"/>
          </w:tcPr>
          <w:p w:rsidR="00297E80" w:rsidRDefault="00297E80" w:rsidP="00F1231A">
            <w:pPr>
              <w:jc w:val="both"/>
            </w:pPr>
            <w:r>
              <w:t>Effect</w:t>
            </w:r>
          </w:p>
        </w:tc>
        <w:tc>
          <w:tcPr>
            <w:tcW w:w="4508" w:type="dxa"/>
          </w:tcPr>
          <w:p w:rsidR="00297E80" w:rsidRDefault="00297E80" w:rsidP="00F1231A">
            <w:pPr>
              <w:jc w:val="both"/>
            </w:pPr>
            <w:r>
              <w:t>Key</w:t>
            </w:r>
          </w:p>
        </w:tc>
      </w:tr>
      <w:tr w:rsidR="00297E80" w:rsidTr="00297E80">
        <w:tc>
          <w:tcPr>
            <w:tcW w:w="4508" w:type="dxa"/>
          </w:tcPr>
          <w:p w:rsidR="00297E80" w:rsidRDefault="00297E80" w:rsidP="00F1231A">
            <w:pPr>
              <w:jc w:val="both"/>
            </w:pPr>
            <w:r>
              <w:t>Fog</w:t>
            </w:r>
          </w:p>
        </w:tc>
        <w:tc>
          <w:tcPr>
            <w:tcW w:w="4508" w:type="dxa"/>
          </w:tcPr>
          <w:p w:rsidR="00297E80" w:rsidRDefault="00297E80" w:rsidP="00F1231A">
            <w:pPr>
              <w:jc w:val="both"/>
            </w:pPr>
            <w:r>
              <w:t>1</w:t>
            </w:r>
          </w:p>
        </w:tc>
      </w:tr>
      <w:tr w:rsidR="00297E80" w:rsidTr="00297E80">
        <w:tc>
          <w:tcPr>
            <w:tcW w:w="4508" w:type="dxa"/>
          </w:tcPr>
          <w:p w:rsidR="00297E80" w:rsidRDefault="00297E80" w:rsidP="00F1231A">
            <w:pPr>
              <w:jc w:val="both"/>
            </w:pPr>
            <w:r>
              <w:t>Rim Toon</w:t>
            </w:r>
          </w:p>
        </w:tc>
        <w:tc>
          <w:tcPr>
            <w:tcW w:w="4508" w:type="dxa"/>
          </w:tcPr>
          <w:p w:rsidR="00297E80" w:rsidRDefault="00297E80" w:rsidP="00F1231A">
            <w:pPr>
              <w:jc w:val="both"/>
            </w:pPr>
            <w:r>
              <w:t>2</w:t>
            </w:r>
          </w:p>
        </w:tc>
      </w:tr>
      <w:tr w:rsidR="00297E80" w:rsidTr="00297E80">
        <w:tc>
          <w:tcPr>
            <w:tcW w:w="4508" w:type="dxa"/>
          </w:tcPr>
          <w:p w:rsidR="00297E80" w:rsidRDefault="00297E80" w:rsidP="00F1231A">
            <w:pPr>
              <w:jc w:val="both"/>
            </w:pPr>
            <w:r>
              <w:t>Explosion</w:t>
            </w:r>
          </w:p>
        </w:tc>
        <w:tc>
          <w:tcPr>
            <w:tcW w:w="4508" w:type="dxa"/>
          </w:tcPr>
          <w:p w:rsidR="00297E80" w:rsidRDefault="00297E80" w:rsidP="00F1231A">
            <w:pPr>
              <w:jc w:val="both"/>
            </w:pPr>
            <w:r>
              <w:t>3</w:t>
            </w:r>
          </w:p>
        </w:tc>
      </w:tr>
      <w:tr w:rsidR="00297E80" w:rsidTr="00297E80">
        <w:tc>
          <w:tcPr>
            <w:tcW w:w="4508" w:type="dxa"/>
          </w:tcPr>
          <w:p w:rsidR="00297E80" w:rsidRDefault="00297E80" w:rsidP="00F1231A">
            <w:pPr>
              <w:jc w:val="both"/>
            </w:pPr>
            <w:r>
              <w:t>Explosion + Hair</w:t>
            </w:r>
          </w:p>
        </w:tc>
        <w:tc>
          <w:tcPr>
            <w:tcW w:w="4508" w:type="dxa"/>
          </w:tcPr>
          <w:p w:rsidR="00297E80" w:rsidRDefault="00297E80" w:rsidP="00F1231A">
            <w:pPr>
              <w:jc w:val="both"/>
            </w:pPr>
            <w:r>
              <w:t>4</w:t>
            </w:r>
          </w:p>
        </w:tc>
      </w:tr>
      <w:tr w:rsidR="00297E80" w:rsidTr="00297E80">
        <w:tc>
          <w:tcPr>
            <w:tcW w:w="4508" w:type="dxa"/>
          </w:tcPr>
          <w:p w:rsidR="00297E80" w:rsidRDefault="00297E80" w:rsidP="00F1231A">
            <w:pPr>
              <w:jc w:val="both"/>
            </w:pPr>
            <w:r>
              <w:t>Hair</w:t>
            </w:r>
          </w:p>
        </w:tc>
        <w:tc>
          <w:tcPr>
            <w:tcW w:w="4508" w:type="dxa"/>
          </w:tcPr>
          <w:p w:rsidR="00297E80" w:rsidRDefault="00297E80" w:rsidP="00F1231A">
            <w:pPr>
              <w:jc w:val="both"/>
            </w:pPr>
            <w:r>
              <w:t>5</w:t>
            </w:r>
          </w:p>
        </w:tc>
      </w:tr>
      <w:tr w:rsidR="00297E80" w:rsidTr="00297E80">
        <w:tc>
          <w:tcPr>
            <w:tcW w:w="4508" w:type="dxa"/>
          </w:tcPr>
          <w:p w:rsidR="00297E80" w:rsidRDefault="00297E80" w:rsidP="00F1231A">
            <w:pPr>
              <w:jc w:val="both"/>
            </w:pPr>
            <w:r>
              <w:t>Toon</w:t>
            </w:r>
          </w:p>
        </w:tc>
        <w:tc>
          <w:tcPr>
            <w:tcW w:w="4508" w:type="dxa"/>
          </w:tcPr>
          <w:p w:rsidR="00297E80" w:rsidRDefault="00297E80" w:rsidP="00F1231A">
            <w:pPr>
              <w:jc w:val="both"/>
            </w:pPr>
            <w:r>
              <w:t>6</w:t>
            </w:r>
          </w:p>
        </w:tc>
      </w:tr>
      <w:tr w:rsidR="00297E80" w:rsidTr="00297E80">
        <w:tc>
          <w:tcPr>
            <w:tcW w:w="4508" w:type="dxa"/>
          </w:tcPr>
          <w:p w:rsidR="00297E80" w:rsidRDefault="00297E80" w:rsidP="00F1231A">
            <w:pPr>
              <w:jc w:val="both"/>
            </w:pPr>
            <w:r>
              <w:t>Phong/Blinn-Phong</w:t>
            </w:r>
          </w:p>
        </w:tc>
        <w:tc>
          <w:tcPr>
            <w:tcW w:w="4508" w:type="dxa"/>
          </w:tcPr>
          <w:p w:rsidR="00297E80" w:rsidRDefault="00297E80" w:rsidP="00F1231A">
            <w:pPr>
              <w:jc w:val="both"/>
            </w:pPr>
            <w:r>
              <w:t>7</w:t>
            </w:r>
          </w:p>
        </w:tc>
      </w:tr>
      <w:tr w:rsidR="00297E80" w:rsidTr="00297E80">
        <w:tc>
          <w:tcPr>
            <w:tcW w:w="4508" w:type="dxa"/>
          </w:tcPr>
          <w:p w:rsidR="00297E80" w:rsidRDefault="00297E80" w:rsidP="00F1231A">
            <w:pPr>
              <w:jc w:val="both"/>
            </w:pPr>
            <w:r>
              <w:t>Blur</w:t>
            </w:r>
          </w:p>
        </w:tc>
        <w:tc>
          <w:tcPr>
            <w:tcW w:w="4508" w:type="dxa"/>
          </w:tcPr>
          <w:p w:rsidR="00297E80" w:rsidRDefault="00297E80" w:rsidP="00F1231A">
            <w:pPr>
              <w:jc w:val="both"/>
            </w:pPr>
            <w:r>
              <w:t>8</w:t>
            </w:r>
          </w:p>
        </w:tc>
      </w:tr>
    </w:tbl>
    <w:p w:rsidR="00297E80" w:rsidRDefault="00297E80" w:rsidP="00F1231A">
      <w:pPr>
        <w:jc w:val="both"/>
      </w:pPr>
    </w:p>
    <w:p w:rsidR="00297E80" w:rsidRPr="00132CEB" w:rsidRDefault="0069505A" w:rsidP="00F1231A">
      <w:pPr>
        <w:pStyle w:val="Heading2"/>
        <w:jc w:val="both"/>
      </w:pPr>
      <w:bookmarkStart w:id="3" w:name="_Toc514245694"/>
      <w:r>
        <w:t xml:space="preserve">Section 1.3 </w:t>
      </w:r>
      <w:r w:rsidR="00656196">
        <w:rPr>
          <w:i/>
        </w:rPr>
        <w:t>D</w:t>
      </w:r>
      <w:r w:rsidR="00132CEB">
        <w:rPr>
          <w:i/>
        </w:rPr>
        <w:t xml:space="preserve">rawLoop() </w:t>
      </w:r>
      <w:r w:rsidR="00132CEB">
        <w:t>method</w:t>
      </w:r>
      <w:bookmarkEnd w:id="3"/>
    </w:p>
    <w:p w:rsidR="0069505A" w:rsidRDefault="00132CEB" w:rsidP="00F1231A">
      <w:pPr>
        <w:jc w:val="both"/>
      </w:pPr>
      <w:r>
        <w:t xml:space="preserve">This method </w:t>
      </w:r>
      <w:r w:rsidR="004E7937">
        <w:t>the set</w:t>
      </w:r>
      <w:r w:rsidR="0069505A">
        <w:t xml:space="preserve">up of models and effects is essentially handled </w:t>
      </w:r>
      <w:r>
        <w:t xml:space="preserve">in this </w:t>
      </w:r>
      <w:r w:rsidR="004E7937">
        <w:t>m</w:t>
      </w:r>
      <w:r>
        <w:t>ethod. This method sets the background colour and a calls relevant methods needed for the setup of models. Additionally it updates the counter that is used to move the models in a way that will allow the displaying of effects. This method also swaps to the next window as we draw to one of the two frames which is not being displayed.</w:t>
      </w:r>
    </w:p>
    <w:p w:rsidR="00132CEB" w:rsidRPr="00132CEB" w:rsidRDefault="00132CEB" w:rsidP="00F1231A">
      <w:pPr>
        <w:pStyle w:val="Heading3"/>
        <w:jc w:val="both"/>
        <w:rPr>
          <w:i/>
        </w:rPr>
      </w:pPr>
      <w:bookmarkStart w:id="4" w:name="_Toc514245695"/>
      <w:r>
        <w:t xml:space="preserve">Section 1.3.1 </w:t>
      </w:r>
      <w:r w:rsidRPr="00132CEB">
        <w:rPr>
          <w:i/>
        </w:rPr>
        <w:t>SetMeshPositions()</w:t>
      </w:r>
      <w:bookmarkEnd w:id="4"/>
    </w:p>
    <w:p w:rsidR="004A1BE1" w:rsidRDefault="00132CEB" w:rsidP="00F1231A">
      <w:pPr>
        <w:jc w:val="both"/>
      </w:pPr>
      <w:r>
        <w:t>This method is used to set the positions, scale and rotation of the models and its general purpose is to keep the code tidy as these commands can easily clog up the draw method. This</w:t>
      </w:r>
      <w:r w:rsidR="004A1BE1">
        <w:t xml:space="preserve"> method can be seen in Figure 2</w:t>
      </w:r>
    </w:p>
    <w:p w:rsidR="004A1BE1" w:rsidRDefault="004A1BE1" w:rsidP="00F1231A">
      <w:pPr>
        <w:keepNext/>
        <w:jc w:val="center"/>
      </w:pPr>
      <w:r>
        <w:rPr>
          <w:noProof/>
          <w:lang w:eastAsia="en-GB"/>
        </w:rPr>
        <w:lastRenderedPageBreak/>
        <w:drawing>
          <wp:inline distT="0" distB="0" distL="0" distR="0" wp14:anchorId="2A52E382" wp14:editId="48EEC10D">
            <wp:extent cx="56007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2924175"/>
                    </a:xfrm>
                    <a:prstGeom prst="rect">
                      <a:avLst/>
                    </a:prstGeom>
                  </pic:spPr>
                </pic:pic>
              </a:graphicData>
            </a:graphic>
          </wp:inline>
        </w:drawing>
      </w:r>
    </w:p>
    <w:p w:rsidR="004A1BE1" w:rsidRDefault="004A1BE1" w:rsidP="00F1231A">
      <w:pPr>
        <w:pStyle w:val="Caption"/>
        <w:jc w:val="center"/>
      </w:pPr>
      <w:r>
        <w:t>Figure 2</w:t>
      </w:r>
    </w:p>
    <w:p w:rsidR="004A1BE1" w:rsidRDefault="004A1BE1" w:rsidP="00F1231A">
      <w:pPr>
        <w:pStyle w:val="Heading3"/>
        <w:jc w:val="both"/>
      </w:pPr>
      <w:bookmarkStart w:id="5" w:name="_Toc514245696"/>
      <w:r>
        <w:t xml:space="preserve">Section 1.3.2 </w:t>
      </w:r>
      <w:r>
        <w:rPr>
          <w:i/>
        </w:rPr>
        <w:t xml:space="preserve">ApplyEffect() </w:t>
      </w:r>
      <w:r>
        <w:t>method</w:t>
      </w:r>
      <w:bookmarkEnd w:id="5"/>
    </w:p>
    <w:p w:rsidR="005C3B4A" w:rsidRDefault="005C3B4A" w:rsidP="00F1231A">
      <w:pPr>
        <w:jc w:val="both"/>
      </w:pPr>
      <w:r>
        <w:t xml:space="preserve">This method is used to apply the effects to the models once their positions have been set by </w:t>
      </w:r>
      <w:r>
        <w:rPr>
          <w:i/>
        </w:rPr>
        <w:t>SetMeshPositions()</w:t>
      </w:r>
      <w:r>
        <w:t xml:space="preserve"> if takes in a float which it used to determine which effect should be applied. This float is gained from a case statement which is explained in section 1.4. An example of this method applying the fog shader to the models can be seen in Figure 3.</w:t>
      </w:r>
    </w:p>
    <w:p w:rsidR="005C3B4A" w:rsidRDefault="005C3B4A" w:rsidP="00F1231A">
      <w:pPr>
        <w:keepNext/>
        <w:jc w:val="center"/>
      </w:pPr>
      <w:r>
        <w:rPr>
          <w:noProof/>
          <w:lang w:eastAsia="en-GB"/>
        </w:rPr>
        <w:drawing>
          <wp:inline distT="0" distB="0" distL="0" distR="0" wp14:anchorId="0A70ECDD" wp14:editId="293B854C">
            <wp:extent cx="47625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143250"/>
                    </a:xfrm>
                    <a:prstGeom prst="rect">
                      <a:avLst/>
                    </a:prstGeom>
                  </pic:spPr>
                </pic:pic>
              </a:graphicData>
            </a:graphic>
          </wp:inline>
        </w:drawing>
      </w:r>
    </w:p>
    <w:p w:rsidR="005C3B4A" w:rsidRPr="005C3B4A" w:rsidRDefault="005C3B4A" w:rsidP="00F1231A">
      <w:pPr>
        <w:pStyle w:val="Caption"/>
        <w:jc w:val="center"/>
      </w:pPr>
      <w:r>
        <w:t>Figure 3</w:t>
      </w:r>
    </w:p>
    <w:p w:rsidR="004A1BE1" w:rsidRDefault="004A1BE1" w:rsidP="00F1231A">
      <w:pPr>
        <w:jc w:val="both"/>
      </w:pPr>
    </w:p>
    <w:p w:rsidR="004A1BE1" w:rsidRDefault="00C05A51" w:rsidP="00F1231A">
      <w:pPr>
        <w:pStyle w:val="Heading2"/>
        <w:jc w:val="both"/>
      </w:pPr>
      <w:bookmarkStart w:id="6" w:name="_Toc514245697"/>
      <w:r>
        <w:t>Section 1.4</w:t>
      </w:r>
      <w:r w:rsidR="008372FC">
        <w:t xml:space="preserve"> </w:t>
      </w:r>
      <w:r w:rsidR="008372FC" w:rsidRPr="008372FC">
        <w:rPr>
          <w:i/>
        </w:rPr>
        <w:t>HandleInput()</w:t>
      </w:r>
      <w:r w:rsidR="008372FC">
        <w:t xml:space="preserve"> Method</w:t>
      </w:r>
      <w:bookmarkEnd w:id="6"/>
      <w:r>
        <w:t xml:space="preserve"> </w:t>
      </w:r>
    </w:p>
    <w:p w:rsidR="008372FC" w:rsidRDefault="008372FC" w:rsidP="00F1231A">
      <w:pPr>
        <w:jc w:val="both"/>
      </w:pPr>
      <w:r>
        <w:t xml:space="preserve">This method uses a simple case statement to assign a value to the global </w:t>
      </w:r>
      <w:r>
        <w:rPr>
          <w:i/>
        </w:rPr>
        <w:t xml:space="preserve">effect </w:t>
      </w:r>
      <w:r>
        <w:t xml:space="preserve">float. It uses an SDL key event to determine which key has been pressed and then sets </w:t>
      </w:r>
      <w:r>
        <w:rPr>
          <w:i/>
        </w:rPr>
        <w:t xml:space="preserve">effect </w:t>
      </w:r>
      <w:r>
        <w:t xml:space="preserve"> to the appropriate values </w:t>
      </w:r>
      <w:r>
        <w:lastRenderedPageBreak/>
        <w:t xml:space="preserve">which when passed into the </w:t>
      </w:r>
      <w:r>
        <w:rPr>
          <w:i/>
        </w:rPr>
        <w:t xml:space="preserve">ApplyEffect() </w:t>
      </w:r>
      <w:r>
        <w:t>method will allow the appropriate effect to be applied. This can be seen in Figure 4.</w:t>
      </w:r>
    </w:p>
    <w:p w:rsidR="008372FC" w:rsidRDefault="008372FC" w:rsidP="00F1231A">
      <w:pPr>
        <w:keepNext/>
        <w:jc w:val="center"/>
      </w:pPr>
      <w:r>
        <w:rPr>
          <w:noProof/>
          <w:lang w:eastAsia="en-GB"/>
        </w:rPr>
        <w:drawing>
          <wp:inline distT="0" distB="0" distL="0" distR="0" wp14:anchorId="6B757220" wp14:editId="13A81456">
            <wp:extent cx="36957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3305175"/>
                    </a:xfrm>
                    <a:prstGeom prst="rect">
                      <a:avLst/>
                    </a:prstGeom>
                  </pic:spPr>
                </pic:pic>
              </a:graphicData>
            </a:graphic>
          </wp:inline>
        </w:drawing>
      </w:r>
    </w:p>
    <w:p w:rsidR="004A1BE1" w:rsidRDefault="008372FC" w:rsidP="00F1231A">
      <w:pPr>
        <w:pStyle w:val="Caption"/>
        <w:jc w:val="center"/>
      </w:pPr>
      <w:r>
        <w:t>Figure 4</w:t>
      </w:r>
    </w:p>
    <w:p w:rsidR="00AF5BDA" w:rsidRPr="00AF5BDA" w:rsidRDefault="00AF5BDA" w:rsidP="00F1231A">
      <w:pPr>
        <w:pStyle w:val="Heading2"/>
        <w:jc w:val="both"/>
      </w:pPr>
      <w:bookmarkStart w:id="7" w:name="_Toc514245698"/>
      <w:r>
        <w:t>Section 1.5 Applying the effects to the models</w:t>
      </w:r>
      <w:bookmarkEnd w:id="7"/>
    </w:p>
    <w:p w:rsidR="00A63F78" w:rsidRDefault="00A63F78" w:rsidP="00F1231A">
      <w:pPr>
        <w:pStyle w:val="Heading1"/>
        <w:jc w:val="both"/>
      </w:pPr>
      <w:bookmarkStart w:id="8" w:name="_Toc514245699"/>
      <w:r>
        <w:t>Section 2</w:t>
      </w:r>
      <w:r w:rsidR="008372FC">
        <w:t xml:space="preserve"> The shader class</w:t>
      </w:r>
      <w:bookmarkEnd w:id="8"/>
    </w:p>
    <w:p w:rsidR="00C14174" w:rsidRDefault="008372FC" w:rsidP="00F1231A">
      <w:pPr>
        <w:pStyle w:val="Heading2"/>
        <w:jc w:val="both"/>
      </w:pPr>
      <w:bookmarkStart w:id="9" w:name="_Toc514245700"/>
      <w:r>
        <w:t>Sect</w:t>
      </w:r>
      <w:r w:rsidR="00C14174">
        <w:t>ion 2.1</w:t>
      </w:r>
      <w:r>
        <w:t xml:space="preserve"> Initialising </w:t>
      </w:r>
      <w:r w:rsidR="00C14174">
        <w:t>Shaders</w:t>
      </w:r>
      <w:bookmarkEnd w:id="9"/>
      <w:r w:rsidR="00C14174">
        <w:t xml:space="preserve"> </w:t>
      </w:r>
    </w:p>
    <w:p w:rsidR="00C14174" w:rsidRDefault="00C14174" w:rsidP="00F1231A">
      <w:pPr>
        <w:pStyle w:val="Heading3"/>
        <w:jc w:val="both"/>
      </w:pPr>
      <w:bookmarkStart w:id="10" w:name="_Toc514245701"/>
      <w:r>
        <w:t>Section 2.1.1 Initialising vertex and fragment shaders</w:t>
      </w:r>
      <w:bookmarkEnd w:id="10"/>
      <w:r>
        <w:t xml:space="preserve"> </w:t>
      </w:r>
    </w:p>
    <w:p w:rsidR="005670A7" w:rsidRDefault="00C14174" w:rsidP="00F1231A">
      <w:pPr>
        <w:jc w:val="both"/>
      </w:pPr>
      <w:r>
        <w:t xml:space="preserve">In order to properly apply shaders to models we first need to initialise the shaders to memory. This task is completed by the </w:t>
      </w:r>
      <w:r>
        <w:rPr>
          <w:i/>
        </w:rPr>
        <w:t>initialise</w:t>
      </w:r>
      <w:r w:rsidRPr="00C14174">
        <w:rPr>
          <w:i/>
        </w:rPr>
        <w:t>()</w:t>
      </w:r>
      <w:r>
        <w:rPr>
          <w:i/>
        </w:rPr>
        <w:t xml:space="preserve"> </w:t>
      </w:r>
      <w:r>
        <w:t xml:space="preserve">method it takes in string values for the file paths of both </w:t>
      </w:r>
      <w:r w:rsidR="005670A7">
        <w:t>the vertex and fragment shaders. It is important to note that this method is called in MainGame.cpp in order to pass the shader files in by giving this method the appropriate file paths. The method creates a shader for both the vertex and fragment shaders. The method also binds attribute locations in which to store the vertex normal and positions, which it then links to the shader programme that will then be run on the GPU.</w:t>
      </w:r>
    </w:p>
    <w:p w:rsidR="005670A7" w:rsidRDefault="005670A7" w:rsidP="00F1231A">
      <w:pPr>
        <w:pStyle w:val="Heading3"/>
        <w:jc w:val="both"/>
      </w:pPr>
      <w:bookmarkStart w:id="11" w:name="_Toc514245702"/>
      <w:r>
        <w:t>Section 2.1.2 Initialising an effect which uses the geometry shader</w:t>
      </w:r>
      <w:bookmarkEnd w:id="11"/>
    </w:p>
    <w:p w:rsidR="005670A7" w:rsidRDefault="005670A7" w:rsidP="00F1231A">
      <w:pPr>
        <w:jc w:val="both"/>
      </w:pPr>
      <w:r>
        <w:t>In order to make use of effect which require the geometry shader to be accessed and manipulated it is necessary to create an overload method for the method described above which performs, essentially the same function except that it will load an addition file to be used to create a geometry shader program. This can be seen in Figure 5.</w:t>
      </w:r>
    </w:p>
    <w:p w:rsidR="005670A7" w:rsidRDefault="005670A7" w:rsidP="00F1231A">
      <w:pPr>
        <w:keepNext/>
        <w:jc w:val="both"/>
      </w:pPr>
      <w:r>
        <w:rPr>
          <w:noProof/>
          <w:lang w:eastAsia="en-GB"/>
        </w:rPr>
        <w:lastRenderedPageBreak/>
        <w:drawing>
          <wp:inline distT="0" distB="0" distL="0" distR="0" wp14:anchorId="3220F17F" wp14:editId="34DD6F34">
            <wp:extent cx="5731510" cy="1937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7385"/>
                    </a:xfrm>
                    <a:prstGeom prst="rect">
                      <a:avLst/>
                    </a:prstGeom>
                  </pic:spPr>
                </pic:pic>
              </a:graphicData>
            </a:graphic>
          </wp:inline>
        </w:drawing>
      </w:r>
    </w:p>
    <w:p w:rsidR="005670A7" w:rsidRPr="005670A7" w:rsidRDefault="005670A7" w:rsidP="00F1231A">
      <w:pPr>
        <w:pStyle w:val="Caption"/>
        <w:jc w:val="center"/>
      </w:pPr>
      <w:r>
        <w:t>Figure 5</w:t>
      </w:r>
    </w:p>
    <w:p w:rsidR="00C14174" w:rsidRDefault="005670A7" w:rsidP="00F1231A">
      <w:pPr>
        <w:pStyle w:val="Heading2"/>
        <w:jc w:val="both"/>
      </w:pPr>
      <w:r>
        <w:t xml:space="preserve"> </w:t>
      </w:r>
      <w:bookmarkStart w:id="12" w:name="_Toc514245703"/>
      <w:r>
        <w:t>Section 2.2 Binding the shaders</w:t>
      </w:r>
      <w:bookmarkEnd w:id="12"/>
      <w:r>
        <w:t xml:space="preserve"> </w:t>
      </w:r>
    </w:p>
    <w:p w:rsidR="005670A7" w:rsidRDefault="005670A7" w:rsidP="00F1231A">
      <w:pPr>
        <w:jc w:val="both"/>
      </w:pPr>
      <w:r>
        <w:t xml:space="preserve">Binding of the shaders is handles by the </w:t>
      </w:r>
      <w:r w:rsidR="00021041">
        <w:rPr>
          <w:i/>
        </w:rPr>
        <w:t>Bind()</w:t>
      </w:r>
      <w:r w:rsidR="00021041">
        <w:t xml:space="preserve"> method. This is a simple method that installs and executes the shader programme to the desired object when called in the draw loop in MainGame.cpp. This can be seen in Figure 6.</w:t>
      </w:r>
    </w:p>
    <w:p w:rsidR="00EB151C" w:rsidRDefault="00EB151C" w:rsidP="00F1231A">
      <w:pPr>
        <w:keepNext/>
        <w:jc w:val="both"/>
      </w:pPr>
      <w:r>
        <w:rPr>
          <w:noProof/>
          <w:lang w:eastAsia="en-GB"/>
        </w:rPr>
        <w:drawing>
          <wp:inline distT="0" distB="0" distL="0" distR="0" wp14:anchorId="2DFFDE1B" wp14:editId="4BF87ED6">
            <wp:extent cx="5731510" cy="5765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6580"/>
                    </a:xfrm>
                    <a:prstGeom prst="rect">
                      <a:avLst/>
                    </a:prstGeom>
                  </pic:spPr>
                </pic:pic>
              </a:graphicData>
            </a:graphic>
          </wp:inline>
        </w:drawing>
      </w:r>
    </w:p>
    <w:p w:rsidR="00EB151C" w:rsidRPr="00EB151C" w:rsidRDefault="00EB151C" w:rsidP="00F1231A">
      <w:pPr>
        <w:pStyle w:val="Caption"/>
        <w:jc w:val="center"/>
      </w:pPr>
      <w:r>
        <w:t>Figure 6</w:t>
      </w:r>
    </w:p>
    <w:p w:rsidR="00A63F78" w:rsidRDefault="00795C19" w:rsidP="00F1231A">
      <w:pPr>
        <w:pStyle w:val="Heading1"/>
        <w:jc w:val="both"/>
      </w:pPr>
      <w:bookmarkStart w:id="13" w:name="_Toc514245704"/>
      <w:r>
        <w:t>Section 3</w:t>
      </w:r>
      <w:r w:rsidR="00EB151C">
        <w:t xml:space="preserve"> Toon Shading</w:t>
      </w:r>
      <w:bookmarkEnd w:id="13"/>
    </w:p>
    <w:p w:rsidR="00EB151C" w:rsidRDefault="00EB151C" w:rsidP="00F1231A">
      <w:pPr>
        <w:jc w:val="both"/>
      </w:pPr>
      <w:r>
        <w:t>Toon shading is a simple graphical effect which uses a one- dimensional texture map as a lookup table to fill a models geometry with a solid colour from the t</w:t>
      </w:r>
      <w:r w:rsidR="00B908A7">
        <w:t xml:space="preserve">exture map. </w:t>
      </w:r>
      <w:r w:rsidR="005355E9">
        <w:t>An example of this effect can</w:t>
      </w:r>
      <w:r w:rsidR="00F1231A">
        <w:t xml:space="preserve"> be</w:t>
      </w:r>
      <w:r w:rsidR="005355E9">
        <w:t xml:space="preserve"> seen in Figure 7. </w:t>
      </w:r>
    </w:p>
    <w:p w:rsidR="005355E9" w:rsidRDefault="00537FC4" w:rsidP="00F1231A">
      <w:pPr>
        <w:keepNext/>
        <w:jc w:val="center"/>
      </w:pPr>
      <w:r>
        <w:rPr>
          <w:noProof/>
          <w:lang w:eastAsia="en-GB"/>
        </w:rPr>
        <w:drawing>
          <wp:inline distT="0" distB="0" distL="0" distR="0" wp14:anchorId="1726A718" wp14:editId="40E504E8">
            <wp:extent cx="192405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1733550"/>
                    </a:xfrm>
                    <a:prstGeom prst="rect">
                      <a:avLst/>
                    </a:prstGeom>
                  </pic:spPr>
                </pic:pic>
              </a:graphicData>
            </a:graphic>
          </wp:inline>
        </w:drawing>
      </w:r>
    </w:p>
    <w:p w:rsidR="005355E9" w:rsidRDefault="005355E9" w:rsidP="00F1231A">
      <w:pPr>
        <w:pStyle w:val="Caption"/>
        <w:jc w:val="center"/>
      </w:pPr>
      <w:r>
        <w:t>Figure 7</w:t>
      </w:r>
      <w:r w:rsidR="004E2A78">
        <w:t xml:space="preserve"> - </w:t>
      </w:r>
      <w:r>
        <w:t>Toon Shading</w:t>
      </w:r>
    </w:p>
    <w:p w:rsidR="005355E9" w:rsidRDefault="005355E9" w:rsidP="00F1231A">
      <w:pPr>
        <w:jc w:val="both"/>
      </w:pPr>
    </w:p>
    <w:p w:rsidR="00B908A7" w:rsidRDefault="00B908A7" w:rsidP="00F1231A">
      <w:pPr>
        <w:pStyle w:val="Heading2"/>
        <w:jc w:val="both"/>
      </w:pPr>
      <w:bookmarkStart w:id="14" w:name="_Toc514245705"/>
      <w:r>
        <w:t>Section 3.1 Fragment Shader</w:t>
      </w:r>
      <w:bookmarkEnd w:id="14"/>
      <w:r>
        <w:t xml:space="preserve"> </w:t>
      </w:r>
    </w:p>
    <w:p w:rsidR="005355E9" w:rsidRDefault="005355E9" w:rsidP="00F1231A">
      <w:pPr>
        <w:jc w:val="both"/>
      </w:pPr>
      <w:r>
        <w:t>The effect is achieved by manipulating the frag colour which is output from the fragment shader. It works by calculating the diffuse lighting intensity ( the dot product of the lights direction and the surface normal). This value is then mapped to the one dimensional texture map to determine which areas should be coloured and to what extent. This can be seen in Figure 8.</w:t>
      </w:r>
    </w:p>
    <w:p w:rsidR="005355E9" w:rsidRDefault="005355E9" w:rsidP="00F1231A">
      <w:pPr>
        <w:keepNext/>
        <w:jc w:val="center"/>
      </w:pPr>
      <w:r>
        <w:rPr>
          <w:noProof/>
          <w:lang w:eastAsia="en-GB"/>
        </w:rPr>
        <w:lastRenderedPageBreak/>
        <w:drawing>
          <wp:inline distT="0" distB="0" distL="0" distR="0" wp14:anchorId="2CFA132C" wp14:editId="10BE3F20">
            <wp:extent cx="2628566" cy="26193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3353" cy="2624145"/>
                    </a:xfrm>
                    <a:prstGeom prst="rect">
                      <a:avLst/>
                    </a:prstGeom>
                  </pic:spPr>
                </pic:pic>
              </a:graphicData>
            </a:graphic>
          </wp:inline>
        </w:drawing>
      </w:r>
    </w:p>
    <w:p w:rsidR="005355E9" w:rsidRPr="005355E9" w:rsidRDefault="005355E9" w:rsidP="00F1231A">
      <w:pPr>
        <w:pStyle w:val="Caption"/>
        <w:jc w:val="center"/>
      </w:pPr>
      <w:r>
        <w:t>Figure 8</w:t>
      </w:r>
    </w:p>
    <w:p w:rsidR="00B908A7" w:rsidRDefault="00B908A7" w:rsidP="00F1231A">
      <w:pPr>
        <w:pStyle w:val="Heading2"/>
        <w:jc w:val="both"/>
      </w:pPr>
      <w:bookmarkStart w:id="15" w:name="_Toc514245706"/>
      <w:r>
        <w:t>Section 3.2 Vertex Shader</w:t>
      </w:r>
      <w:bookmarkEnd w:id="15"/>
    </w:p>
    <w:p w:rsidR="005355E9" w:rsidRDefault="005355E9" w:rsidP="00F1231A">
      <w:pPr>
        <w:jc w:val="both"/>
      </w:pPr>
      <w:r>
        <w:t xml:space="preserve">For a vertex shader this effect requires very little data and therefore only need to pass on the </w:t>
      </w:r>
      <w:r w:rsidR="00291393">
        <w:t>vertex normal and positions. A</w:t>
      </w:r>
      <w:r w:rsidR="00537FC4">
        <w:t>n</w:t>
      </w:r>
      <w:r w:rsidR="00291393">
        <w:t xml:space="preserve"> example of this can be seen in Figure 9</w:t>
      </w:r>
    </w:p>
    <w:p w:rsidR="00537FC4" w:rsidRDefault="00537FC4" w:rsidP="00F1231A">
      <w:pPr>
        <w:keepNext/>
        <w:jc w:val="center"/>
      </w:pPr>
      <w:r>
        <w:rPr>
          <w:noProof/>
          <w:lang w:eastAsia="en-GB"/>
        </w:rPr>
        <w:drawing>
          <wp:inline distT="0" distB="0" distL="0" distR="0" wp14:anchorId="6D8874AE" wp14:editId="26F1310C">
            <wp:extent cx="399097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2286000"/>
                    </a:xfrm>
                    <a:prstGeom prst="rect">
                      <a:avLst/>
                    </a:prstGeom>
                  </pic:spPr>
                </pic:pic>
              </a:graphicData>
            </a:graphic>
          </wp:inline>
        </w:drawing>
      </w:r>
    </w:p>
    <w:p w:rsidR="00537FC4" w:rsidRPr="005355E9" w:rsidRDefault="00537FC4" w:rsidP="00F1231A">
      <w:pPr>
        <w:pStyle w:val="Caption"/>
        <w:jc w:val="center"/>
      </w:pPr>
      <w:r>
        <w:t>Figure 9</w:t>
      </w:r>
    </w:p>
    <w:p w:rsidR="00B908A7" w:rsidRDefault="00537FC4" w:rsidP="00F1231A">
      <w:pPr>
        <w:jc w:val="both"/>
      </w:pPr>
      <w:r>
        <w:t>Henceforth any effect of which details of the vertex shader are not given it can be assumed that it using this vertex shader.</w:t>
      </w:r>
    </w:p>
    <w:p w:rsidR="00B908A7" w:rsidRPr="00EB151C" w:rsidRDefault="00B908A7" w:rsidP="00F1231A">
      <w:pPr>
        <w:jc w:val="both"/>
      </w:pPr>
    </w:p>
    <w:p w:rsidR="00EB151C" w:rsidRPr="00EB151C" w:rsidRDefault="00EB151C" w:rsidP="00F1231A">
      <w:pPr>
        <w:jc w:val="both"/>
      </w:pPr>
    </w:p>
    <w:p w:rsidR="00EB151C" w:rsidRPr="00EB151C" w:rsidRDefault="00EB151C" w:rsidP="00F1231A">
      <w:pPr>
        <w:jc w:val="both"/>
      </w:pPr>
    </w:p>
    <w:p w:rsidR="00A63F78" w:rsidRDefault="00A63F78" w:rsidP="00F1231A">
      <w:pPr>
        <w:jc w:val="both"/>
        <w:rPr>
          <w:rFonts w:asciiTheme="majorHAnsi" w:eastAsiaTheme="majorEastAsia" w:hAnsiTheme="majorHAnsi" w:cstheme="majorBidi"/>
          <w:color w:val="2E74B5" w:themeColor="accent1" w:themeShade="BF"/>
          <w:sz w:val="32"/>
          <w:szCs w:val="32"/>
        </w:rPr>
      </w:pPr>
      <w:r>
        <w:br w:type="page"/>
      </w:r>
    </w:p>
    <w:p w:rsidR="00A63F78" w:rsidRDefault="00537FC4" w:rsidP="00F1231A">
      <w:pPr>
        <w:pStyle w:val="Heading1"/>
        <w:jc w:val="both"/>
      </w:pPr>
      <w:bookmarkStart w:id="16" w:name="_Toc514245707"/>
      <w:r>
        <w:lastRenderedPageBreak/>
        <w:t>Section 4 Rim Toon</w:t>
      </w:r>
      <w:bookmarkEnd w:id="16"/>
    </w:p>
    <w:p w:rsidR="00AF5BDA" w:rsidRDefault="00AF5BDA" w:rsidP="00F1231A">
      <w:pPr>
        <w:jc w:val="both"/>
      </w:pPr>
      <w:r>
        <w:t xml:space="preserve">Rim Toon is an effect which combines both toon shading and rim lighting. An explanation of toon shading can be found in Section 3. Rim lighting on the other hand is and effect that simulates the bleeding of light around and object. </w:t>
      </w:r>
      <w:r w:rsidR="004E2A78">
        <w:t>The lights intensity</w:t>
      </w:r>
      <w:r>
        <w:t xml:space="preserve"> is calculated by finding the dot product between the </w:t>
      </w:r>
      <w:r w:rsidR="004E2A78">
        <w:t>surface normal and the view direction. An example of RimToon shading can be seen in figure 10.</w:t>
      </w:r>
    </w:p>
    <w:p w:rsidR="004E2A78" w:rsidRDefault="004E2A78" w:rsidP="00F1231A">
      <w:pPr>
        <w:keepNext/>
        <w:jc w:val="center"/>
      </w:pPr>
      <w:r>
        <w:rPr>
          <w:noProof/>
          <w:lang w:eastAsia="en-GB"/>
        </w:rPr>
        <w:drawing>
          <wp:inline distT="0" distB="0" distL="0" distR="0" wp14:anchorId="0DF35A53" wp14:editId="4BDCE823">
            <wp:extent cx="241935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2200275"/>
                    </a:xfrm>
                    <a:prstGeom prst="rect">
                      <a:avLst/>
                    </a:prstGeom>
                  </pic:spPr>
                </pic:pic>
              </a:graphicData>
            </a:graphic>
          </wp:inline>
        </w:drawing>
      </w:r>
    </w:p>
    <w:p w:rsidR="004E2A78" w:rsidRDefault="004E2A78" w:rsidP="00F1231A">
      <w:pPr>
        <w:pStyle w:val="Caption"/>
        <w:jc w:val="center"/>
      </w:pPr>
      <w:r>
        <w:t xml:space="preserve">Figure </w:t>
      </w:r>
      <w:r>
        <w:fldChar w:fldCharType="begin"/>
      </w:r>
      <w:r>
        <w:instrText xml:space="preserve"> SEQ Figure \* ARABIC </w:instrText>
      </w:r>
      <w:r>
        <w:fldChar w:fldCharType="separate"/>
      </w:r>
      <w:r w:rsidR="00F00326">
        <w:rPr>
          <w:noProof/>
        </w:rPr>
        <w:t>1</w:t>
      </w:r>
      <w:r>
        <w:fldChar w:fldCharType="end"/>
      </w:r>
      <w:r>
        <w:t>0 – Rim Toon Shading</w:t>
      </w:r>
    </w:p>
    <w:p w:rsidR="004E2A78" w:rsidRDefault="004E2A78" w:rsidP="00F1231A">
      <w:pPr>
        <w:jc w:val="both"/>
      </w:pPr>
    </w:p>
    <w:p w:rsidR="004E2A78" w:rsidRDefault="004E2A78" w:rsidP="00F1231A">
      <w:pPr>
        <w:pStyle w:val="Heading2"/>
        <w:jc w:val="both"/>
      </w:pPr>
      <w:bookmarkStart w:id="17" w:name="_Toc514245708"/>
      <w:r>
        <w:t>Section 4.1 Fragment Shader</w:t>
      </w:r>
      <w:bookmarkEnd w:id="17"/>
      <w:r>
        <w:t xml:space="preserve"> </w:t>
      </w:r>
    </w:p>
    <w:p w:rsidR="004E2A78" w:rsidRDefault="004E2A78" w:rsidP="00F1231A">
      <w:pPr>
        <w:jc w:val="both"/>
      </w:pPr>
      <w:r>
        <w:t>As a result of the fact that this effect is achieved by combining the rim and toon effects the fragment shader is quite similar to that which is used for toon shading. The key difference is that a float vdn is calculated to represent the rim contribution</w:t>
      </w:r>
      <w:r w:rsidR="00F1231A">
        <w:t>. To create the finally outputted frag colour the rim contribution is smoothed and interpolated and then combined with the results of the toon shading colour calculations. This can be seen in figure 11.</w:t>
      </w:r>
    </w:p>
    <w:p w:rsidR="00F1231A" w:rsidRDefault="00F1231A" w:rsidP="00F1231A">
      <w:pPr>
        <w:keepNext/>
        <w:jc w:val="center"/>
      </w:pPr>
      <w:r>
        <w:rPr>
          <w:noProof/>
          <w:lang w:eastAsia="en-GB"/>
        </w:rPr>
        <w:drawing>
          <wp:inline distT="0" distB="0" distL="0" distR="0" wp14:anchorId="6B40AE52" wp14:editId="2B6C773A">
            <wp:extent cx="5753100" cy="306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243" cy="3070325"/>
                    </a:xfrm>
                    <a:prstGeom prst="rect">
                      <a:avLst/>
                    </a:prstGeom>
                  </pic:spPr>
                </pic:pic>
              </a:graphicData>
            </a:graphic>
          </wp:inline>
        </w:drawing>
      </w:r>
    </w:p>
    <w:p w:rsidR="004E2A78" w:rsidRPr="004E2A78" w:rsidRDefault="00F1231A" w:rsidP="00F1231A">
      <w:pPr>
        <w:pStyle w:val="Caption"/>
        <w:jc w:val="center"/>
      </w:pPr>
      <w:r>
        <w:t>Figure 11</w:t>
      </w:r>
    </w:p>
    <w:p w:rsidR="00AF5BDA" w:rsidRPr="00AF5BDA" w:rsidRDefault="00AF5BDA" w:rsidP="00F1231A">
      <w:pPr>
        <w:jc w:val="both"/>
      </w:pPr>
    </w:p>
    <w:p w:rsidR="00537FC4" w:rsidRDefault="00537FC4" w:rsidP="00F1231A">
      <w:pPr>
        <w:pStyle w:val="Heading1"/>
        <w:jc w:val="both"/>
      </w:pPr>
      <w:bookmarkStart w:id="18" w:name="_Toc514245709"/>
      <w:r>
        <w:t>Section 5 Fog</w:t>
      </w:r>
      <w:bookmarkEnd w:id="18"/>
    </w:p>
    <w:p w:rsidR="00F1231A" w:rsidRDefault="00F1231A" w:rsidP="00F1231A">
      <w:r>
        <w:t>Fog is a simple effect which can be generated by mixing the colour of each fragment with a constant fog colour. The effect which fog can have on the applied model is related to the distance between the model and the camera. In this instance the fog effect becomes more intense as the model moves away from the camera This can be seen in figures 12.1 and 12.2.</w:t>
      </w:r>
    </w:p>
    <w:p w:rsidR="00D04C21" w:rsidRDefault="00D04C21" w:rsidP="00D04C21">
      <w:pPr>
        <w:pStyle w:val="Caption"/>
      </w:pPr>
      <w:r>
        <w:t>Figure 12.1 – Fog Effect, close to camera</w:t>
      </w:r>
    </w:p>
    <w:p w:rsidR="00D04C21" w:rsidRDefault="00F1231A" w:rsidP="00D04C21">
      <w:pPr>
        <w:keepNext/>
        <w:jc w:val="center"/>
      </w:pPr>
      <w:r>
        <w:rPr>
          <w:noProof/>
          <w:lang w:eastAsia="en-GB"/>
        </w:rPr>
        <w:drawing>
          <wp:inline distT="0" distB="0" distL="0" distR="0" wp14:anchorId="4C6AE28D" wp14:editId="3B822027">
            <wp:extent cx="2156031" cy="23234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3446" cy="2353034"/>
                    </a:xfrm>
                    <a:prstGeom prst="rect">
                      <a:avLst/>
                    </a:prstGeom>
                  </pic:spPr>
                </pic:pic>
              </a:graphicData>
            </a:graphic>
          </wp:inline>
        </w:drawing>
      </w:r>
      <w:r w:rsidR="00D04C21">
        <w:rPr>
          <w:noProof/>
          <w:lang w:eastAsia="en-GB"/>
        </w:rPr>
        <w:drawing>
          <wp:inline distT="0" distB="0" distL="0" distR="0" wp14:anchorId="0A184559" wp14:editId="60291E41">
            <wp:extent cx="1962150"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150" cy="2324100"/>
                    </a:xfrm>
                    <a:prstGeom prst="rect">
                      <a:avLst/>
                    </a:prstGeom>
                  </pic:spPr>
                </pic:pic>
              </a:graphicData>
            </a:graphic>
          </wp:inline>
        </w:drawing>
      </w:r>
    </w:p>
    <w:p w:rsidR="00D04C21" w:rsidRDefault="00D04C21" w:rsidP="00D04C21">
      <w:pPr>
        <w:pStyle w:val="Caption"/>
        <w:ind w:left="5040" w:firstLine="720"/>
      </w:pPr>
      <w:r>
        <w:t>Figure 1</w:t>
      </w:r>
      <w:r>
        <w:fldChar w:fldCharType="begin"/>
      </w:r>
      <w:r>
        <w:instrText xml:space="preserve"> SEQ Figure \* ARABIC </w:instrText>
      </w:r>
      <w:r>
        <w:fldChar w:fldCharType="separate"/>
      </w:r>
      <w:r w:rsidR="00F00326">
        <w:rPr>
          <w:noProof/>
        </w:rPr>
        <w:t>2</w:t>
      </w:r>
      <w:r>
        <w:fldChar w:fldCharType="end"/>
      </w:r>
      <w:r>
        <w:t>.2 – Fog Effect far from camera</w:t>
      </w:r>
    </w:p>
    <w:p w:rsidR="00F1231A" w:rsidRDefault="00D04C21" w:rsidP="00D04C21">
      <w:pPr>
        <w:pStyle w:val="Heading2"/>
      </w:pPr>
      <w:r>
        <w:t>Section 5.1 Fragment Shader</w:t>
      </w:r>
    </w:p>
    <w:p w:rsidR="00D04C21" w:rsidRDefault="00D04C21" w:rsidP="00D04C21">
      <w:r>
        <w:t xml:space="preserve">In this instance to create the fog effect it has been combined with the rim toon shader discussed in Section 4. As such the fragments for these effects are fairly similar. In order to calculate the </w:t>
      </w:r>
      <w:r w:rsidR="00253EC9">
        <w:t xml:space="preserve">fog </w:t>
      </w:r>
      <w:r>
        <w:t xml:space="preserve">factor </w:t>
      </w:r>
      <w:r w:rsidR="00280222">
        <w:t>the value is cla</w:t>
      </w:r>
      <w:r w:rsidR="00253EC9">
        <w:t>mped between o and 1. The fog colour is then linearly interpolated (using the “mix ” command) between the fog factor and the result of the rim toon calculations and applied to the fragment. This can be seen in figure 13.</w:t>
      </w:r>
    </w:p>
    <w:p w:rsidR="00253EC9" w:rsidRDefault="00253EC9" w:rsidP="00253EC9">
      <w:pPr>
        <w:keepNext/>
        <w:jc w:val="center"/>
      </w:pPr>
      <w:r>
        <w:rPr>
          <w:noProof/>
          <w:lang w:eastAsia="en-GB"/>
        </w:rPr>
        <w:drawing>
          <wp:inline distT="0" distB="0" distL="0" distR="0" wp14:anchorId="12608709" wp14:editId="1C292F34">
            <wp:extent cx="430530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2000250"/>
                    </a:xfrm>
                    <a:prstGeom prst="rect">
                      <a:avLst/>
                    </a:prstGeom>
                  </pic:spPr>
                </pic:pic>
              </a:graphicData>
            </a:graphic>
          </wp:inline>
        </w:drawing>
      </w:r>
    </w:p>
    <w:p w:rsidR="00253EC9" w:rsidRPr="00D04C21" w:rsidRDefault="00253EC9" w:rsidP="00253EC9">
      <w:pPr>
        <w:pStyle w:val="Caption"/>
        <w:jc w:val="center"/>
      </w:pPr>
      <w:r>
        <w:t>Figure 13</w:t>
      </w:r>
    </w:p>
    <w:p w:rsidR="001172AA" w:rsidRDefault="001172AA" w:rsidP="00F1231A">
      <w:pPr>
        <w:pStyle w:val="Heading1"/>
        <w:jc w:val="both"/>
      </w:pPr>
      <w:bookmarkStart w:id="19" w:name="_Toc514245710"/>
    </w:p>
    <w:p w:rsidR="00537FC4" w:rsidRDefault="00537FC4" w:rsidP="00F1231A">
      <w:pPr>
        <w:pStyle w:val="Heading1"/>
        <w:jc w:val="both"/>
      </w:pPr>
      <w:r>
        <w:t>Section</w:t>
      </w:r>
      <w:r w:rsidR="00AF5BDA">
        <w:t xml:space="preserve"> 6</w:t>
      </w:r>
      <w:r>
        <w:t xml:space="preserve"> </w:t>
      </w:r>
      <w:r w:rsidR="00AF5BDA">
        <w:t>Explosion and Hair Effects</w:t>
      </w:r>
      <w:bookmarkEnd w:id="19"/>
    </w:p>
    <w:p w:rsidR="001172AA" w:rsidRDefault="001172AA" w:rsidP="001172AA"/>
    <w:p w:rsidR="001172AA" w:rsidRDefault="001172AA" w:rsidP="001172AA">
      <w:pPr>
        <w:pStyle w:val="Heading2"/>
      </w:pPr>
      <w:r>
        <w:t xml:space="preserve">Section 6.1 Hair </w:t>
      </w:r>
    </w:p>
    <w:p w:rsidR="001172AA" w:rsidRDefault="00430393" w:rsidP="001172AA">
      <w:r>
        <w:t>This effect was achieved by implementing a shader that allows for the normal vectors of a model to be visualized. By doing this it creates the impression that the model is covered in hair. An example of this can be seen in Figure 14</w:t>
      </w:r>
    </w:p>
    <w:p w:rsidR="00430393" w:rsidRDefault="00430393" w:rsidP="00430393">
      <w:pPr>
        <w:keepNext/>
        <w:jc w:val="center"/>
      </w:pPr>
      <w:r>
        <w:rPr>
          <w:noProof/>
          <w:lang w:eastAsia="en-GB"/>
        </w:rPr>
        <w:drawing>
          <wp:inline distT="0" distB="0" distL="0" distR="0" wp14:anchorId="68CF5081" wp14:editId="745048D1">
            <wp:extent cx="205740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7400" cy="2790825"/>
                    </a:xfrm>
                    <a:prstGeom prst="rect">
                      <a:avLst/>
                    </a:prstGeom>
                  </pic:spPr>
                </pic:pic>
              </a:graphicData>
            </a:graphic>
          </wp:inline>
        </w:drawing>
      </w:r>
    </w:p>
    <w:p w:rsidR="00430393" w:rsidRDefault="00430393" w:rsidP="00430393">
      <w:pPr>
        <w:pStyle w:val="Caption"/>
        <w:jc w:val="center"/>
      </w:pPr>
      <w:r>
        <w:t>Figure 14 – Hair Shader</w:t>
      </w:r>
    </w:p>
    <w:p w:rsidR="00422CB1" w:rsidRPr="00422CB1" w:rsidRDefault="00422CB1" w:rsidP="00422CB1">
      <w:r>
        <w:t>Hair was created mostly by code in the geometry shader as it is needed in order to create the vertices which represent the “hairs”.</w:t>
      </w:r>
    </w:p>
    <w:p w:rsidR="00430393" w:rsidRDefault="00430393" w:rsidP="00430393">
      <w:pPr>
        <w:pStyle w:val="Heading3"/>
      </w:pPr>
      <w:r>
        <w:t>Section 6.1.1 Vertex Shader</w:t>
      </w:r>
    </w:p>
    <w:p w:rsidR="00430393" w:rsidRDefault="00422CB1" w:rsidP="00430393">
      <w:r>
        <w:t>This shader uses a reasonably simple vertex shader similar to that discussed previously. However, the models transform is additionally required to be passed out this is because the vertex normals from the model are required to create this effect. Additionally the normal are translated to clip space first as well this can be seen in figure 15.</w:t>
      </w:r>
    </w:p>
    <w:p w:rsidR="00422CB1" w:rsidRDefault="00422CB1" w:rsidP="00422CB1">
      <w:pPr>
        <w:keepNext/>
        <w:jc w:val="center"/>
      </w:pPr>
      <w:r>
        <w:rPr>
          <w:noProof/>
          <w:lang w:eastAsia="en-GB"/>
        </w:rPr>
        <w:lastRenderedPageBreak/>
        <w:drawing>
          <wp:inline distT="0" distB="0" distL="0" distR="0" wp14:anchorId="5B101527" wp14:editId="130864FE">
            <wp:extent cx="4810125" cy="232352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5350" cy="2330879"/>
                    </a:xfrm>
                    <a:prstGeom prst="rect">
                      <a:avLst/>
                    </a:prstGeom>
                  </pic:spPr>
                </pic:pic>
              </a:graphicData>
            </a:graphic>
          </wp:inline>
        </w:drawing>
      </w:r>
    </w:p>
    <w:p w:rsidR="00422CB1" w:rsidRDefault="00422CB1" w:rsidP="00422CB1">
      <w:pPr>
        <w:pStyle w:val="Caption"/>
        <w:jc w:val="center"/>
      </w:pPr>
      <w:r>
        <w:t>Figure 15</w:t>
      </w:r>
    </w:p>
    <w:p w:rsidR="00422CB1" w:rsidRDefault="00422CB1" w:rsidP="00422CB1">
      <w:pPr>
        <w:pStyle w:val="Heading3"/>
      </w:pPr>
      <w:r>
        <w:t>Section 6.1.2 Fragment Shader</w:t>
      </w:r>
    </w:p>
    <w:p w:rsidR="00422CB1" w:rsidRDefault="00422CB1" w:rsidP="00422CB1">
      <w:r>
        <w:t xml:space="preserve"> In the fragment shader because we are only drawing simple lines the frag colour is simply set to a solid yellow colour. See Figure 16.</w:t>
      </w:r>
    </w:p>
    <w:p w:rsidR="00422CB1" w:rsidRDefault="00422CB1" w:rsidP="00422CB1">
      <w:pPr>
        <w:keepNext/>
        <w:jc w:val="center"/>
      </w:pPr>
      <w:r>
        <w:rPr>
          <w:noProof/>
          <w:lang w:eastAsia="en-GB"/>
        </w:rPr>
        <w:drawing>
          <wp:inline distT="0" distB="0" distL="0" distR="0" wp14:anchorId="4A61BC6E" wp14:editId="2286A21A">
            <wp:extent cx="2828925" cy="1162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1162050"/>
                    </a:xfrm>
                    <a:prstGeom prst="rect">
                      <a:avLst/>
                    </a:prstGeom>
                  </pic:spPr>
                </pic:pic>
              </a:graphicData>
            </a:graphic>
          </wp:inline>
        </w:drawing>
      </w:r>
    </w:p>
    <w:p w:rsidR="00422CB1" w:rsidRDefault="00422CB1" w:rsidP="00422CB1">
      <w:pPr>
        <w:pStyle w:val="Caption"/>
        <w:jc w:val="center"/>
      </w:pPr>
      <w:r>
        <w:t>Figure 16</w:t>
      </w:r>
    </w:p>
    <w:p w:rsidR="00422CB1" w:rsidRDefault="00422CB1" w:rsidP="00422CB1">
      <w:pPr>
        <w:pStyle w:val="Heading3"/>
      </w:pPr>
      <w:r>
        <w:t xml:space="preserve">Section 6.1.3 Geometry Shader </w:t>
      </w:r>
    </w:p>
    <w:p w:rsidR="00422CB1" w:rsidRDefault="00422CB1" w:rsidP="00422CB1">
      <w:r>
        <w:t xml:space="preserve"> The task of the geometry shader in this instance is to draw a line in the form of a normal vector from each </w:t>
      </w:r>
      <w:r w:rsidR="005E6DFA">
        <w:t>position on the models geometry. Additionally, these values as passed in via an interface block. Also the magnitude value is used to limit the length of the lines that are generated. This can be seen in figure 17</w:t>
      </w:r>
    </w:p>
    <w:p w:rsidR="005E6DFA" w:rsidRDefault="005E6DFA" w:rsidP="005E6DFA">
      <w:pPr>
        <w:keepNext/>
        <w:jc w:val="center"/>
      </w:pPr>
      <w:r>
        <w:rPr>
          <w:noProof/>
          <w:lang w:eastAsia="en-GB"/>
        </w:rPr>
        <w:drawing>
          <wp:inline distT="0" distB="0" distL="0" distR="0" wp14:anchorId="45245F31" wp14:editId="1F64C73A">
            <wp:extent cx="4343400" cy="2331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099" cy="2345951"/>
                    </a:xfrm>
                    <a:prstGeom prst="rect">
                      <a:avLst/>
                    </a:prstGeom>
                  </pic:spPr>
                </pic:pic>
              </a:graphicData>
            </a:graphic>
          </wp:inline>
        </w:drawing>
      </w:r>
    </w:p>
    <w:p w:rsidR="005E6DFA" w:rsidRPr="00422CB1" w:rsidRDefault="005E6DFA" w:rsidP="005E6DFA">
      <w:pPr>
        <w:pStyle w:val="Caption"/>
        <w:jc w:val="center"/>
      </w:pPr>
      <w:r>
        <w:t>Figure 17</w:t>
      </w:r>
    </w:p>
    <w:p w:rsidR="001172AA" w:rsidRDefault="001172AA" w:rsidP="001172AA">
      <w:pPr>
        <w:pStyle w:val="Heading2"/>
      </w:pPr>
      <w:r>
        <w:lastRenderedPageBreak/>
        <w:t>Section 6.2 Explosion</w:t>
      </w:r>
    </w:p>
    <w:p w:rsidR="005E6DFA" w:rsidRDefault="005E6DFA" w:rsidP="005E6DFA">
      <w:r>
        <w:t>This effect was implemented by moving vertices along the normal vector. This has the effect of making it look like the model is exploding which can be seen in Figure 18.1 and 18.2</w:t>
      </w:r>
    </w:p>
    <w:p w:rsidR="005E6DFA" w:rsidRDefault="005E6DFA" w:rsidP="005E6DFA">
      <w:pPr>
        <w:keepNext/>
      </w:pPr>
      <w:r>
        <w:rPr>
          <w:noProof/>
          <w:lang w:eastAsia="en-GB"/>
        </w:rPr>
        <w:drawing>
          <wp:inline distT="0" distB="0" distL="0" distR="0" wp14:anchorId="6D0E9659" wp14:editId="275E4EEC">
            <wp:extent cx="3118896" cy="242887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flipH="1">
                      <a:off x="0" y="0"/>
                      <a:ext cx="3160220" cy="2461057"/>
                    </a:xfrm>
                    <a:prstGeom prst="rect">
                      <a:avLst/>
                    </a:prstGeom>
                  </pic:spPr>
                </pic:pic>
              </a:graphicData>
            </a:graphic>
          </wp:inline>
        </w:drawing>
      </w:r>
    </w:p>
    <w:p w:rsidR="005E6DFA" w:rsidRDefault="005E6DFA" w:rsidP="005E6DFA">
      <w:pPr>
        <w:pStyle w:val="Caption"/>
      </w:pPr>
      <w:r>
        <w:t>Figure 18.1 – Explosion Shader, unexploded.</w:t>
      </w:r>
    </w:p>
    <w:p w:rsidR="005E6DFA" w:rsidRDefault="005E6DFA" w:rsidP="005E6DFA">
      <w:pPr>
        <w:keepNext/>
      </w:pPr>
      <w:r w:rsidRPr="005E6DFA">
        <w:rPr>
          <w:noProof/>
          <w:lang w:eastAsia="en-GB"/>
        </w:rPr>
        <w:t xml:space="preserve"> </w:t>
      </w:r>
      <w:r>
        <w:rPr>
          <w:noProof/>
          <w:lang w:eastAsia="en-GB"/>
        </w:rPr>
        <w:drawing>
          <wp:inline distT="0" distB="0" distL="0" distR="0" wp14:anchorId="3FDF412E" wp14:editId="72D46211">
            <wp:extent cx="3143250" cy="23109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8316" cy="2314671"/>
                    </a:xfrm>
                    <a:prstGeom prst="rect">
                      <a:avLst/>
                    </a:prstGeom>
                  </pic:spPr>
                </pic:pic>
              </a:graphicData>
            </a:graphic>
          </wp:inline>
        </w:drawing>
      </w:r>
    </w:p>
    <w:p w:rsidR="005E6DFA" w:rsidRDefault="005E6DFA" w:rsidP="005E6DFA">
      <w:pPr>
        <w:pStyle w:val="Caption"/>
      </w:pPr>
      <w:r>
        <w:t xml:space="preserve">Figure </w:t>
      </w:r>
      <w:r>
        <w:t>18.2</w:t>
      </w:r>
      <w:r>
        <w:t xml:space="preserve"> – Explosion </w:t>
      </w:r>
      <w:r>
        <w:t xml:space="preserve">Shader, </w:t>
      </w:r>
      <w:r>
        <w:t>exploded.</w:t>
      </w:r>
    </w:p>
    <w:p w:rsidR="005E6DFA" w:rsidRDefault="005E6DFA" w:rsidP="005E6DFA"/>
    <w:p w:rsidR="005E6DFA" w:rsidRDefault="005E6DFA" w:rsidP="005E6DFA">
      <w:pPr>
        <w:pStyle w:val="Heading3"/>
      </w:pPr>
      <w:r>
        <w:t xml:space="preserve">Section 6.2.1 Vertex Shader </w:t>
      </w:r>
    </w:p>
    <w:p w:rsidR="005E6DFA" w:rsidRDefault="005E6DFA" w:rsidP="005E6DFA">
      <w:r>
        <w:t>Due to the similarity of the effect</w:t>
      </w:r>
      <w:r w:rsidR="001233E1">
        <w:t>s the same vertex shader is used for both the hair and explosion shaders.</w:t>
      </w:r>
      <w:r>
        <w:t xml:space="preserve"> </w:t>
      </w:r>
    </w:p>
    <w:p w:rsidR="005E6DFA" w:rsidRDefault="005E6DFA" w:rsidP="005E6DFA"/>
    <w:p w:rsidR="005E6DFA" w:rsidRDefault="001233E1" w:rsidP="005E6DFA">
      <w:pPr>
        <w:pStyle w:val="Heading3"/>
      </w:pPr>
      <w:r>
        <w:t>Section 6.2.3</w:t>
      </w:r>
      <w:r w:rsidR="005E6DFA">
        <w:t xml:space="preserve"> Fragment</w:t>
      </w:r>
      <w:r w:rsidR="005E6DFA">
        <w:t xml:space="preserve"> Shader </w:t>
      </w:r>
    </w:p>
    <w:p w:rsidR="005E6DFA" w:rsidRDefault="005E6DFA" w:rsidP="005E6DFA">
      <w:r>
        <w:t>As above and because the fragments are just being moved they are also a simple solid colour as such the fragment shader is the same as that used for the Hair shader.</w:t>
      </w:r>
    </w:p>
    <w:p w:rsidR="005E6DFA" w:rsidRDefault="005E6DFA" w:rsidP="005E6DFA"/>
    <w:p w:rsidR="005E6DFA" w:rsidRDefault="001233E1" w:rsidP="005E6DFA">
      <w:pPr>
        <w:pStyle w:val="Heading3"/>
      </w:pPr>
      <w:r>
        <w:lastRenderedPageBreak/>
        <w:t>Section 6.2.3</w:t>
      </w:r>
      <w:r w:rsidR="005E6DFA">
        <w:t xml:space="preserve"> </w:t>
      </w:r>
      <w:r w:rsidR="005E6DFA">
        <w:t>Geometry</w:t>
      </w:r>
      <w:r w:rsidR="005E6DFA">
        <w:t xml:space="preserve"> Shader </w:t>
      </w:r>
    </w:p>
    <w:p w:rsidR="001233E1" w:rsidRDefault="001233E1" w:rsidP="001233E1">
      <w:r>
        <w:t xml:space="preserve">In order to create the explosion effect the shader must first acquire the normals. This is performed by the </w:t>
      </w:r>
      <w:r w:rsidRPr="001233E1">
        <w:rPr>
          <w:i/>
        </w:rPr>
        <w:t>GetNormals()</w:t>
      </w:r>
      <w:r>
        <w:rPr>
          <w:i/>
        </w:rPr>
        <w:t xml:space="preserve"> </w:t>
      </w:r>
      <w:r>
        <w:t xml:space="preserve">Method. </w:t>
      </w:r>
      <w:r w:rsidR="005C024F">
        <w:t>Additionally</w:t>
      </w:r>
      <w:r>
        <w:t xml:space="preserve"> the explode method will return a vector which is used to translate the vertex along the normal vector. See figure 19</w:t>
      </w:r>
    </w:p>
    <w:p w:rsidR="001233E1" w:rsidRDefault="001233E1" w:rsidP="001233E1">
      <w:pPr>
        <w:keepNext/>
        <w:jc w:val="center"/>
      </w:pPr>
      <w:r>
        <w:rPr>
          <w:noProof/>
          <w:lang w:eastAsia="en-GB"/>
        </w:rPr>
        <w:drawing>
          <wp:inline distT="0" distB="0" distL="0" distR="0" wp14:anchorId="4421D307" wp14:editId="60A97C99">
            <wp:extent cx="4800600" cy="514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5143500"/>
                    </a:xfrm>
                    <a:prstGeom prst="rect">
                      <a:avLst/>
                    </a:prstGeom>
                  </pic:spPr>
                </pic:pic>
              </a:graphicData>
            </a:graphic>
          </wp:inline>
        </w:drawing>
      </w:r>
    </w:p>
    <w:p w:rsidR="001233E1" w:rsidRDefault="001233E1" w:rsidP="001233E1">
      <w:pPr>
        <w:pStyle w:val="Caption"/>
        <w:jc w:val="center"/>
      </w:pPr>
      <w:r>
        <w:t>Figure 19</w:t>
      </w:r>
    </w:p>
    <w:p w:rsidR="005E6DFA" w:rsidRPr="005E6DFA" w:rsidRDefault="005E6DFA" w:rsidP="005E6DFA"/>
    <w:p w:rsidR="001172AA" w:rsidRDefault="001172AA" w:rsidP="001172AA">
      <w:pPr>
        <w:pStyle w:val="Heading2"/>
      </w:pPr>
      <w:r>
        <w:t>Section 6.3 Combination of effects</w:t>
      </w:r>
    </w:p>
    <w:p w:rsidR="001233E1" w:rsidRDefault="001233E1" w:rsidP="001233E1">
      <w:r>
        <w:t>In an attempt to combine these two effects the main changes were the combining of t</w:t>
      </w:r>
      <w:r w:rsidR="00F00326">
        <w:t>he two effects geometry shaders</w:t>
      </w:r>
      <w:r>
        <w:t xml:space="preserve"> whilst the vertex and fragment shaders stayed the same. This proved somewhat unsuccessful as the models do no actually explode and it is unclear why this is the case. It could be that the model data is not being passed in correctly but the source of the problem could not be located in an appropriate time frame. The theory behind what is there was that by applying the explosion translation to the lines generated by the hairy shader would create the </w:t>
      </w:r>
      <w:r w:rsidR="00F00326">
        <w:t>effect. The shader can be seen in figure 20.</w:t>
      </w:r>
    </w:p>
    <w:p w:rsidR="00F00326" w:rsidRDefault="00F00326" w:rsidP="00F00326">
      <w:pPr>
        <w:keepNext/>
      </w:pPr>
      <w:r>
        <w:rPr>
          <w:noProof/>
          <w:lang w:eastAsia="en-GB"/>
        </w:rPr>
        <w:lastRenderedPageBreak/>
        <w:drawing>
          <wp:inline distT="0" distB="0" distL="0" distR="0" wp14:anchorId="6A386C1E" wp14:editId="1198A766">
            <wp:extent cx="5731510" cy="370649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06495"/>
                    </a:xfrm>
                    <a:prstGeom prst="rect">
                      <a:avLst/>
                    </a:prstGeom>
                  </pic:spPr>
                </pic:pic>
              </a:graphicData>
            </a:graphic>
          </wp:inline>
        </w:drawing>
      </w:r>
    </w:p>
    <w:p w:rsidR="00F00326" w:rsidRPr="001233E1" w:rsidRDefault="00F00326" w:rsidP="00F00326">
      <w:pPr>
        <w:pStyle w:val="Caption"/>
        <w:jc w:val="center"/>
      </w:pPr>
      <w:r>
        <w:t>Figure 20</w:t>
      </w:r>
    </w:p>
    <w:p w:rsidR="001172AA" w:rsidRPr="001172AA" w:rsidRDefault="001172AA" w:rsidP="001172AA"/>
    <w:p w:rsidR="00AF5BDA" w:rsidRDefault="00AF5BDA" w:rsidP="00F1231A">
      <w:pPr>
        <w:jc w:val="both"/>
      </w:pPr>
      <w:bookmarkStart w:id="20" w:name="_GoBack"/>
      <w:bookmarkEnd w:id="20"/>
    </w:p>
    <w:sdt>
      <w:sdtPr>
        <w:id w:val="-1267467283"/>
        <w:docPartObj>
          <w:docPartGallery w:val="Bibliographies"/>
          <w:docPartUnique/>
        </w:docPartObj>
      </w:sdtPr>
      <w:sdtEndPr>
        <w:rPr>
          <w:rFonts w:asciiTheme="minorHAnsi" w:eastAsiaTheme="minorHAnsi" w:hAnsiTheme="minorHAnsi" w:cstheme="minorBidi"/>
          <w:color w:val="auto"/>
          <w:sz w:val="22"/>
          <w:szCs w:val="22"/>
        </w:rPr>
      </w:sdtEndPr>
      <w:sdtContent>
        <w:p w:rsidR="00144AA9" w:rsidRDefault="00144AA9">
          <w:pPr>
            <w:pStyle w:val="Heading1"/>
          </w:pPr>
          <w:r>
            <w:t>Bibliography</w:t>
          </w:r>
        </w:p>
        <w:sdt>
          <w:sdtPr>
            <w:id w:val="111145805"/>
            <w:bibliography/>
          </w:sdtPr>
          <w:sdtContent>
            <w:p w:rsidR="00144AA9" w:rsidRDefault="00144AA9" w:rsidP="00144AA9">
              <w:pPr>
                <w:pStyle w:val="Bibliography"/>
                <w:ind w:left="720" w:hanging="720"/>
                <w:rPr>
                  <w:noProof/>
                  <w:sz w:val="24"/>
                  <w:szCs w:val="24"/>
                </w:rPr>
              </w:pPr>
              <w:r>
                <w:fldChar w:fldCharType="begin"/>
              </w:r>
              <w:r>
                <w:instrText xml:space="preserve"> BIBLIOGRAPHY </w:instrText>
              </w:r>
              <w:r>
                <w:fldChar w:fldCharType="separate"/>
              </w:r>
              <w:r>
                <w:rPr>
                  <w:noProof/>
                </w:rPr>
                <w:t xml:space="preserve">cvbtruong. (n.d.). </w:t>
              </w:r>
              <w:r>
                <w:rPr>
                  <w:i/>
                  <w:iCs/>
                  <w:noProof/>
                </w:rPr>
                <w:t>Dragon Head</w:t>
              </w:r>
              <w:r>
                <w:rPr>
                  <w:noProof/>
                </w:rPr>
                <w:t>. Retrieved from Turbo Squid: https://www.turbosquid.com/FullPreview/Index.cfm/ID/668714</w:t>
              </w:r>
            </w:p>
            <w:p w:rsidR="00144AA9" w:rsidRDefault="00144AA9" w:rsidP="00144AA9">
              <w:pPr>
                <w:pStyle w:val="Bibliography"/>
                <w:ind w:left="720" w:hanging="720"/>
                <w:rPr>
                  <w:noProof/>
                </w:rPr>
              </w:pPr>
              <w:r>
                <w:rPr>
                  <w:noProof/>
                </w:rPr>
                <w:t xml:space="preserve">gentlemenk. (n.d.). </w:t>
              </w:r>
              <w:r>
                <w:rPr>
                  <w:i/>
                  <w:iCs/>
                  <w:noProof/>
                </w:rPr>
                <w:t>Typhoon</w:t>
              </w:r>
              <w:r>
                <w:rPr>
                  <w:noProof/>
                </w:rPr>
                <w:t>. Retrieved from Turbo Squid: https://www.turbosquid.com/FullPreview/Index.cfm/ID/505619</w:t>
              </w:r>
            </w:p>
            <w:p w:rsidR="00144AA9" w:rsidRDefault="00144AA9" w:rsidP="00144AA9">
              <w:pPr>
                <w:pStyle w:val="Bibliography"/>
                <w:ind w:left="720" w:hanging="720"/>
                <w:rPr>
                  <w:noProof/>
                </w:rPr>
              </w:pPr>
              <w:r>
                <w:rPr>
                  <w:noProof/>
                </w:rPr>
                <w:t xml:space="preserve">Ilove3D2. (n.d.). </w:t>
              </w:r>
              <w:r>
                <w:rPr>
                  <w:i/>
                  <w:iCs/>
                  <w:noProof/>
                </w:rPr>
                <w:t>0a GI John - The Stone</w:t>
              </w:r>
              <w:r>
                <w:rPr>
                  <w:noProof/>
                </w:rPr>
                <w:t>. Retrieved from Turbo Squid: https://www.turbosquid.com/FullPreview/Index.cfm/ID/706522</w:t>
              </w:r>
            </w:p>
            <w:p w:rsidR="00144AA9" w:rsidRDefault="00144AA9" w:rsidP="00144AA9">
              <w:pPr>
                <w:pStyle w:val="Bibliography"/>
                <w:ind w:left="720" w:hanging="720"/>
                <w:rPr>
                  <w:noProof/>
                </w:rPr>
              </w:pPr>
              <w:r>
                <w:rPr>
                  <w:noProof/>
                </w:rPr>
                <w:t xml:space="preserve">nahchimento. (n.d.). </w:t>
              </w:r>
              <w:r>
                <w:rPr>
                  <w:i/>
                  <w:iCs/>
                  <w:noProof/>
                </w:rPr>
                <w:t>Lamborghini Aventador LP 750-4 Superveloce (Low Poly)</w:t>
              </w:r>
              <w:r>
                <w:rPr>
                  <w:noProof/>
                </w:rPr>
                <w:t>. Retrieved from Turbo Squid: https://www.turbosquid.com/FullPreview/Index.cfm/ID/1117798</w:t>
              </w:r>
            </w:p>
            <w:p w:rsidR="00144AA9" w:rsidRDefault="00144AA9" w:rsidP="00144AA9">
              <w:r>
                <w:rPr>
                  <w:b/>
                  <w:bCs/>
                  <w:noProof/>
                </w:rPr>
                <w:fldChar w:fldCharType="end"/>
              </w:r>
              <w:r w:rsidRPr="00144AA9">
                <w:t xml:space="preserve"> </w:t>
              </w:r>
              <w:r w:rsidRPr="00144AA9">
                <w:t>De Vries, J. (2014). [Blog] LearnOpenGL. Available at: https://learnopengl.com/ [Accessed 2 May 2018].</w:t>
              </w:r>
            </w:p>
            <w:p w:rsidR="00144AA9" w:rsidRPr="00190B02" w:rsidRDefault="00144AA9" w:rsidP="00144AA9"/>
            <w:p w:rsidR="00144AA9" w:rsidRDefault="00144AA9" w:rsidP="00144AA9"/>
          </w:sdtContent>
        </w:sdt>
      </w:sdtContent>
    </w:sdt>
    <w:sectPr w:rsidR="00144AA9">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BF9" w:rsidRDefault="00B52BF9" w:rsidP="00A63F78">
      <w:pPr>
        <w:spacing w:after="0" w:line="240" w:lineRule="auto"/>
      </w:pPr>
      <w:r>
        <w:separator/>
      </w:r>
    </w:p>
  </w:endnote>
  <w:endnote w:type="continuationSeparator" w:id="0">
    <w:p w:rsidR="00B52BF9" w:rsidRDefault="00B52BF9" w:rsidP="00A6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432496"/>
      <w:docPartObj>
        <w:docPartGallery w:val="Page Numbers (Bottom of Page)"/>
        <w:docPartUnique/>
      </w:docPartObj>
    </w:sdtPr>
    <w:sdtEndPr>
      <w:rPr>
        <w:noProof/>
      </w:rPr>
    </w:sdtEndPr>
    <w:sdtContent>
      <w:p w:rsidR="001172AA" w:rsidRDefault="001172AA">
        <w:pPr>
          <w:pStyle w:val="Footer"/>
          <w:jc w:val="right"/>
        </w:pPr>
        <w:r>
          <w:fldChar w:fldCharType="begin"/>
        </w:r>
        <w:r>
          <w:instrText xml:space="preserve"> PAGE   \* MERGEFORMAT </w:instrText>
        </w:r>
        <w:r>
          <w:fldChar w:fldCharType="separate"/>
        </w:r>
        <w:r w:rsidR="00144AA9">
          <w:rPr>
            <w:noProof/>
          </w:rPr>
          <w:t>14</w:t>
        </w:r>
        <w:r>
          <w:rPr>
            <w:noProof/>
          </w:rPr>
          <w:fldChar w:fldCharType="end"/>
        </w:r>
      </w:p>
    </w:sdtContent>
  </w:sdt>
  <w:p w:rsidR="001172AA" w:rsidRDefault="001172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BF9" w:rsidRDefault="00B52BF9" w:rsidP="00A63F78">
      <w:pPr>
        <w:spacing w:after="0" w:line="240" w:lineRule="auto"/>
      </w:pPr>
      <w:r>
        <w:separator/>
      </w:r>
    </w:p>
  </w:footnote>
  <w:footnote w:type="continuationSeparator" w:id="0">
    <w:p w:rsidR="00B52BF9" w:rsidRDefault="00B52BF9" w:rsidP="00A63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D7"/>
    <w:rsid w:val="00021041"/>
    <w:rsid w:val="001172AA"/>
    <w:rsid w:val="001233E1"/>
    <w:rsid w:val="00132CEB"/>
    <w:rsid w:val="00144AA9"/>
    <w:rsid w:val="00184BC5"/>
    <w:rsid w:val="00190B02"/>
    <w:rsid w:val="00253EC9"/>
    <w:rsid w:val="00280222"/>
    <w:rsid w:val="00291393"/>
    <w:rsid w:val="00297E80"/>
    <w:rsid w:val="00422CB1"/>
    <w:rsid w:val="00430393"/>
    <w:rsid w:val="004A1BE1"/>
    <w:rsid w:val="004E2A78"/>
    <w:rsid w:val="004E7937"/>
    <w:rsid w:val="005355E9"/>
    <w:rsid w:val="00537FC4"/>
    <w:rsid w:val="005670A7"/>
    <w:rsid w:val="005C024F"/>
    <w:rsid w:val="005C3B4A"/>
    <w:rsid w:val="005E6DFA"/>
    <w:rsid w:val="00656196"/>
    <w:rsid w:val="0069505A"/>
    <w:rsid w:val="00795C19"/>
    <w:rsid w:val="008372FC"/>
    <w:rsid w:val="008614D7"/>
    <w:rsid w:val="00A63F78"/>
    <w:rsid w:val="00AB0AFD"/>
    <w:rsid w:val="00AF5BDA"/>
    <w:rsid w:val="00B52BF9"/>
    <w:rsid w:val="00B908A7"/>
    <w:rsid w:val="00BF56DE"/>
    <w:rsid w:val="00C05A51"/>
    <w:rsid w:val="00C14174"/>
    <w:rsid w:val="00D04C21"/>
    <w:rsid w:val="00EB151C"/>
    <w:rsid w:val="00F00326"/>
    <w:rsid w:val="00F12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90E7"/>
  <w15:chartTrackingRefBased/>
  <w15:docId w15:val="{2FA7DAB3-AC3A-40A2-AFBA-88D5A8CC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2C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F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3F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3F78"/>
    <w:pPr>
      <w:outlineLvl w:val="9"/>
    </w:pPr>
    <w:rPr>
      <w:lang w:val="en-US"/>
    </w:rPr>
  </w:style>
  <w:style w:type="paragraph" w:styleId="TOC1">
    <w:name w:val="toc 1"/>
    <w:basedOn w:val="Normal"/>
    <w:next w:val="Normal"/>
    <w:autoRedefine/>
    <w:uiPriority w:val="39"/>
    <w:unhideWhenUsed/>
    <w:rsid w:val="00A63F78"/>
    <w:pPr>
      <w:spacing w:after="100"/>
    </w:pPr>
  </w:style>
  <w:style w:type="character" w:styleId="Hyperlink">
    <w:name w:val="Hyperlink"/>
    <w:basedOn w:val="DefaultParagraphFont"/>
    <w:uiPriority w:val="99"/>
    <w:unhideWhenUsed/>
    <w:rsid w:val="00A63F78"/>
    <w:rPr>
      <w:color w:val="0563C1" w:themeColor="hyperlink"/>
      <w:u w:val="single"/>
    </w:rPr>
  </w:style>
  <w:style w:type="paragraph" w:styleId="Header">
    <w:name w:val="header"/>
    <w:basedOn w:val="Normal"/>
    <w:link w:val="HeaderChar"/>
    <w:uiPriority w:val="99"/>
    <w:unhideWhenUsed/>
    <w:rsid w:val="00A63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F78"/>
  </w:style>
  <w:style w:type="paragraph" w:styleId="Footer">
    <w:name w:val="footer"/>
    <w:basedOn w:val="Normal"/>
    <w:link w:val="FooterChar"/>
    <w:uiPriority w:val="99"/>
    <w:unhideWhenUsed/>
    <w:rsid w:val="00A63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F78"/>
  </w:style>
  <w:style w:type="character" w:customStyle="1" w:styleId="Heading2Char">
    <w:name w:val="Heading 2 Char"/>
    <w:basedOn w:val="DefaultParagraphFont"/>
    <w:link w:val="Heading2"/>
    <w:uiPriority w:val="9"/>
    <w:rsid w:val="00A63F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95C19"/>
    <w:pPr>
      <w:spacing w:after="100"/>
      <w:ind w:left="220"/>
    </w:pPr>
  </w:style>
  <w:style w:type="table" w:styleId="TableGrid">
    <w:name w:val="Table Grid"/>
    <w:basedOn w:val="TableNormal"/>
    <w:uiPriority w:val="39"/>
    <w:rsid w:val="0029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2CE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32CEB"/>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C3B4A"/>
    <w:pPr>
      <w:spacing w:after="100"/>
      <w:ind w:left="440"/>
    </w:pPr>
  </w:style>
  <w:style w:type="paragraph" w:styleId="Subtitle">
    <w:name w:val="Subtitle"/>
    <w:basedOn w:val="Normal"/>
    <w:next w:val="Normal"/>
    <w:link w:val="SubtitleChar"/>
    <w:uiPriority w:val="11"/>
    <w:qFormat/>
    <w:rsid w:val="001172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72AA"/>
    <w:rPr>
      <w:rFonts w:eastAsiaTheme="minorEastAsia"/>
      <w:color w:val="5A5A5A" w:themeColor="text1" w:themeTint="A5"/>
      <w:spacing w:val="15"/>
    </w:rPr>
  </w:style>
  <w:style w:type="paragraph" w:styleId="Bibliography">
    <w:name w:val="Bibliography"/>
    <w:basedOn w:val="Normal"/>
    <w:next w:val="Normal"/>
    <w:uiPriority w:val="37"/>
    <w:unhideWhenUsed/>
    <w:rsid w:val="0014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5147">
      <w:bodyDiv w:val="1"/>
      <w:marLeft w:val="0"/>
      <w:marRight w:val="0"/>
      <w:marTop w:val="0"/>
      <w:marBottom w:val="0"/>
      <w:divBdr>
        <w:top w:val="none" w:sz="0" w:space="0" w:color="auto"/>
        <w:left w:val="none" w:sz="0" w:space="0" w:color="auto"/>
        <w:bottom w:val="none" w:sz="0" w:space="0" w:color="auto"/>
        <w:right w:val="none" w:sz="0" w:space="0" w:color="auto"/>
      </w:divBdr>
    </w:div>
    <w:div w:id="418674847">
      <w:bodyDiv w:val="1"/>
      <w:marLeft w:val="0"/>
      <w:marRight w:val="0"/>
      <w:marTop w:val="0"/>
      <w:marBottom w:val="0"/>
      <w:divBdr>
        <w:top w:val="none" w:sz="0" w:space="0" w:color="auto"/>
        <w:left w:val="none" w:sz="0" w:space="0" w:color="auto"/>
        <w:bottom w:val="none" w:sz="0" w:space="0" w:color="auto"/>
        <w:right w:val="none" w:sz="0" w:space="0" w:color="auto"/>
      </w:divBdr>
    </w:div>
    <w:div w:id="466166040">
      <w:bodyDiv w:val="1"/>
      <w:marLeft w:val="0"/>
      <w:marRight w:val="0"/>
      <w:marTop w:val="0"/>
      <w:marBottom w:val="0"/>
      <w:divBdr>
        <w:top w:val="none" w:sz="0" w:space="0" w:color="auto"/>
        <w:left w:val="none" w:sz="0" w:space="0" w:color="auto"/>
        <w:bottom w:val="none" w:sz="0" w:space="0" w:color="auto"/>
        <w:right w:val="none" w:sz="0" w:space="0" w:color="auto"/>
      </w:divBdr>
    </w:div>
    <w:div w:id="663820409">
      <w:bodyDiv w:val="1"/>
      <w:marLeft w:val="0"/>
      <w:marRight w:val="0"/>
      <w:marTop w:val="0"/>
      <w:marBottom w:val="0"/>
      <w:divBdr>
        <w:top w:val="none" w:sz="0" w:space="0" w:color="auto"/>
        <w:left w:val="none" w:sz="0" w:space="0" w:color="auto"/>
        <w:bottom w:val="none" w:sz="0" w:space="0" w:color="auto"/>
        <w:right w:val="none" w:sz="0" w:space="0" w:color="auto"/>
      </w:divBdr>
    </w:div>
    <w:div w:id="678775778">
      <w:bodyDiv w:val="1"/>
      <w:marLeft w:val="0"/>
      <w:marRight w:val="0"/>
      <w:marTop w:val="0"/>
      <w:marBottom w:val="0"/>
      <w:divBdr>
        <w:top w:val="none" w:sz="0" w:space="0" w:color="auto"/>
        <w:left w:val="none" w:sz="0" w:space="0" w:color="auto"/>
        <w:bottom w:val="none" w:sz="0" w:space="0" w:color="auto"/>
        <w:right w:val="none" w:sz="0" w:space="0" w:color="auto"/>
      </w:divBdr>
    </w:div>
    <w:div w:id="1014116401">
      <w:bodyDiv w:val="1"/>
      <w:marLeft w:val="0"/>
      <w:marRight w:val="0"/>
      <w:marTop w:val="0"/>
      <w:marBottom w:val="0"/>
      <w:divBdr>
        <w:top w:val="none" w:sz="0" w:space="0" w:color="auto"/>
        <w:left w:val="none" w:sz="0" w:space="0" w:color="auto"/>
        <w:bottom w:val="none" w:sz="0" w:space="0" w:color="auto"/>
        <w:right w:val="none" w:sz="0" w:space="0" w:color="auto"/>
      </w:divBdr>
    </w:div>
    <w:div w:id="1037967919">
      <w:bodyDiv w:val="1"/>
      <w:marLeft w:val="0"/>
      <w:marRight w:val="0"/>
      <w:marTop w:val="0"/>
      <w:marBottom w:val="0"/>
      <w:divBdr>
        <w:top w:val="none" w:sz="0" w:space="0" w:color="auto"/>
        <w:left w:val="none" w:sz="0" w:space="0" w:color="auto"/>
        <w:bottom w:val="none" w:sz="0" w:space="0" w:color="auto"/>
        <w:right w:val="none" w:sz="0" w:space="0" w:color="auto"/>
      </w:divBdr>
    </w:div>
    <w:div w:id="1406294839">
      <w:bodyDiv w:val="1"/>
      <w:marLeft w:val="0"/>
      <w:marRight w:val="0"/>
      <w:marTop w:val="0"/>
      <w:marBottom w:val="0"/>
      <w:divBdr>
        <w:top w:val="none" w:sz="0" w:space="0" w:color="auto"/>
        <w:left w:val="none" w:sz="0" w:space="0" w:color="auto"/>
        <w:bottom w:val="none" w:sz="0" w:space="0" w:color="auto"/>
        <w:right w:val="none" w:sz="0" w:space="0" w:color="auto"/>
      </w:divBdr>
    </w:div>
    <w:div w:id="18591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b:Tag>
    <b:SourceType>InternetSite</b:SourceType>
    <b:Guid>{4F5CA3BE-AC50-4F31-89DC-B512C4FFA3A4}</b:Guid>
    <b:Title>Typhoon</b:Title>
    <b:Author>
      <b:Author>
        <b:NameList>
          <b:Person>
            <b:Last>gentlemenk</b:Last>
          </b:Person>
        </b:NameList>
      </b:Author>
    </b:Author>
    <b:InternetSiteTitle>Turbo Squid</b:InternetSiteTitle>
    <b:RefOrder>1</b:RefOrder>
  </b:Source>
  <b:Source>
    <b:Tag>gen1</b:Tag>
    <b:SourceType>InternetSite</b:SourceType>
    <b:Guid>{3D2EBF98-02BA-403F-868D-9721E7B5086B}</b:Guid>
    <b:Author>
      <b:Author>
        <b:NameList>
          <b:Person>
            <b:Last>gentlemenk</b:Last>
          </b:Person>
        </b:NameList>
      </b:Author>
    </b:Author>
    <b:Title>Typhoon</b:Title>
    <b:InternetSiteTitle>Turbo Squid</b:InternetSiteTitle>
    <b:URL>https://www.turbosquid.com/FullPreview/Index.cfm/ID/505619</b:URL>
    <b:RefOrder>2</b:RefOrder>
  </b:Source>
  <b:Source>
    <b:Tag>cvb</b:Tag>
    <b:SourceType>InternetSite</b:SourceType>
    <b:Guid>{C815CD61-2440-419C-8446-E258D7000DB6}</b:Guid>
    <b:Author>
      <b:Author>
        <b:NameList>
          <b:Person>
            <b:Last>cvbtruong</b:Last>
          </b:Person>
        </b:NameList>
      </b:Author>
    </b:Author>
    <b:Title>Dragon Head</b:Title>
    <b:InternetSiteTitle>Turbo Squid</b:InternetSiteTitle>
    <b:URL>https://www.turbosquid.com/FullPreview/Index.cfm/ID/668714</b:URL>
    <b:RefOrder>3</b:RefOrder>
  </b:Source>
  <b:Source>
    <b:Tag>nah</b:Tag>
    <b:SourceType>InternetSite</b:SourceType>
    <b:Guid>{57369F25-A4F2-451B-B0C4-88C979306EA3}</b:Guid>
    <b:Author>
      <b:Author>
        <b:NameList>
          <b:Person>
            <b:Last>nahchimento</b:Last>
          </b:Person>
        </b:NameList>
      </b:Author>
    </b:Author>
    <b:Title>Lamborghini Aventador LP 750-4 Superveloce (Low Poly)</b:Title>
    <b:InternetSiteTitle>Turbo Squid</b:InternetSiteTitle>
    <b:URL>https://www.turbosquid.com/FullPreview/Index.cfm/ID/1117798</b:URL>
    <b:RefOrder>4</b:RefOrder>
  </b:Source>
  <b:Source>
    <b:Tag>Ilo</b:Tag>
    <b:SourceType>InternetSite</b:SourceType>
    <b:Guid>{BE335F3A-DA32-4444-93B0-EA8B3B42A2F5}</b:Guid>
    <b:Author>
      <b:Author>
        <b:NameList>
          <b:Person>
            <b:Last>Ilove3D2</b:Last>
          </b:Person>
        </b:NameList>
      </b:Author>
    </b:Author>
    <b:Title>0a GI John - The Stone</b:Title>
    <b:InternetSiteTitle>Turbo Squid</b:InternetSiteTitle>
    <b:URL>https://www.turbosquid.com/FullPreview/Index.cfm/ID/706522</b:URL>
    <b:RefOrder>5</b:RefOrder>
  </b:Source>
</b:Sources>
</file>

<file path=customXml/itemProps1.xml><?xml version="1.0" encoding="utf-8"?>
<ds:datastoreItem xmlns:ds="http://schemas.openxmlformats.org/officeDocument/2006/customXml" ds:itemID="{06B78BEB-5941-4F2F-A2B1-B87E1508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14</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2018-05-16T10:14:00Z</dcterms:created>
  <dcterms:modified xsi:type="dcterms:W3CDTF">2018-05-16T15:44:00Z</dcterms:modified>
</cp:coreProperties>
</file>