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6E34" w14:textId="49954DF6" w:rsidR="00535AFB" w:rsidRDefault="00055E9A" w:rsidP="00535AFB">
      <w:pPr>
        <w:contextualSpacing/>
        <w:jc w:val="right"/>
        <w:rPr>
          <w:rFonts w:asciiTheme="majorHAnsi" w:hAnsiTheme="majorHAnsi"/>
        </w:rPr>
      </w:pPr>
      <w:r w:rsidRPr="00055E9A">
        <w:rPr>
          <w:rFonts w:asciiTheme="majorHAnsi" w:hAnsiTheme="majorHAnsi"/>
        </w:rPr>
        <w:t xml:space="preserve">Course: </w:t>
      </w:r>
      <w:r w:rsidRPr="00535AFB">
        <w:rPr>
          <w:rFonts w:asciiTheme="majorHAnsi" w:hAnsiTheme="majorHAnsi"/>
          <w:b/>
        </w:rPr>
        <w:t xml:space="preserve">Privacy by Design </w:t>
      </w:r>
      <w:r w:rsidR="00535AFB">
        <w:rPr>
          <w:rFonts w:asciiTheme="majorHAnsi" w:hAnsiTheme="majorHAnsi"/>
          <w:b/>
        </w:rPr>
        <w:t xml:space="preserve">and </w:t>
      </w:r>
      <w:r w:rsidRPr="00535AFB">
        <w:rPr>
          <w:rFonts w:asciiTheme="majorHAnsi" w:hAnsiTheme="majorHAnsi"/>
          <w:b/>
        </w:rPr>
        <w:t>by Default</w:t>
      </w:r>
    </w:p>
    <w:p w14:paraId="367CBA4D" w14:textId="6D433D3F" w:rsidR="00055E9A" w:rsidRPr="00055E9A" w:rsidRDefault="00227E83" w:rsidP="00535AFB">
      <w:pPr>
        <w:contextualSpacing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Masters Program</w:t>
      </w:r>
      <w:r w:rsidR="00535AFB">
        <w:rPr>
          <w:rFonts w:asciiTheme="majorHAnsi" w:hAnsiTheme="majorHAnsi"/>
        </w:rPr>
        <w:t>, EPITA</w:t>
      </w:r>
    </w:p>
    <w:p w14:paraId="49419D79" w14:textId="7A8172D4" w:rsidR="00055E9A" w:rsidRPr="00055E9A" w:rsidRDefault="00055E9A" w:rsidP="767901FE">
      <w:pPr>
        <w:contextualSpacing/>
        <w:jc w:val="right"/>
        <w:rPr>
          <w:rFonts w:asciiTheme="majorHAnsi" w:hAnsiTheme="majorHAnsi"/>
        </w:rPr>
      </w:pPr>
      <w:r w:rsidRPr="767901FE">
        <w:rPr>
          <w:rFonts w:asciiTheme="majorHAnsi" w:hAnsiTheme="majorHAnsi"/>
        </w:rPr>
        <w:t>Class exercise 1</w:t>
      </w:r>
      <w:r w:rsidR="00E302A4" w:rsidRPr="767901FE">
        <w:rPr>
          <w:rFonts w:asciiTheme="majorHAnsi" w:hAnsiTheme="majorHAnsi"/>
        </w:rPr>
        <w:t>b</w:t>
      </w:r>
      <w:r w:rsidRPr="767901FE">
        <w:rPr>
          <w:rFonts w:asciiTheme="majorHAnsi" w:hAnsiTheme="majorHAnsi"/>
        </w:rPr>
        <w:t xml:space="preserve">: Tools – </w:t>
      </w:r>
      <w:r w:rsidR="00AA7DBD" w:rsidRPr="767901FE">
        <w:rPr>
          <w:rFonts w:asciiTheme="majorHAnsi" w:hAnsiTheme="majorHAnsi"/>
          <w:b/>
          <w:bCs/>
        </w:rPr>
        <w:t>Instant C</w:t>
      </w:r>
      <w:r w:rsidRPr="767901FE">
        <w:rPr>
          <w:rFonts w:asciiTheme="majorHAnsi" w:hAnsiTheme="majorHAnsi"/>
          <w:b/>
          <w:bCs/>
        </w:rPr>
        <w:t>hat</w:t>
      </w:r>
      <w:r w:rsidR="00AA7DBD" w:rsidRPr="767901FE">
        <w:rPr>
          <w:rFonts w:asciiTheme="majorHAnsi" w:hAnsiTheme="majorHAnsi"/>
          <w:b/>
          <w:bCs/>
        </w:rPr>
        <w:t>ting</w:t>
      </w:r>
      <w:r w:rsidRPr="767901FE">
        <w:rPr>
          <w:rFonts w:asciiTheme="majorHAnsi" w:hAnsiTheme="majorHAnsi"/>
          <w:b/>
          <w:bCs/>
        </w:rPr>
        <w:t xml:space="preserve"> apps</w:t>
      </w:r>
    </w:p>
    <w:p w14:paraId="2B68DD1A" w14:textId="0B39DDE4" w:rsidR="00055E9A" w:rsidRPr="007F2ABD" w:rsidRDefault="00055E9A" w:rsidP="1CB36F21">
      <w:pPr>
        <w:contextualSpacing/>
        <w:rPr>
          <w:rFonts w:asciiTheme="majorHAnsi" w:hAnsiTheme="majorHAnsi"/>
          <w:highlight w:val="yellow"/>
          <w:lang w:val="en-US"/>
        </w:rPr>
      </w:pPr>
      <w:r w:rsidRPr="1721596A">
        <w:rPr>
          <w:rFonts w:asciiTheme="majorHAnsi" w:hAnsiTheme="majorHAnsi"/>
          <w:highlight w:val="yellow"/>
        </w:rPr>
        <w:t xml:space="preserve">Name: </w:t>
      </w:r>
      <w:r w:rsidR="007F2ABD" w:rsidRPr="007F2ABD">
        <w:rPr>
          <w:rFonts w:asciiTheme="majorHAnsi" w:hAnsiTheme="majorHAnsi"/>
        </w:rPr>
        <w:t>Ediz Emektas</w:t>
      </w:r>
    </w:p>
    <w:p w14:paraId="5101ABAF" w14:textId="3A5242C4" w:rsidR="00535AFB" w:rsidRPr="007F2ABD" w:rsidRDefault="00055E9A" w:rsidP="1CB36F21">
      <w:pPr>
        <w:contextualSpacing/>
        <w:rPr>
          <w:rFonts w:asciiTheme="majorHAnsi" w:hAnsiTheme="majorHAnsi"/>
          <w:highlight w:val="yellow"/>
          <w:lang w:val="en-US"/>
        </w:rPr>
      </w:pPr>
      <w:r w:rsidRPr="1CB36F21">
        <w:rPr>
          <w:rFonts w:asciiTheme="majorHAnsi" w:hAnsiTheme="majorHAnsi"/>
          <w:highlight w:val="yellow"/>
        </w:rPr>
        <w:t xml:space="preserve">Email address: </w:t>
      </w:r>
      <w:r w:rsidR="007F2ABD">
        <w:rPr>
          <w:rFonts w:asciiTheme="majorHAnsi" w:hAnsiTheme="majorHAnsi"/>
          <w:lang w:val="en-US"/>
        </w:rPr>
        <w:t>e</w:t>
      </w:r>
      <w:r w:rsidR="007F2ABD" w:rsidRPr="007F2ABD">
        <w:rPr>
          <w:rFonts w:asciiTheme="majorHAnsi" w:hAnsiTheme="majorHAnsi"/>
        </w:rPr>
        <w:t>diz.emektas@epita.fr</w:t>
      </w:r>
    </w:p>
    <w:p w14:paraId="6016A31C" w14:textId="508DEACC" w:rsidR="1AA96EA8" w:rsidRDefault="1AA96EA8" w:rsidP="007F2ABD">
      <w:pPr>
        <w:rPr>
          <w:rFonts w:asciiTheme="majorHAnsi" w:hAnsiTheme="majorHAnsi"/>
          <w:b/>
          <w:bCs/>
          <w:highlight w:val="yellow"/>
        </w:rPr>
      </w:pPr>
    </w:p>
    <w:tbl>
      <w:tblPr>
        <w:tblStyle w:val="TableGrid"/>
        <w:tblW w:w="12554" w:type="dxa"/>
        <w:jc w:val="center"/>
        <w:tblLook w:val="04A0" w:firstRow="1" w:lastRow="0" w:firstColumn="1" w:lastColumn="0" w:noHBand="0" w:noVBand="1"/>
      </w:tblPr>
      <w:tblGrid>
        <w:gridCol w:w="336"/>
        <w:gridCol w:w="1176"/>
        <w:gridCol w:w="1559"/>
        <w:gridCol w:w="1284"/>
        <w:gridCol w:w="2128"/>
        <w:gridCol w:w="1109"/>
        <w:gridCol w:w="1739"/>
        <w:gridCol w:w="1419"/>
        <w:gridCol w:w="1804"/>
      </w:tblGrid>
      <w:tr w:rsidR="002E71E4" w14:paraId="6C25F105" w14:textId="77777777" w:rsidTr="002E71E4">
        <w:trPr>
          <w:trHeight w:val="1434"/>
          <w:jc w:val="center"/>
        </w:trPr>
        <w:tc>
          <w:tcPr>
            <w:tcW w:w="1512" w:type="dxa"/>
            <w:gridSpan w:val="2"/>
            <w:vAlign w:val="center"/>
          </w:tcPr>
          <w:p w14:paraId="7AFDE238" w14:textId="008B8960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F71DB1">
              <w:rPr>
                <w:rFonts w:asciiTheme="majorHAnsi" w:hAnsiTheme="majorHAnsi"/>
                <w:b/>
                <w:caps/>
              </w:rPr>
              <w:t>Tool</w:t>
            </w:r>
          </w:p>
        </w:tc>
        <w:tc>
          <w:tcPr>
            <w:tcW w:w="1559" w:type="dxa"/>
            <w:vAlign w:val="center"/>
          </w:tcPr>
          <w:p w14:paraId="227A9C1C" w14:textId="4D6C1D63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F71DB1">
              <w:rPr>
                <w:rFonts w:asciiTheme="majorHAnsi" w:hAnsiTheme="majorHAnsi"/>
                <w:b/>
                <w:caps/>
              </w:rPr>
              <w:t>Opensource</w:t>
            </w:r>
          </w:p>
          <w:p w14:paraId="78DC71CE" w14:textId="6F35ADC6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F71DB1">
              <w:rPr>
                <w:rFonts w:asciiTheme="majorHAnsi" w:hAnsiTheme="majorHAnsi"/>
                <w:b/>
                <w:caps/>
              </w:rPr>
              <w:t>/ Proprietary</w:t>
            </w:r>
          </w:p>
        </w:tc>
        <w:tc>
          <w:tcPr>
            <w:tcW w:w="1290" w:type="dxa"/>
            <w:vAlign w:val="center"/>
          </w:tcPr>
          <w:p w14:paraId="3C06E898" w14:textId="59093DFB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F71DB1">
              <w:rPr>
                <w:rFonts w:asciiTheme="majorHAnsi" w:hAnsiTheme="majorHAnsi"/>
                <w:b/>
                <w:caps/>
              </w:rPr>
              <w:t>Who owns it?</w:t>
            </w:r>
          </w:p>
        </w:tc>
        <w:tc>
          <w:tcPr>
            <w:tcW w:w="2136" w:type="dxa"/>
            <w:vAlign w:val="center"/>
          </w:tcPr>
          <w:p w14:paraId="3936D0F1" w14:textId="77777777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F71DB1">
              <w:rPr>
                <w:rFonts w:asciiTheme="majorHAnsi" w:hAnsiTheme="majorHAnsi"/>
                <w:b/>
                <w:caps/>
              </w:rPr>
              <w:t>License?</w:t>
            </w:r>
          </w:p>
          <w:p w14:paraId="7015D353" w14:textId="5D3BDCBE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</w:rPr>
            </w:pPr>
          </w:p>
        </w:tc>
        <w:tc>
          <w:tcPr>
            <w:tcW w:w="1035" w:type="dxa"/>
            <w:vAlign w:val="center"/>
          </w:tcPr>
          <w:p w14:paraId="10591BA1" w14:textId="530F25AC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F71DB1">
              <w:rPr>
                <w:rFonts w:asciiTheme="majorHAnsi" w:hAnsiTheme="majorHAnsi"/>
                <w:b/>
                <w:caps/>
              </w:rPr>
              <w:t>Where are they based?</w:t>
            </w:r>
          </w:p>
        </w:tc>
        <w:tc>
          <w:tcPr>
            <w:tcW w:w="1799" w:type="dxa"/>
            <w:vAlign w:val="center"/>
          </w:tcPr>
          <w:p w14:paraId="4585A85C" w14:textId="7E9A2997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F71DB1">
              <w:rPr>
                <w:rFonts w:asciiTheme="majorHAnsi" w:hAnsiTheme="majorHAnsi"/>
                <w:b/>
                <w:caps/>
              </w:rPr>
              <w:t>Encryption</w:t>
            </w:r>
          </w:p>
        </w:tc>
        <w:tc>
          <w:tcPr>
            <w:tcW w:w="1419" w:type="dxa"/>
            <w:vAlign w:val="center"/>
          </w:tcPr>
          <w:p w14:paraId="3398A618" w14:textId="0D5B749D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F71DB1">
              <w:rPr>
                <w:rFonts w:asciiTheme="majorHAnsi" w:hAnsiTheme="majorHAnsi"/>
                <w:b/>
                <w:caps/>
              </w:rPr>
              <w:t>Anonymity</w:t>
            </w:r>
          </w:p>
        </w:tc>
        <w:tc>
          <w:tcPr>
            <w:tcW w:w="1804" w:type="dxa"/>
            <w:vAlign w:val="center"/>
          </w:tcPr>
          <w:p w14:paraId="0228A3F0" w14:textId="08956183" w:rsidR="00C46B1D" w:rsidRPr="00F71DB1" w:rsidRDefault="00C46B1D" w:rsidP="00F71DB1">
            <w:pPr>
              <w:jc w:val="center"/>
              <w:rPr>
                <w:rFonts w:asciiTheme="majorHAnsi" w:hAnsiTheme="majorHAnsi"/>
                <w:b/>
                <w:caps/>
              </w:rPr>
            </w:pPr>
            <w:r w:rsidRPr="00F71DB1">
              <w:rPr>
                <w:rFonts w:asciiTheme="majorHAnsi" w:hAnsiTheme="majorHAnsi"/>
                <w:b/>
                <w:caps/>
              </w:rPr>
              <w:t>What data did you provide/share to acquire that app?</w:t>
            </w:r>
          </w:p>
        </w:tc>
      </w:tr>
      <w:tr w:rsidR="002E71E4" w14:paraId="0137918A" w14:textId="77777777" w:rsidTr="002E71E4">
        <w:trPr>
          <w:trHeight w:val="1268"/>
          <w:jc w:val="center"/>
        </w:trPr>
        <w:tc>
          <w:tcPr>
            <w:tcW w:w="336" w:type="dxa"/>
          </w:tcPr>
          <w:p w14:paraId="069C4DED" w14:textId="4A7FFA03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76" w:type="dxa"/>
          </w:tcPr>
          <w:p w14:paraId="11BFB3AB" w14:textId="0E7C1D62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Signal</w:t>
            </w:r>
          </w:p>
        </w:tc>
        <w:tc>
          <w:tcPr>
            <w:tcW w:w="1559" w:type="dxa"/>
          </w:tcPr>
          <w:p w14:paraId="35661FF1" w14:textId="6CBC601A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Opensource</w:t>
            </w:r>
          </w:p>
        </w:tc>
        <w:tc>
          <w:tcPr>
            <w:tcW w:w="1290" w:type="dxa"/>
          </w:tcPr>
          <w:p w14:paraId="29E425C9" w14:textId="529BA9D6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Open whisper systems</w:t>
            </w:r>
          </w:p>
        </w:tc>
        <w:tc>
          <w:tcPr>
            <w:tcW w:w="2136" w:type="dxa"/>
          </w:tcPr>
          <w:p w14:paraId="308A6391" w14:textId="5C9043F5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GPLv3</w:t>
            </w:r>
          </w:p>
        </w:tc>
        <w:tc>
          <w:tcPr>
            <w:tcW w:w="1035" w:type="dxa"/>
          </w:tcPr>
          <w:p w14:paraId="481A7975" w14:textId="370D4CAF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US</w:t>
            </w:r>
          </w:p>
        </w:tc>
        <w:tc>
          <w:tcPr>
            <w:tcW w:w="1799" w:type="dxa"/>
          </w:tcPr>
          <w:p w14:paraId="27A0045C" w14:textId="77777777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Yes: end-to-end</w:t>
            </w:r>
          </w:p>
          <w:p w14:paraId="40D3F445" w14:textId="77777777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encryption and</w:t>
            </w:r>
          </w:p>
          <w:p w14:paraId="1E4ED369" w14:textId="77777777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Perfect Forward</w:t>
            </w:r>
          </w:p>
          <w:p w14:paraId="3AB257CB" w14:textId="51111C8A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Secrecy</w:t>
            </w:r>
          </w:p>
        </w:tc>
        <w:tc>
          <w:tcPr>
            <w:tcW w:w="1419" w:type="dxa"/>
          </w:tcPr>
          <w:p w14:paraId="1D4E6014" w14:textId="77777777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No. Open</w:t>
            </w:r>
          </w:p>
          <w:p w14:paraId="62C8A4B9" w14:textId="77777777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Whisper Systems</w:t>
            </w:r>
          </w:p>
          <w:p w14:paraId="466435A8" w14:textId="77777777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has access to</w:t>
            </w:r>
          </w:p>
          <w:p w14:paraId="66DEDBDD" w14:textId="2E85C74F" w:rsidR="00E302A4" w:rsidRPr="00131CF5" w:rsidRDefault="00E302A4" w:rsidP="005F2E79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my GSM no. and contacts.</w:t>
            </w:r>
          </w:p>
        </w:tc>
        <w:tc>
          <w:tcPr>
            <w:tcW w:w="1804" w:type="dxa"/>
          </w:tcPr>
          <w:p w14:paraId="77D21072" w14:textId="77777777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- Downloaded from website (.apk file)</w:t>
            </w:r>
          </w:p>
          <w:p w14:paraId="0EA59451" w14:textId="50CDE1DF" w:rsidR="00E302A4" w:rsidRPr="00131CF5" w:rsidRDefault="00E302A4" w:rsidP="00C46B1D">
            <w:pPr>
              <w:rPr>
                <w:i/>
                <w:iCs/>
                <w:sz w:val="20"/>
                <w:szCs w:val="20"/>
              </w:rPr>
            </w:pPr>
            <w:r w:rsidRPr="00131CF5">
              <w:rPr>
                <w:i/>
                <w:iCs/>
                <w:sz w:val="20"/>
                <w:szCs w:val="20"/>
              </w:rPr>
              <w:t>- My phone number</w:t>
            </w:r>
          </w:p>
        </w:tc>
      </w:tr>
      <w:tr w:rsidR="002E71E4" w14:paraId="1B7F1FAD" w14:textId="77777777" w:rsidTr="002E71E4">
        <w:trPr>
          <w:trHeight w:val="1434"/>
          <w:jc w:val="center"/>
        </w:trPr>
        <w:tc>
          <w:tcPr>
            <w:tcW w:w="336" w:type="dxa"/>
          </w:tcPr>
          <w:p w14:paraId="4BD711C1" w14:textId="6BA49C3D" w:rsidR="007F2ABD" w:rsidRDefault="007F2ABD" w:rsidP="007F2ABD">
            <w:r>
              <w:t>1</w:t>
            </w:r>
          </w:p>
        </w:tc>
        <w:tc>
          <w:tcPr>
            <w:tcW w:w="1176" w:type="dxa"/>
          </w:tcPr>
          <w:p w14:paraId="52C54FBA" w14:textId="3F4633B8" w:rsidR="007F2ABD" w:rsidRPr="00AA60A1" w:rsidRDefault="007F2ABD" w:rsidP="00AA60A1">
            <w:r w:rsidRPr="00FA6B7A">
              <w:t>Whatsapp</w:t>
            </w:r>
          </w:p>
        </w:tc>
        <w:tc>
          <w:tcPr>
            <w:tcW w:w="1559" w:type="dxa"/>
          </w:tcPr>
          <w:p w14:paraId="14D102EB" w14:textId="13B9ECE1" w:rsidR="007F2ABD" w:rsidRPr="00AA60A1" w:rsidRDefault="007F2ABD" w:rsidP="00AA60A1">
            <w:r w:rsidRPr="00AA60A1">
              <w:t>Proprietary</w:t>
            </w:r>
          </w:p>
        </w:tc>
        <w:tc>
          <w:tcPr>
            <w:tcW w:w="1290" w:type="dxa"/>
          </w:tcPr>
          <w:p w14:paraId="31699C3B" w14:textId="7B36989B" w:rsidR="007F2ABD" w:rsidRPr="00AA60A1" w:rsidRDefault="007F2ABD" w:rsidP="00AA60A1">
            <w:r w:rsidRPr="00AA60A1">
              <w:t>Facebook</w:t>
            </w:r>
          </w:p>
        </w:tc>
        <w:tc>
          <w:tcPr>
            <w:tcW w:w="2136" w:type="dxa"/>
          </w:tcPr>
          <w:p w14:paraId="3B9B5960" w14:textId="16EABB55" w:rsidR="007F2ABD" w:rsidRPr="00AA60A1" w:rsidRDefault="007F2ABD" w:rsidP="00AA60A1">
            <w:r w:rsidRPr="00AA60A1">
              <w:t>Proprietary</w:t>
            </w:r>
          </w:p>
        </w:tc>
        <w:tc>
          <w:tcPr>
            <w:tcW w:w="1035" w:type="dxa"/>
          </w:tcPr>
          <w:p w14:paraId="51C09ED3" w14:textId="2DA8D542" w:rsidR="007F2ABD" w:rsidRPr="00AA60A1" w:rsidRDefault="007F2ABD" w:rsidP="00AA60A1">
            <w:r w:rsidRPr="00AA60A1">
              <w:t>US</w:t>
            </w:r>
          </w:p>
        </w:tc>
        <w:tc>
          <w:tcPr>
            <w:tcW w:w="1799" w:type="dxa"/>
          </w:tcPr>
          <w:p w14:paraId="3D3473CE" w14:textId="77777777" w:rsidR="002E71E4" w:rsidRPr="00AA60A1" w:rsidRDefault="007F2ABD" w:rsidP="00AA60A1">
            <w:r w:rsidRPr="00AA60A1">
              <w:t>end-to-</w:t>
            </w:r>
          </w:p>
          <w:p w14:paraId="228030EF" w14:textId="2AE20DB4" w:rsidR="002E71E4" w:rsidRPr="00AA60A1" w:rsidRDefault="007F2ABD" w:rsidP="00AA60A1">
            <w:r w:rsidRPr="00AA60A1">
              <w:t>encryption </w:t>
            </w:r>
          </w:p>
          <w:p w14:paraId="6FEA78ED" w14:textId="3D2DD63A" w:rsidR="007F2ABD" w:rsidRPr="00AA60A1" w:rsidRDefault="007F2ABD" w:rsidP="00AA60A1">
            <w:r w:rsidRPr="00AA60A1">
              <w:t>protocol</w:t>
            </w:r>
          </w:p>
          <w:p w14:paraId="6599F485" w14:textId="6320CE8C" w:rsidR="007F2ABD" w:rsidRPr="00AA60A1" w:rsidRDefault="007F2ABD" w:rsidP="00AA60A1"/>
        </w:tc>
        <w:tc>
          <w:tcPr>
            <w:tcW w:w="1419" w:type="dxa"/>
          </w:tcPr>
          <w:p w14:paraId="5E46736C" w14:textId="1F102D33" w:rsidR="007F2ABD" w:rsidRPr="00AA60A1" w:rsidRDefault="002E71E4" w:rsidP="00AA60A1">
            <w:r w:rsidRPr="00AA60A1">
              <w:t xml:space="preserve">No. Number and contacts shared. (Probably more) </w:t>
            </w:r>
          </w:p>
        </w:tc>
        <w:tc>
          <w:tcPr>
            <w:tcW w:w="1804" w:type="dxa"/>
          </w:tcPr>
          <w:p w14:paraId="12E9E728" w14:textId="11F66FEF" w:rsidR="007F2ABD" w:rsidRPr="00AA60A1" w:rsidRDefault="002E71E4" w:rsidP="00AA60A1">
            <w:r w:rsidRPr="00AA60A1">
              <w:t>- Downloaded from website or app stores</w:t>
            </w:r>
          </w:p>
          <w:p w14:paraId="09CF0183" w14:textId="77777777" w:rsidR="002E71E4" w:rsidRPr="00AA60A1" w:rsidRDefault="002E71E4" w:rsidP="00AA60A1">
            <w:r w:rsidRPr="00AA60A1">
              <w:t>- Phone number</w:t>
            </w:r>
          </w:p>
          <w:p w14:paraId="4FC6DFA8" w14:textId="202D6491" w:rsidR="002E71E4" w:rsidRPr="00AA60A1" w:rsidRDefault="002E71E4" w:rsidP="00AA60A1">
            <w:r w:rsidRPr="00AA60A1">
              <w:t>- ?</w:t>
            </w:r>
          </w:p>
        </w:tc>
      </w:tr>
      <w:tr w:rsidR="002E71E4" w14:paraId="53F2ABA5" w14:textId="77777777" w:rsidTr="002E71E4">
        <w:trPr>
          <w:trHeight w:val="1434"/>
          <w:jc w:val="center"/>
        </w:trPr>
        <w:tc>
          <w:tcPr>
            <w:tcW w:w="336" w:type="dxa"/>
          </w:tcPr>
          <w:p w14:paraId="76EEFC0C" w14:textId="281C91D0" w:rsidR="007F2ABD" w:rsidRDefault="007F2ABD" w:rsidP="007F2ABD">
            <w:r>
              <w:t>2</w:t>
            </w:r>
          </w:p>
        </w:tc>
        <w:tc>
          <w:tcPr>
            <w:tcW w:w="1176" w:type="dxa"/>
          </w:tcPr>
          <w:p w14:paraId="009F6429" w14:textId="057E8E13" w:rsidR="007F2ABD" w:rsidRPr="00AA60A1" w:rsidRDefault="007F2ABD" w:rsidP="007F2ABD">
            <w:r w:rsidRPr="00FA6B7A">
              <w:t>Telegram</w:t>
            </w:r>
          </w:p>
        </w:tc>
        <w:tc>
          <w:tcPr>
            <w:tcW w:w="1559" w:type="dxa"/>
          </w:tcPr>
          <w:p w14:paraId="49484E25" w14:textId="7C10815A" w:rsidR="007F2ABD" w:rsidRPr="00AA60A1" w:rsidRDefault="007F2ABD" w:rsidP="007F2ABD">
            <w:r w:rsidRPr="00AA60A1">
              <w:t>Opensource</w:t>
            </w:r>
          </w:p>
        </w:tc>
        <w:tc>
          <w:tcPr>
            <w:tcW w:w="1290" w:type="dxa"/>
          </w:tcPr>
          <w:p w14:paraId="7E94A4C8" w14:textId="77777777" w:rsidR="007F2ABD" w:rsidRPr="00AA60A1" w:rsidRDefault="007F2ABD" w:rsidP="007F2ABD">
            <w:r w:rsidRPr="00AA60A1">
              <w:t>Telegram Messenger Inc.</w:t>
            </w:r>
          </w:p>
          <w:p w14:paraId="278291F5" w14:textId="77777777" w:rsidR="007F2ABD" w:rsidRPr="00AA60A1" w:rsidRDefault="007F2ABD" w:rsidP="007F2ABD"/>
          <w:p w14:paraId="75EACFF5" w14:textId="78895C41" w:rsidR="007F2ABD" w:rsidRPr="00AA60A1" w:rsidRDefault="007F2ABD" w:rsidP="007F2ABD"/>
        </w:tc>
        <w:tc>
          <w:tcPr>
            <w:tcW w:w="2136" w:type="dxa"/>
          </w:tcPr>
          <w:p w14:paraId="6FF2323D" w14:textId="065E0695" w:rsidR="002E71E4" w:rsidRPr="00AA60A1" w:rsidRDefault="007F2ABD" w:rsidP="007F2ABD">
            <w:r w:rsidRPr="00AA60A1">
              <w:t>GNU GPLv2 or GPLv3 </w:t>
            </w:r>
          </w:p>
          <w:p w14:paraId="4C38E722" w14:textId="11DF00CB" w:rsidR="007F2ABD" w:rsidRPr="00AA60A1" w:rsidRDefault="007F2ABD" w:rsidP="007F2ABD">
            <w:r w:rsidRPr="00AA60A1">
              <w:t>(clients</w:t>
            </w:r>
            <w:r w:rsidRPr="00AA60A1">
              <w:t xml:space="preserve">) </w:t>
            </w:r>
            <w:r w:rsidRPr="00AA60A1">
              <w:t>proprietary (</w:t>
            </w:r>
            <w:r w:rsidRPr="00AA60A1">
              <w:fldChar w:fldCharType="begin"/>
            </w:r>
            <w:r w:rsidRPr="00AA60A1">
              <w:instrText xml:space="preserve"> HYPERLINK "https://en.wikipedia.org/wiki/Server_(computing)" \o "Server (computing)" </w:instrText>
            </w:r>
            <w:r w:rsidRPr="00AA60A1">
              <w:fldChar w:fldCharType="separate"/>
            </w:r>
            <w:r w:rsidRPr="00AA60A1">
              <w:t>server</w:t>
            </w:r>
            <w:r w:rsidRPr="00AA60A1">
              <w:fldChar w:fldCharType="end"/>
            </w:r>
            <w:r w:rsidRPr="00AA60A1">
              <w:t>)</w:t>
            </w:r>
          </w:p>
        </w:tc>
        <w:tc>
          <w:tcPr>
            <w:tcW w:w="1035" w:type="dxa"/>
          </w:tcPr>
          <w:p w14:paraId="3E07EA61" w14:textId="1DCFE724" w:rsidR="007F2ABD" w:rsidRPr="00AA60A1" w:rsidRDefault="007F2ABD" w:rsidP="007F2ABD">
            <w:r w:rsidRPr="00AA60A1">
              <w:t>Germany (2014-2017)</w:t>
            </w:r>
            <w:r w:rsidRPr="00AA60A1">
              <w:br/>
            </w:r>
            <w:r w:rsidRPr="00AA60A1">
              <w:t>United Arab Emirates (2017-)</w:t>
            </w:r>
          </w:p>
        </w:tc>
        <w:tc>
          <w:tcPr>
            <w:tcW w:w="1799" w:type="dxa"/>
          </w:tcPr>
          <w:p w14:paraId="2265970A" w14:textId="77777777" w:rsidR="007F2ABD" w:rsidRPr="00AA60A1" w:rsidRDefault="007F2ABD" w:rsidP="007F2ABD">
            <w:r w:rsidRPr="00AA60A1">
              <w:t>Yes: end-to-end</w:t>
            </w:r>
          </w:p>
          <w:p w14:paraId="2E6011B5" w14:textId="77777777" w:rsidR="007F2ABD" w:rsidRPr="00AA60A1" w:rsidRDefault="007F2ABD" w:rsidP="007F2ABD">
            <w:r w:rsidRPr="00AA60A1">
              <w:t>encryption and</w:t>
            </w:r>
          </w:p>
          <w:p w14:paraId="369413A3" w14:textId="77777777" w:rsidR="007F2ABD" w:rsidRPr="00AA60A1" w:rsidRDefault="007F2ABD" w:rsidP="007F2ABD">
            <w:r w:rsidRPr="00AA60A1">
              <w:t>Perfect Forward</w:t>
            </w:r>
          </w:p>
          <w:p w14:paraId="50B75BB6" w14:textId="69C2279C" w:rsidR="007F2ABD" w:rsidRPr="00AA60A1" w:rsidRDefault="007F2ABD" w:rsidP="007F2ABD">
            <w:r w:rsidRPr="00AA60A1">
              <w:t>Secrecy</w:t>
            </w:r>
          </w:p>
        </w:tc>
        <w:tc>
          <w:tcPr>
            <w:tcW w:w="1419" w:type="dxa"/>
          </w:tcPr>
          <w:p w14:paraId="2546321B" w14:textId="7BCF3061" w:rsidR="007F2ABD" w:rsidRPr="00AA60A1" w:rsidRDefault="00AA60A1" w:rsidP="007F2ABD">
            <w:pPr>
              <w:rPr>
                <w:lang w:val="en-US"/>
              </w:rPr>
            </w:pPr>
            <w:r>
              <w:t>No</w:t>
            </w:r>
            <w:r w:rsidR="002E71E4" w:rsidRPr="00AA60A1">
              <w:t>. It’s possible to hide</w:t>
            </w:r>
            <w:r>
              <w:rPr>
                <w:lang w:val="en-US"/>
              </w:rPr>
              <w:t xml:space="preserve"> the</w:t>
            </w:r>
            <w:r w:rsidR="002E71E4" w:rsidRPr="00AA60A1">
              <w:t xml:space="preserve"> phone number</w:t>
            </w:r>
            <w:r>
              <w:rPr>
                <w:lang w:val="en-US"/>
              </w:rPr>
              <w:t xml:space="preserve"> from people but the app itself</w:t>
            </w:r>
          </w:p>
        </w:tc>
        <w:tc>
          <w:tcPr>
            <w:tcW w:w="1804" w:type="dxa"/>
          </w:tcPr>
          <w:p w14:paraId="4BDF8CD8" w14:textId="77777777" w:rsidR="002E71E4" w:rsidRPr="00AA60A1" w:rsidRDefault="002E71E4" w:rsidP="002E71E4">
            <w:r w:rsidRPr="00AA60A1">
              <w:t>- Downloaded from website or app stores</w:t>
            </w:r>
          </w:p>
          <w:p w14:paraId="5A2B2AB6" w14:textId="77777777" w:rsidR="002E71E4" w:rsidRPr="00AA60A1" w:rsidRDefault="002E71E4" w:rsidP="002E71E4">
            <w:r w:rsidRPr="00AA60A1">
              <w:t>- Phone number</w:t>
            </w:r>
          </w:p>
          <w:p w14:paraId="10FCF93F" w14:textId="4FE629D4" w:rsidR="007F2ABD" w:rsidRPr="00AA60A1" w:rsidRDefault="007F2ABD" w:rsidP="007F2ABD"/>
        </w:tc>
      </w:tr>
      <w:tr w:rsidR="002E71E4" w14:paraId="35E05316" w14:textId="77777777" w:rsidTr="002E71E4">
        <w:trPr>
          <w:trHeight w:val="1434"/>
          <w:jc w:val="center"/>
        </w:trPr>
        <w:tc>
          <w:tcPr>
            <w:tcW w:w="336" w:type="dxa"/>
          </w:tcPr>
          <w:p w14:paraId="1FAFB6E7" w14:textId="4225C6B6" w:rsidR="007F2ABD" w:rsidRDefault="007F2ABD" w:rsidP="007F2ABD">
            <w:r>
              <w:t>3</w:t>
            </w:r>
          </w:p>
        </w:tc>
        <w:tc>
          <w:tcPr>
            <w:tcW w:w="1176" w:type="dxa"/>
          </w:tcPr>
          <w:p w14:paraId="720D55F9" w14:textId="0F7D651B" w:rsidR="007F2ABD" w:rsidRPr="00AA60A1" w:rsidRDefault="007F2ABD" w:rsidP="007F2ABD">
            <w:r w:rsidRPr="00FA6B7A">
              <w:t>Discord</w:t>
            </w:r>
          </w:p>
        </w:tc>
        <w:tc>
          <w:tcPr>
            <w:tcW w:w="1559" w:type="dxa"/>
          </w:tcPr>
          <w:p w14:paraId="166A21A6" w14:textId="39689E4D" w:rsidR="007F2ABD" w:rsidRPr="00AA60A1" w:rsidRDefault="007F2ABD" w:rsidP="007F2ABD">
            <w:r w:rsidRPr="00AA60A1">
              <w:t>Opensource</w:t>
            </w:r>
          </w:p>
          <w:p w14:paraId="33088D37" w14:textId="71A45DA2" w:rsidR="007F2ABD" w:rsidRPr="00AA60A1" w:rsidRDefault="007F2ABD" w:rsidP="007F2ABD"/>
        </w:tc>
        <w:tc>
          <w:tcPr>
            <w:tcW w:w="1290" w:type="dxa"/>
          </w:tcPr>
          <w:p w14:paraId="6DD5A212" w14:textId="77777777" w:rsidR="007F2ABD" w:rsidRPr="00AA60A1" w:rsidRDefault="007F2ABD" w:rsidP="007F2ABD">
            <w:r w:rsidRPr="00AA60A1">
              <w:t>Discord, Inc.</w:t>
            </w:r>
          </w:p>
          <w:p w14:paraId="37B77FB4" w14:textId="77777777" w:rsidR="007F2ABD" w:rsidRPr="00AA60A1" w:rsidRDefault="007F2ABD" w:rsidP="007F2ABD"/>
          <w:p w14:paraId="6A1E53E4" w14:textId="57261CE0" w:rsidR="007F2ABD" w:rsidRPr="00AA60A1" w:rsidRDefault="007F2ABD" w:rsidP="007F2ABD"/>
        </w:tc>
        <w:tc>
          <w:tcPr>
            <w:tcW w:w="2136" w:type="dxa"/>
          </w:tcPr>
          <w:p w14:paraId="288534A9" w14:textId="1F8F35D7" w:rsidR="007F2ABD" w:rsidRPr="00AA60A1" w:rsidRDefault="007F2ABD" w:rsidP="007F2ABD">
            <w:r w:rsidRPr="00AA60A1">
              <w:t>Proprietary</w:t>
            </w:r>
          </w:p>
        </w:tc>
        <w:tc>
          <w:tcPr>
            <w:tcW w:w="1035" w:type="dxa"/>
          </w:tcPr>
          <w:p w14:paraId="19420147" w14:textId="137B87EF" w:rsidR="007F2ABD" w:rsidRPr="00AA60A1" w:rsidRDefault="007F2ABD" w:rsidP="007F2ABD">
            <w:r w:rsidRPr="00AA60A1">
              <w:t>US</w:t>
            </w:r>
          </w:p>
        </w:tc>
        <w:tc>
          <w:tcPr>
            <w:tcW w:w="1799" w:type="dxa"/>
          </w:tcPr>
          <w:p w14:paraId="1437B805" w14:textId="65ADDF73" w:rsidR="007F2ABD" w:rsidRPr="00AA60A1" w:rsidRDefault="007F2ABD" w:rsidP="007F2ABD">
            <w:r w:rsidRPr="00AA60A1">
              <w:t>-</w:t>
            </w:r>
          </w:p>
        </w:tc>
        <w:tc>
          <w:tcPr>
            <w:tcW w:w="1419" w:type="dxa"/>
          </w:tcPr>
          <w:p w14:paraId="389B4646" w14:textId="37383A15" w:rsidR="007F2ABD" w:rsidRPr="00AA60A1" w:rsidRDefault="002E71E4" w:rsidP="007F2ABD">
            <w:r w:rsidRPr="00AA60A1">
              <w:t>Yes. Can be used with any random nickname</w:t>
            </w:r>
          </w:p>
        </w:tc>
        <w:tc>
          <w:tcPr>
            <w:tcW w:w="1804" w:type="dxa"/>
          </w:tcPr>
          <w:p w14:paraId="37E3B695" w14:textId="2516F512" w:rsidR="007F2ABD" w:rsidRPr="00AA60A1" w:rsidRDefault="002E71E4" w:rsidP="002E71E4">
            <w:r w:rsidRPr="00AA60A1">
              <w:t>- Only downloaded</w:t>
            </w:r>
          </w:p>
        </w:tc>
      </w:tr>
      <w:tr w:rsidR="002E71E4" w14:paraId="6DFA6DCD" w14:textId="77777777" w:rsidTr="002E71E4">
        <w:trPr>
          <w:trHeight w:val="1593"/>
          <w:jc w:val="center"/>
        </w:trPr>
        <w:tc>
          <w:tcPr>
            <w:tcW w:w="336" w:type="dxa"/>
          </w:tcPr>
          <w:p w14:paraId="79E04E7A" w14:textId="7766A201" w:rsidR="002E71E4" w:rsidRDefault="002E71E4" w:rsidP="002E71E4">
            <w:r>
              <w:t>4</w:t>
            </w:r>
          </w:p>
        </w:tc>
        <w:tc>
          <w:tcPr>
            <w:tcW w:w="1176" w:type="dxa"/>
          </w:tcPr>
          <w:p w14:paraId="70A1BFE2" w14:textId="3EDBC132" w:rsidR="002E71E4" w:rsidRPr="00AA60A1" w:rsidRDefault="002E71E4" w:rsidP="002E71E4">
            <w:r>
              <w:t>Line</w:t>
            </w:r>
          </w:p>
        </w:tc>
        <w:tc>
          <w:tcPr>
            <w:tcW w:w="1559" w:type="dxa"/>
          </w:tcPr>
          <w:p w14:paraId="2D2F9635" w14:textId="3CA63DFC" w:rsidR="002E71E4" w:rsidRPr="00AA60A1" w:rsidRDefault="002E71E4" w:rsidP="002E71E4">
            <w:r w:rsidRPr="00AA60A1">
              <w:t>Proprietary</w:t>
            </w:r>
          </w:p>
        </w:tc>
        <w:tc>
          <w:tcPr>
            <w:tcW w:w="1290" w:type="dxa"/>
          </w:tcPr>
          <w:p w14:paraId="003D6FA6" w14:textId="77777777" w:rsidR="002E71E4" w:rsidRPr="00AA60A1" w:rsidRDefault="002E71E4" w:rsidP="002E71E4">
            <w:r w:rsidRPr="00AA60A1">
              <w:t>Z Holdings</w:t>
            </w:r>
          </w:p>
          <w:p w14:paraId="4FF0DD6A" w14:textId="77777777" w:rsidR="002E71E4" w:rsidRPr="00AA60A1" w:rsidRDefault="002E71E4" w:rsidP="002E71E4"/>
          <w:p w14:paraId="15A23AB6" w14:textId="0A412537" w:rsidR="002E71E4" w:rsidRPr="00AA60A1" w:rsidRDefault="002E71E4" w:rsidP="002E71E4"/>
        </w:tc>
        <w:tc>
          <w:tcPr>
            <w:tcW w:w="2136" w:type="dxa"/>
          </w:tcPr>
          <w:p w14:paraId="0BB3083A" w14:textId="0C19F7CA" w:rsidR="002E71E4" w:rsidRDefault="002E71E4" w:rsidP="002E71E4">
            <w:r w:rsidRPr="00AA60A1">
              <w:t>Proprietary</w:t>
            </w:r>
          </w:p>
        </w:tc>
        <w:tc>
          <w:tcPr>
            <w:tcW w:w="1035" w:type="dxa"/>
          </w:tcPr>
          <w:p w14:paraId="6E4F3DB5" w14:textId="440AFECF" w:rsidR="002E71E4" w:rsidRPr="00AA60A1" w:rsidRDefault="002E71E4" w:rsidP="002E71E4">
            <w:r w:rsidRPr="00AA60A1">
              <w:t>China</w:t>
            </w:r>
          </w:p>
        </w:tc>
        <w:tc>
          <w:tcPr>
            <w:tcW w:w="1799" w:type="dxa"/>
          </w:tcPr>
          <w:p w14:paraId="7A1EF7A7" w14:textId="77777777" w:rsidR="002E71E4" w:rsidRPr="00AA60A1" w:rsidRDefault="002E71E4" w:rsidP="002E71E4">
            <w:r w:rsidRPr="00AA60A1">
              <w:t>end-to-encryption </w:t>
            </w:r>
          </w:p>
          <w:p w14:paraId="3FC8B73C" w14:textId="36DDE820" w:rsidR="002E71E4" w:rsidRPr="00AA60A1" w:rsidRDefault="002E71E4" w:rsidP="002E71E4">
            <w:r w:rsidRPr="00AA60A1">
              <w:t>protocol</w:t>
            </w:r>
          </w:p>
          <w:p w14:paraId="70FF4223" w14:textId="771B3064" w:rsidR="002E71E4" w:rsidRDefault="002E71E4" w:rsidP="002E71E4"/>
        </w:tc>
        <w:tc>
          <w:tcPr>
            <w:tcW w:w="1419" w:type="dxa"/>
          </w:tcPr>
          <w:p w14:paraId="0B991C73" w14:textId="1B0DC004" w:rsidR="002E71E4" w:rsidRPr="00446986" w:rsidRDefault="00446986" w:rsidP="002E71E4">
            <w:pPr>
              <w:rPr>
                <w:lang w:val="en-US"/>
              </w:rPr>
            </w:pPr>
            <w:r>
              <w:rPr>
                <w:lang w:val="en-US"/>
              </w:rPr>
              <w:t>Yes. It’s possible to use without phone number.</w:t>
            </w:r>
          </w:p>
        </w:tc>
        <w:tc>
          <w:tcPr>
            <w:tcW w:w="1804" w:type="dxa"/>
          </w:tcPr>
          <w:p w14:paraId="032C490B" w14:textId="77777777" w:rsidR="002E71E4" w:rsidRPr="00AA60A1" w:rsidRDefault="002E71E4" w:rsidP="002E71E4">
            <w:r w:rsidRPr="00AA60A1">
              <w:t>- Downloaded from website or app stores</w:t>
            </w:r>
          </w:p>
          <w:p w14:paraId="54FAE00B" w14:textId="77777777" w:rsidR="002E71E4" w:rsidRPr="00AA60A1" w:rsidRDefault="002E71E4" w:rsidP="002E71E4">
            <w:r w:rsidRPr="00AA60A1">
              <w:t>- Phone number</w:t>
            </w:r>
          </w:p>
          <w:p w14:paraId="0BE51244" w14:textId="7CC47D31" w:rsidR="002E71E4" w:rsidRDefault="002E71E4" w:rsidP="002E71E4"/>
        </w:tc>
      </w:tr>
      <w:tr w:rsidR="002E71E4" w14:paraId="47101FC2" w14:textId="77777777" w:rsidTr="002E71E4">
        <w:trPr>
          <w:trHeight w:val="1434"/>
          <w:jc w:val="center"/>
        </w:trPr>
        <w:tc>
          <w:tcPr>
            <w:tcW w:w="336" w:type="dxa"/>
          </w:tcPr>
          <w:p w14:paraId="3B534D08" w14:textId="44D696C5" w:rsidR="002E71E4" w:rsidRDefault="002E71E4" w:rsidP="002E71E4">
            <w:r>
              <w:t>5</w:t>
            </w:r>
          </w:p>
        </w:tc>
        <w:tc>
          <w:tcPr>
            <w:tcW w:w="1176" w:type="dxa"/>
          </w:tcPr>
          <w:p w14:paraId="2B4B6409" w14:textId="247E26EC" w:rsidR="002E71E4" w:rsidRPr="00AA60A1" w:rsidRDefault="002E71E4" w:rsidP="002E71E4">
            <w:r w:rsidRPr="00FA6B7A">
              <w:t>Teams</w:t>
            </w:r>
          </w:p>
        </w:tc>
        <w:tc>
          <w:tcPr>
            <w:tcW w:w="1559" w:type="dxa"/>
          </w:tcPr>
          <w:p w14:paraId="05BEF39E" w14:textId="7636670B" w:rsidR="002E71E4" w:rsidRPr="00AA60A1" w:rsidRDefault="002E71E4" w:rsidP="002E71E4">
            <w:r w:rsidRPr="00AA60A1">
              <w:t>Proprietary</w:t>
            </w:r>
          </w:p>
        </w:tc>
        <w:tc>
          <w:tcPr>
            <w:tcW w:w="1290" w:type="dxa"/>
          </w:tcPr>
          <w:p w14:paraId="0994A15C" w14:textId="7B851716" w:rsidR="002E71E4" w:rsidRPr="00AA60A1" w:rsidRDefault="002E71E4" w:rsidP="002E71E4">
            <w:r w:rsidRPr="00FA6B7A">
              <w:t>Microsoft</w:t>
            </w:r>
          </w:p>
        </w:tc>
        <w:tc>
          <w:tcPr>
            <w:tcW w:w="2136" w:type="dxa"/>
          </w:tcPr>
          <w:p w14:paraId="25FEF94D" w14:textId="37E676FA" w:rsidR="002E71E4" w:rsidRPr="00AA60A1" w:rsidRDefault="002E71E4" w:rsidP="002E71E4">
            <w:hyperlink r:id="rId10" w:tooltip="Proprietary software" w:history="1">
              <w:r w:rsidRPr="00AA60A1">
                <w:t>Proprietary</w:t>
              </w:r>
            </w:hyperlink>
            <w:r w:rsidRPr="00AA60A1">
              <w:t> </w:t>
            </w:r>
            <w:r w:rsidRPr="00AA60A1">
              <w:br/>
              <w:t>commercial</w:t>
            </w:r>
          </w:p>
        </w:tc>
        <w:tc>
          <w:tcPr>
            <w:tcW w:w="1035" w:type="dxa"/>
          </w:tcPr>
          <w:p w14:paraId="41AEBF43" w14:textId="323C6A2B" w:rsidR="002E71E4" w:rsidRPr="00AA60A1" w:rsidRDefault="002E71E4" w:rsidP="002E71E4">
            <w:r w:rsidRPr="00AA60A1">
              <w:t>US</w:t>
            </w:r>
          </w:p>
        </w:tc>
        <w:tc>
          <w:tcPr>
            <w:tcW w:w="1799" w:type="dxa"/>
          </w:tcPr>
          <w:p w14:paraId="78B44592" w14:textId="77777777" w:rsidR="002E71E4" w:rsidRPr="00AA60A1" w:rsidRDefault="002E71E4" w:rsidP="002E71E4">
            <w:r w:rsidRPr="00AA60A1">
              <w:t>end-to-</w:t>
            </w:r>
          </w:p>
          <w:p w14:paraId="08F85DD8" w14:textId="3B34EEA7" w:rsidR="002E71E4" w:rsidRPr="00AA60A1" w:rsidRDefault="002E71E4" w:rsidP="002E71E4">
            <w:r w:rsidRPr="00AA60A1">
              <w:t>encryption </w:t>
            </w:r>
          </w:p>
          <w:p w14:paraId="0354D957" w14:textId="204B6F45" w:rsidR="002E71E4" w:rsidRPr="00AA60A1" w:rsidRDefault="002E71E4" w:rsidP="002E71E4">
            <w:r w:rsidRPr="00AA60A1">
              <w:t>protocol</w:t>
            </w:r>
          </w:p>
          <w:p w14:paraId="67EC4155" w14:textId="36C6CA8A" w:rsidR="002E71E4" w:rsidRDefault="002E71E4" w:rsidP="002E71E4"/>
        </w:tc>
        <w:tc>
          <w:tcPr>
            <w:tcW w:w="1419" w:type="dxa"/>
          </w:tcPr>
          <w:p w14:paraId="6D934B78" w14:textId="7B3FAFA1" w:rsidR="002E71E4" w:rsidRPr="00AA60A1" w:rsidRDefault="00AA60A1" w:rsidP="002E71E4">
            <w:r w:rsidRPr="00AA60A1">
              <w:t>No. email address needed and shares with other people</w:t>
            </w:r>
          </w:p>
        </w:tc>
        <w:tc>
          <w:tcPr>
            <w:tcW w:w="1804" w:type="dxa"/>
          </w:tcPr>
          <w:p w14:paraId="46C32285" w14:textId="4F522885" w:rsidR="002E71E4" w:rsidRDefault="002E71E4" w:rsidP="002E71E4">
            <w:r w:rsidRPr="00AA60A1">
              <w:t>- Only downloaded</w:t>
            </w:r>
          </w:p>
        </w:tc>
      </w:tr>
    </w:tbl>
    <w:p w14:paraId="683578F8" w14:textId="77777777" w:rsidR="00E302A4" w:rsidRDefault="00E302A4" w:rsidP="0036755A">
      <w:pPr>
        <w:rPr>
          <w:b/>
        </w:rPr>
      </w:pPr>
    </w:p>
    <w:p w14:paraId="3DC56176" w14:textId="789B8543" w:rsidR="00E302A4" w:rsidRDefault="00E302A4" w:rsidP="0036755A">
      <w:pPr>
        <w:rPr>
          <w:b/>
        </w:rPr>
      </w:pPr>
    </w:p>
    <w:p w14:paraId="01544D4F" w14:textId="1A268DD1" w:rsidR="002E71E4" w:rsidRDefault="002E71E4" w:rsidP="0036755A">
      <w:pPr>
        <w:rPr>
          <w:b/>
        </w:rPr>
      </w:pPr>
    </w:p>
    <w:p w14:paraId="541B54A8" w14:textId="77777777" w:rsidR="002E71E4" w:rsidRDefault="002E71E4" w:rsidP="0036755A">
      <w:pPr>
        <w:rPr>
          <w:b/>
        </w:rPr>
      </w:pPr>
    </w:p>
    <w:p w14:paraId="131CD86A" w14:textId="77777777" w:rsidR="00E302A4" w:rsidRDefault="00E302A4" w:rsidP="0036755A">
      <w:pPr>
        <w:rPr>
          <w:b/>
        </w:rPr>
      </w:pPr>
    </w:p>
    <w:p w14:paraId="604A9870" w14:textId="58D3A3EC" w:rsidR="005F2E79" w:rsidRPr="008563DF" w:rsidRDefault="008563DF" w:rsidP="008563DF">
      <w:pPr>
        <w:ind w:firstLine="360"/>
        <w:rPr>
          <w:b/>
        </w:rPr>
      </w:pPr>
      <w:r w:rsidRPr="1B9D2068">
        <w:rPr>
          <w:b/>
          <w:bCs/>
        </w:rPr>
        <w:t xml:space="preserve">Q: </w:t>
      </w:r>
      <w:r w:rsidR="005F2E79" w:rsidRPr="1B9D2068">
        <w:rPr>
          <w:b/>
          <w:bCs/>
        </w:rPr>
        <w:t>From your data privacy standpoint, is it safe to use?</w:t>
      </w:r>
    </w:p>
    <w:p w14:paraId="69A17F5F" w14:textId="71D245BA" w:rsidR="684C9790" w:rsidRDefault="684C9790" w:rsidP="00AA60A1">
      <w:pPr>
        <w:pStyle w:val="ListParagraph"/>
        <w:numPr>
          <w:ilvl w:val="0"/>
          <w:numId w:val="12"/>
        </w:numPr>
      </w:pPr>
      <w:r>
        <w:t>Signal</w:t>
      </w:r>
    </w:p>
    <w:p w14:paraId="58150308" w14:textId="307634EC" w:rsidR="005F2E79" w:rsidRDefault="005F2E79" w:rsidP="008563DF">
      <w:pPr>
        <w:ind w:left="360"/>
      </w:pPr>
      <w:r>
        <w:t>Yes. Because the app does not keep logs to avoid meta-data leakage (except the one’s which are required for operations). My GSM no. and Contact list is hashed on my device, and then stored on their systems to maintain zero-knowledge framework.</w:t>
      </w:r>
    </w:p>
    <w:p w14:paraId="0AA92BB2" w14:textId="77777777" w:rsidR="00AA60A1" w:rsidRDefault="00AA60A1" w:rsidP="00AA60A1">
      <w:r w:rsidRPr="00AA60A1">
        <w:t xml:space="preserve">      </w:t>
      </w:r>
    </w:p>
    <w:p w14:paraId="74CDA7AC" w14:textId="2AC9D6B3" w:rsidR="00AA60A1" w:rsidRDefault="00AA60A1" w:rsidP="00AA60A1">
      <w:pPr>
        <w:pStyle w:val="ListParagraph"/>
        <w:numPr>
          <w:ilvl w:val="0"/>
          <w:numId w:val="11"/>
        </w:numPr>
        <w:rPr>
          <w:lang w:val="en-US"/>
        </w:rPr>
      </w:pPr>
      <w:r w:rsidRPr="00FA6B7A">
        <w:t>Whatsapp</w:t>
      </w:r>
      <w:r w:rsidRPr="00AA60A1">
        <w:rPr>
          <w:lang w:val="en-US"/>
        </w:rPr>
        <w:t xml:space="preserve"> </w:t>
      </w:r>
    </w:p>
    <w:p w14:paraId="1C3E5AAF" w14:textId="77543007" w:rsidR="00AA60A1" w:rsidRDefault="00AA60A1" w:rsidP="00AA60A1">
      <w:pPr>
        <w:ind w:left="360"/>
        <w:rPr>
          <w:lang w:val="en-US"/>
        </w:rPr>
      </w:pPr>
      <w:r>
        <w:rPr>
          <w:lang w:val="en-US"/>
        </w:rPr>
        <w:t>Not as much as Signal and Telegram. Keep logs by default and uploads to data center whenever the phone connected to wi-fi.</w:t>
      </w:r>
    </w:p>
    <w:p w14:paraId="71D90F6C" w14:textId="77777777" w:rsidR="00AA60A1" w:rsidRPr="00AA60A1" w:rsidRDefault="00AA60A1" w:rsidP="00AA60A1">
      <w:pPr>
        <w:ind w:left="360"/>
        <w:rPr>
          <w:lang w:val="en-US"/>
        </w:rPr>
      </w:pPr>
    </w:p>
    <w:p w14:paraId="10A678BC" w14:textId="1F29B442" w:rsidR="00AA60A1" w:rsidRDefault="00AA60A1" w:rsidP="00AA60A1">
      <w:pPr>
        <w:pStyle w:val="ListParagraph"/>
        <w:numPr>
          <w:ilvl w:val="0"/>
          <w:numId w:val="11"/>
        </w:numPr>
      </w:pPr>
      <w:r w:rsidRPr="00FA6B7A">
        <w:t>Telegram</w:t>
      </w:r>
    </w:p>
    <w:p w14:paraId="1DF502CC" w14:textId="39187393" w:rsidR="00AA60A1" w:rsidRPr="00AA60A1" w:rsidRDefault="00AA60A1" w:rsidP="00AA60A1">
      <w:pPr>
        <w:ind w:left="360"/>
        <w:rPr>
          <w:lang w:val="en-US"/>
        </w:rPr>
      </w:pPr>
      <w:r>
        <w:rPr>
          <w:lang w:val="en-US"/>
        </w:rPr>
        <w:t>Yes. It encrypts all the data end to end. Also, possible to use with an anonym account. Secret kind of chats are possible too, which gives opportunity to delete messages after a while.</w:t>
      </w:r>
    </w:p>
    <w:p w14:paraId="1B4EB5C0" w14:textId="77777777" w:rsidR="00AA60A1" w:rsidRDefault="00AA60A1" w:rsidP="00AA60A1"/>
    <w:p w14:paraId="5D727287" w14:textId="72A1CC62" w:rsidR="00AA60A1" w:rsidRDefault="00AA60A1" w:rsidP="00AA60A1">
      <w:pPr>
        <w:pStyle w:val="ListParagraph"/>
        <w:numPr>
          <w:ilvl w:val="0"/>
          <w:numId w:val="11"/>
        </w:numPr>
      </w:pPr>
      <w:r w:rsidRPr="00FA6B7A">
        <w:t>Discord</w:t>
      </w:r>
    </w:p>
    <w:p w14:paraId="442AC091" w14:textId="426BE0FC" w:rsidR="00AA60A1" w:rsidRPr="00AA60A1" w:rsidRDefault="00AA60A1" w:rsidP="00446986">
      <w:pPr>
        <w:ind w:left="360"/>
      </w:pPr>
      <w:r>
        <w:rPr>
          <w:lang w:val="en-US"/>
        </w:rPr>
        <w:t xml:space="preserve">Yes. </w:t>
      </w:r>
      <w:r w:rsidRPr="00AA60A1">
        <w:t>Discord is generally a safe social platform. So long as you don’t join any really</w:t>
      </w:r>
      <w:r w:rsidR="00446986">
        <w:rPr>
          <w:lang w:val="en-US"/>
        </w:rPr>
        <w:t xml:space="preserve"> toxic</w:t>
      </w:r>
      <w:r w:rsidRPr="00AA60A1">
        <w:t xml:space="preserve"> servers or act foolishly around predatory people, you’re generally safe.</w:t>
      </w:r>
    </w:p>
    <w:p w14:paraId="384D3775" w14:textId="77777777" w:rsidR="00AA60A1" w:rsidRDefault="00AA60A1" w:rsidP="00AA60A1">
      <w:pPr>
        <w:pStyle w:val="ListParagraph"/>
      </w:pPr>
    </w:p>
    <w:p w14:paraId="3C95921A" w14:textId="7169E77D" w:rsidR="00AA60A1" w:rsidRDefault="00AA60A1" w:rsidP="00AA60A1">
      <w:pPr>
        <w:pStyle w:val="ListParagraph"/>
        <w:numPr>
          <w:ilvl w:val="0"/>
          <w:numId w:val="11"/>
        </w:numPr>
      </w:pPr>
      <w:r>
        <w:t>Line</w:t>
      </w:r>
    </w:p>
    <w:p w14:paraId="6B587BE3" w14:textId="7E80E857" w:rsidR="00AA60A1" w:rsidRPr="00446986" w:rsidRDefault="00446986" w:rsidP="00446986">
      <w:pPr>
        <w:ind w:left="360"/>
        <w:rPr>
          <w:lang w:val="en-US"/>
        </w:rPr>
      </w:pPr>
      <w:r>
        <w:rPr>
          <w:lang w:val="en-US"/>
        </w:rPr>
        <w:t xml:space="preserve">As safe as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, because of using same kind of encryption system with slightly different kind of anonymity. It wouldn’t be my first choice but most of the Asian people trust its environment.  </w:t>
      </w:r>
    </w:p>
    <w:p w14:paraId="38521A7A" w14:textId="77777777" w:rsidR="00AA60A1" w:rsidRDefault="00AA60A1" w:rsidP="00AA60A1">
      <w:pPr>
        <w:pStyle w:val="ListParagraph"/>
      </w:pPr>
    </w:p>
    <w:p w14:paraId="4A9AD0FD" w14:textId="09F91D90" w:rsidR="00AA60A1" w:rsidRDefault="00AA60A1" w:rsidP="00AA60A1">
      <w:pPr>
        <w:pStyle w:val="ListParagraph"/>
        <w:numPr>
          <w:ilvl w:val="0"/>
          <w:numId w:val="11"/>
        </w:numPr>
      </w:pPr>
      <w:r w:rsidRPr="00FA6B7A">
        <w:t>Teams</w:t>
      </w:r>
    </w:p>
    <w:p w14:paraId="6FB8C513" w14:textId="47021011" w:rsidR="00446986" w:rsidRPr="00446986" w:rsidRDefault="00446986" w:rsidP="00446986">
      <w:pPr>
        <w:ind w:firstLine="360"/>
      </w:pPr>
      <w:r w:rsidRPr="00446986">
        <w:t xml:space="preserve">Yes. As far as </w:t>
      </w:r>
      <w:r w:rsidRPr="00446986">
        <w:t>only authorized users can access your organization’s Teams platform</w:t>
      </w:r>
      <w:r w:rsidRPr="00446986">
        <w:t>, it’s safe to use.</w:t>
      </w:r>
    </w:p>
    <w:p w14:paraId="4C433D70" w14:textId="1E6D4C10" w:rsidR="00131CF5" w:rsidRPr="00446986" w:rsidRDefault="00131CF5" w:rsidP="00446986">
      <w:pPr>
        <w:ind w:left="360"/>
        <w:rPr>
          <w:highlight w:val="yellow"/>
        </w:rPr>
      </w:pPr>
    </w:p>
    <w:sectPr w:rsidR="00131CF5" w:rsidRPr="00446986" w:rsidSect="0036755A">
      <w:footerReference w:type="default" r:id="rId11"/>
      <w:pgSz w:w="12240" w:h="15840"/>
      <w:pgMar w:top="810" w:right="900" w:bottom="27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099FB" w14:textId="77777777" w:rsidR="002C0446" w:rsidRDefault="002C0446" w:rsidP="00535AFB">
      <w:r>
        <w:separator/>
      </w:r>
    </w:p>
  </w:endnote>
  <w:endnote w:type="continuationSeparator" w:id="0">
    <w:p w14:paraId="0245C500" w14:textId="77777777" w:rsidR="002C0446" w:rsidRDefault="002C0446" w:rsidP="0053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3BCE" w14:textId="77777777" w:rsidR="00E302A4" w:rsidRDefault="00E302A4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1625959" w14:textId="77777777" w:rsidR="00535AFB" w:rsidRDefault="00535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16D5C" w14:textId="77777777" w:rsidR="002C0446" w:rsidRDefault="002C0446" w:rsidP="00535AFB">
      <w:r>
        <w:separator/>
      </w:r>
    </w:p>
  </w:footnote>
  <w:footnote w:type="continuationSeparator" w:id="0">
    <w:p w14:paraId="3435C0D8" w14:textId="77777777" w:rsidR="002C0446" w:rsidRDefault="002C0446" w:rsidP="00535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4B0B"/>
    <w:multiLevelType w:val="hybridMultilevel"/>
    <w:tmpl w:val="3C7E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17DD"/>
    <w:multiLevelType w:val="hybridMultilevel"/>
    <w:tmpl w:val="4B4610D4"/>
    <w:lvl w:ilvl="0" w:tplc="C76E50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08AF"/>
    <w:multiLevelType w:val="hybridMultilevel"/>
    <w:tmpl w:val="C3FAC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E25BB"/>
    <w:multiLevelType w:val="hybridMultilevel"/>
    <w:tmpl w:val="F6B0759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B3BA6"/>
    <w:multiLevelType w:val="hybridMultilevel"/>
    <w:tmpl w:val="18FE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8125A"/>
    <w:multiLevelType w:val="hybridMultilevel"/>
    <w:tmpl w:val="4F2A690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576F2"/>
    <w:multiLevelType w:val="hybridMultilevel"/>
    <w:tmpl w:val="39FCEF2E"/>
    <w:lvl w:ilvl="0" w:tplc="1884DD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5143B"/>
    <w:multiLevelType w:val="hybridMultilevel"/>
    <w:tmpl w:val="91087E08"/>
    <w:lvl w:ilvl="0" w:tplc="45A641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D067F"/>
    <w:multiLevelType w:val="hybridMultilevel"/>
    <w:tmpl w:val="39084D46"/>
    <w:lvl w:ilvl="0" w:tplc="F75A0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70A61"/>
    <w:multiLevelType w:val="hybridMultilevel"/>
    <w:tmpl w:val="7B6E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294F1D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16D3F"/>
    <w:multiLevelType w:val="multilevel"/>
    <w:tmpl w:val="98C4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A806F8"/>
    <w:multiLevelType w:val="hybridMultilevel"/>
    <w:tmpl w:val="05CE30D8"/>
    <w:lvl w:ilvl="0" w:tplc="19AA020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10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7F"/>
    <w:rsid w:val="00055E9A"/>
    <w:rsid w:val="00080EDB"/>
    <w:rsid w:val="00131CF5"/>
    <w:rsid w:val="00227E83"/>
    <w:rsid w:val="00281977"/>
    <w:rsid w:val="00282BD6"/>
    <w:rsid w:val="00296813"/>
    <w:rsid w:val="002A6934"/>
    <w:rsid w:val="002C0446"/>
    <w:rsid w:val="002E5CED"/>
    <w:rsid w:val="002E71E4"/>
    <w:rsid w:val="002F0C0B"/>
    <w:rsid w:val="0036755A"/>
    <w:rsid w:val="003E6E99"/>
    <w:rsid w:val="00446986"/>
    <w:rsid w:val="004B640F"/>
    <w:rsid w:val="00535AFB"/>
    <w:rsid w:val="005F2E79"/>
    <w:rsid w:val="005F3B44"/>
    <w:rsid w:val="006405E3"/>
    <w:rsid w:val="00674BF3"/>
    <w:rsid w:val="006E3B6F"/>
    <w:rsid w:val="007D7B5E"/>
    <w:rsid w:val="007F2ABD"/>
    <w:rsid w:val="008563DF"/>
    <w:rsid w:val="00986BC2"/>
    <w:rsid w:val="00A9507F"/>
    <w:rsid w:val="00AA60A1"/>
    <w:rsid w:val="00AA7DBD"/>
    <w:rsid w:val="00C46B1D"/>
    <w:rsid w:val="00DF0525"/>
    <w:rsid w:val="00E24521"/>
    <w:rsid w:val="00E302A4"/>
    <w:rsid w:val="00EE70D5"/>
    <w:rsid w:val="00F71DB1"/>
    <w:rsid w:val="00FA6B7A"/>
    <w:rsid w:val="020B7A68"/>
    <w:rsid w:val="02343C23"/>
    <w:rsid w:val="04269CA5"/>
    <w:rsid w:val="055A4365"/>
    <w:rsid w:val="056BDCE5"/>
    <w:rsid w:val="0707AD46"/>
    <w:rsid w:val="0921941A"/>
    <w:rsid w:val="09226C43"/>
    <w:rsid w:val="0B25F91A"/>
    <w:rsid w:val="0BEC39C6"/>
    <w:rsid w:val="0C16F9DD"/>
    <w:rsid w:val="0C231DC1"/>
    <w:rsid w:val="0EF72B76"/>
    <w:rsid w:val="10BFFD34"/>
    <w:rsid w:val="11137DA2"/>
    <w:rsid w:val="11BEB1F2"/>
    <w:rsid w:val="1223850E"/>
    <w:rsid w:val="12F924AA"/>
    <w:rsid w:val="14AC836E"/>
    <w:rsid w:val="1721596A"/>
    <w:rsid w:val="18FAEBC8"/>
    <w:rsid w:val="1AA96EA8"/>
    <w:rsid w:val="1B9D2068"/>
    <w:rsid w:val="1CB36F21"/>
    <w:rsid w:val="1DA0634A"/>
    <w:rsid w:val="1DA9B123"/>
    <w:rsid w:val="1EBF22C1"/>
    <w:rsid w:val="20014A68"/>
    <w:rsid w:val="22E8B0A6"/>
    <w:rsid w:val="22EC48DF"/>
    <w:rsid w:val="235EB736"/>
    <w:rsid w:val="23E00B24"/>
    <w:rsid w:val="243F8FDB"/>
    <w:rsid w:val="2485DD4F"/>
    <w:rsid w:val="26F63336"/>
    <w:rsid w:val="29F37AF2"/>
    <w:rsid w:val="2A19554D"/>
    <w:rsid w:val="2A81FED2"/>
    <w:rsid w:val="2E36E85E"/>
    <w:rsid w:val="2EF924E0"/>
    <w:rsid w:val="2F6468E0"/>
    <w:rsid w:val="30793696"/>
    <w:rsid w:val="30832CD9"/>
    <w:rsid w:val="3097121E"/>
    <w:rsid w:val="32A6CD2C"/>
    <w:rsid w:val="3352DFD6"/>
    <w:rsid w:val="3735BD36"/>
    <w:rsid w:val="376C8E93"/>
    <w:rsid w:val="37984F05"/>
    <w:rsid w:val="387B8DA7"/>
    <w:rsid w:val="3AA96B42"/>
    <w:rsid w:val="3B75AF2A"/>
    <w:rsid w:val="3C2F997F"/>
    <w:rsid w:val="3CFE1BF5"/>
    <w:rsid w:val="3D6821FF"/>
    <w:rsid w:val="3E303C2F"/>
    <w:rsid w:val="3E924BF9"/>
    <w:rsid w:val="40DE04C4"/>
    <w:rsid w:val="465700C4"/>
    <w:rsid w:val="469BB436"/>
    <w:rsid w:val="46B19E3F"/>
    <w:rsid w:val="46B7B821"/>
    <w:rsid w:val="488E8A43"/>
    <w:rsid w:val="4A47E00F"/>
    <w:rsid w:val="4A74314B"/>
    <w:rsid w:val="4F0070B0"/>
    <w:rsid w:val="4F0FADDF"/>
    <w:rsid w:val="5126C3FD"/>
    <w:rsid w:val="52505510"/>
    <w:rsid w:val="52BCEC53"/>
    <w:rsid w:val="53692E3D"/>
    <w:rsid w:val="54FD89A2"/>
    <w:rsid w:val="57DFF8CA"/>
    <w:rsid w:val="5A075051"/>
    <w:rsid w:val="5C9C4100"/>
    <w:rsid w:val="5D5A1FE3"/>
    <w:rsid w:val="5E8247F9"/>
    <w:rsid w:val="615736E3"/>
    <w:rsid w:val="664BCEAC"/>
    <w:rsid w:val="67032182"/>
    <w:rsid w:val="684C9790"/>
    <w:rsid w:val="6864AE6F"/>
    <w:rsid w:val="6884FA09"/>
    <w:rsid w:val="69D3CEC7"/>
    <w:rsid w:val="6A6E1A95"/>
    <w:rsid w:val="6A7AB901"/>
    <w:rsid w:val="6A9A2512"/>
    <w:rsid w:val="6AD43C3E"/>
    <w:rsid w:val="6BEC4C76"/>
    <w:rsid w:val="6D3D679E"/>
    <w:rsid w:val="6E0C7B0F"/>
    <w:rsid w:val="6F092015"/>
    <w:rsid w:val="6F1E1BC7"/>
    <w:rsid w:val="7230B068"/>
    <w:rsid w:val="72676A64"/>
    <w:rsid w:val="74033AC5"/>
    <w:rsid w:val="74EF1032"/>
    <w:rsid w:val="75124B2A"/>
    <w:rsid w:val="764BCE5A"/>
    <w:rsid w:val="767901FE"/>
    <w:rsid w:val="76875CBE"/>
    <w:rsid w:val="79B37DBD"/>
    <w:rsid w:val="7A4C4883"/>
    <w:rsid w:val="7A95B741"/>
    <w:rsid w:val="7BC6B00E"/>
    <w:rsid w:val="7CA8E380"/>
    <w:rsid w:val="7D9EE390"/>
    <w:rsid w:val="7E954F91"/>
    <w:rsid w:val="7F1DB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10E6F3"/>
  <w15:chartTrackingRefBased/>
  <w15:docId w15:val="{A469491E-8772-4EB5-84D8-B74F9CA9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R"/>
    </w:rPr>
  </w:style>
  <w:style w:type="paragraph" w:styleId="Heading2">
    <w:name w:val="heading 2"/>
    <w:basedOn w:val="Normal"/>
    <w:link w:val="Heading2Char"/>
    <w:uiPriority w:val="9"/>
    <w:qFormat/>
    <w:rsid w:val="00FA6B7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AFB"/>
  </w:style>
  <w:style w:type="paragraph" w:styleId="Footer">
    <w:name w:val="footer"/>
    <w:basedOn w:val="Normal"/>
    <w:link w:val="FooterChar"/>
    <w:uiPriority w:val="99"/>
    <w:unhideWhenUsed/>
    <w:rsid w:val="00535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AFB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attr-value">
    <w:name w:val="attr-value"/>
    <w:basedOn w:val="DefaultParagraphFont"/>
    <w:rsid w:val="00FA6B7A"/>
  </w:style>
  <w:style w:type="character" w:customStyle="1" w:styleId="Heading2Char">
    <w:name w:val="Heading 2 Char"/>
    <w:basedOn w:val="DefaultParagraphFont"/>
    <w:link w:val="Heading2"/>
    <w:uiPriority w:val="9"/>
    <w:rsid w:val="00FA6B7A"/>
    <w:rPr>
      <w:rFonts w:ascii="Times New Roman" w:eastAsia="Times New Roman" w:hAnsi="Times New Roman" w:cs="Times New Roman"/>
      <w:b/>
      <w:bCs/>
      <w:sz w:val="36"/>
      <w:szCs w:val="36"/>
      <w:lang w:val="en-TR"/>
    </w:rPr>
  </w:style>
  <w:style w:type="paragraph" w:customStyle="1" w:styleId="single-entity-title">
    <w:name w:val="single-entity-title"/>
    <w:basedOn w:val="Normal"/>
    <w:rsid w:val="00FA6B7A"/>
    <w:pPr>
      <w:spacing w:before="100" w:beforeAutospacing="1" w:after="100" w:afterAutospacing="1"/>
    </w:pPr>
  </w:style>
  <w:style w:type="paragraph" w:customStyle="1" w:styleId="item-answer">
    <w:name w:val="item-answer"/>
    <w:basedOn w:val="Normal"/>
    <w:rsid w:val="007F2AB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F2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171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605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564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44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Proprietary_softwar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3E118D1744045B5BBA6726A7F773B" ma:contentTypeVersion="4" ma:contentTypeDescription="Create a new document." ma:contentTypeScope="" ma:versionID="6360aec160959c62a5d58a12875274f3">
  <xsd:schema xmlns:xsd="http://www.w3.org/2001/XMLSchema" xmlns:xs="http://www.w3.org/2001/XMLSchema" xmlns:p="http://schemas.microsoft.com/office/2006/metadata/properties" xmlns:ns2="049e49fb-652a-4b3b-abfd-d9c9f8d815b2" xmlns:ns3="19131df4-ffb8-4999-b21a-a1b8485009f3" targetNamespace="http://schemas.microsoft.com/office/2006/metadata/properties" ma:root="true" ma:fieldsID="339e6cbfd9f60d1acee88be90e88db33" ns2:_="" ns3:_="">
    <xsd:import namespace="049e49fb-652a-4b3b-abfd-d9c9f8d815b2"/>
    <xsd:import namespace="19131df4-ffb8-4999-b21a-a1b8485009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e49fb-652a-4b3b-abfd-d9c9f8d81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31df4-ffb8-4999-b21a-a1b8485009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B1390E-EC57-4941-AA40-59ECC4E88C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D9EA9-EDF3-4E3A-9C67-27E247EDE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9e49fb-652a-4b3b-abfd-d9c9f8d815b2"/>
    <ds:schemaRef ds:uri="19131df4-ffb8-4999-b21a-a1b8485009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C0E68-D294-4852-9D51-741A45E6D5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</cp:revision>
  <dcterms:created xsi:type="dcterms:W3CDTF">2021-11-04T18:31:00Z</dcterms:created>
  <dcterms:modified xsi:type="dcterms:W3CDTF">2021-11-04T18:31:00Z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0x0101009FE3E118D1744045B5BBA6726A7F773B</vt:lpwstr>
  </property>
</Properties>
</file>