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EDA" w14:textId="50404865" w:rsidR="00EA52C7" w:rsidRPr="00EA52C7" w:rsidRDefault="00EA52C7" w:rsidP="00EA52C7">
      <w:pPr>
        <w:pStyle w:val="Title"/>
      </w:pPr>
      <w:r w:rsidRPr="00EA52C7">
        <w:t>INTRODUCTION</w:t>
      </w:r>
    </w:p>
    <w:p w14:paraId="4D8A707C" w14:textId="54FF2396" w:rsidR="00EA52C7" w:rsidRDefault="00EA52C7" w:rsidP="00EA52C7">
      <w:proofErr w:type="gramStart"/>
      <w:r w:rsidRPr="00EA52C7">
        <w:t>So</w:t>
      </w:r>
      <w:proofErr w:type="gramEnd"/>
      <w:r w:rsidRPr="00EA52C7">
        <w:t xml:space="preserve"> this is Addie — an AI assistant for Ableton Live. Ableton is the industry standard </w:t>
      </w:r>
      <w:r>
        <w:t>digital audio workstation</w:t>
      </w:r>
      <w:r w:rsidRPr="00EA52C7">
        <w:t xml:space="preserve"> for electronic music producers and composers. Addie's purpose is to leverage AI to make the technical side of music production simpler for artistically oriented end users — composers, songwriters, non-technical producers. People who are experts at making music but find the engineering layer of a </w:t>
      </w:r>
      <w:r>
        <w:t>digital audio workstation</w:t>
      </w:r>
      <w:r w:rsidRPr="00EA52C7">
        <w:t xml:space="preserve"> to be a creative blocker.</w:t>
      </w:r>
    </w:p>
    <w:p w14:paraId="4BF53FD6" w14:textId="593FBD9C" w:rsidR="00EA52C7" w:rsidRPr="00EA52C7" w:rsidRDefault="00EA52C7" w:rsidP="00EA52C7">
      <w:pPr>
        <w:pStyle w:val="Title"/>
      </w:pPr>
      <w:r w:rsidRPr="00EA52C7">
        <w:t>UI</w:t>
      </w:r>
    </w:p>
    <w:p w14:paraId="530A3058" w14:textId="77777777" w:rsidR="00EA52C7" w:rsidRPr="00EA52C7" w:rsidRDefault="00EA52C7" w:rsidP="00EA52C7">
      <w:r w:rsidRPr="00EA52C7">
        <w:t xml:space="preserve">The </w:t>
      </w:r>
      <w:proofErr w:type="gramStart"/>
      <w:r w:rsidRPr="00EA52C7">
        <w:t xml:space="preserve">shell — </w:t>
      </w:r>
      <w:r w:rsidRPr="00EA52C7">
        <w:rPr>
          <w:i/>
          <w:iCs/>
        </w:rPr>
        <w:t>(</w:t>
      </w:r>
      <w:proofErr w:type="gramEnd"/>
      <w:r w:rsidRPr="00EA52C7">
        <w:rPr>
          <w:i/>
          <w:iCs/>
        </w:rPr>
        <w:t xml:space="preserve">opens </w:t>
      </w:r>
      <w:proofErr w:type="gramStart"/>
      <w:r w:rsidRPr="00EA52C7">
        <w:rPr>
          <w:i/>
          <w:iCs/>
        </w:rPr>
        <w:t>UI)</w:t>
      </w:r>
      <w:r w:rsidRPr="00EA52C7">
        <w:t xml:space="preserve"> —</w:t>
      </w:r>
      <w:proofErr w:type="gramEnd"/>
      <w:r w:rsidRPr="00EA52C7">
        <w:t xml:space="preserve"> is an Electron desktop app. That decision was made with the end user in mind: a command line interface is not appropriate for an artist, and a web app introduces browser dependency and distribution complexity. Electron gives us </w:t>
      </w:r>
      <w:proofErr w:type="gramStart"/>
      <w:r w:rsidRPr="00EA52C7">
        <w:t>a native</w:t>
      </w:r>
      <w:proofErr w:type="gramEnd"/>
      <w:r w:rsidRPr="00EA52C7">
        <w:t xml:space="preserve"> desktop experience that works on Mac and Windows, with direct filesystem access and no external runtime required.</w:t>
      </w:r>
    </w:p>
    <w:p w14:paraId="7F4E49AB" w14:textId="5C1D05E7" w:rsidR="00EA52C7" w:rsidRPr="00EA52C7" w:rsidRDefault="00EA52C7" w:rsidP="00EA52C7">
      <w:pPr>
        <w:pStyle w:val="Title"/>
      </w:pPr>
      <w:r w:rsidRPr="00EA52C7">
        <w:t>PROJECT ORGANIZATION</w:t>
      </w:r>
    </w:p>
    <w:p w14:paraId="48ED7E01" w14:textId="7D59F664" w:rsidR="00EA52C7" w:rsidRDefault="00EA52C7" w:rsidP="00EA52C7">
      <w:r w:rsidRPr="00EA52C7">
        <w:t xml:space="preserve">The interface organizes work around projects. Each project maps to a musical project the producer is actively working on. Inside a project you have editable context — updated after each conversation by both the producer and the LLM — and the conversation history, where that context evolves over time. Settings </w:t>
      </w:r>
      <w:proofErr w:type="gramStart"/>
      <w:r w:rsidRPr="00EA52C7">
        <w:t>lets</w:t>
      </w:r>
      <w:proofErr w:type="gramEnd"/>
      <w:r w:rsidRPr="00EA52C7">
        <w:t xml:space="preserve"> the user configure their LLM API key, language, theme, and personal preferences. Addie is bring-your-own-key: the API call goes directly from the user's machine to their chosen provider — OpenAI, Anthropic, </w:t>
      </w:r>
      <w:proofErr w:type="spellStart"/>
      <w:r w:rsidRPr="00EA52C7">
        <w:t>Groq</w:t>
      </w:r>
      <w:proofErr w:type="spellEnd"/>
      <w:r w:rsidRPr="00EA52C7">
        <w:t xml:space="preserve">, or a local model like </w:t>
      </w:r>
      <w:proofErr w:type="spellStart"/>
      <w:r w:rsidRPr="00EA52C7">
        <w:t>Ollama</w:t>
      </w:r>
      <w:proofErr w:type="spellEnd"/>
      <w:r w:rsidRPr="00EA52C7">
        <w:t>. There's no intermediary server.</w:t>
      </w:r>
    </w:p>
    <w:p w14:paraId="05773F04" w14:textId="2BAB3BDC" w:rsidR="00EA52C7" w:rsidRPr="00EA52C7" w:rsidRDefault="00EA52C7" w:rsidP="00EA52C7">
      <w:pPr>
        <w:pStyle w:val="Title"/>
      </w:pPr>
      <w:r w:rsidRPr="00EA52C7">
        <w:t>MAIN LAYERS</w:t>
      </w:r>
    </w:p>
    <w:p w14:paraId="5A07C4A1" w14:textId="77777777" w:rsidR="00EA52C7" w:rsidRDefault="00EA52C7" w:rsidP="00EA52C7">
      <w:r w:rsidRPr="00EA52C7">
        <w:t>Now, the way Addie works under the hood. At its core it's a Node.js server interacting with a Python bridge that binds to Ableton's internal API. server.js orchestrates everything: it receives messages from Electron and separates concerns between the LLM, the Ableton layer, and the knowledge retrieval system.</w:t>
      </w:r>
    </w:p>
    <w:p w14:paraId="7CECF784" w14:textId="6639BE5B" w:rsidR="00EA52C7" w:rsidRPr="00EA52C7" w:rsidRDefault="00EA52C7" w:rsidP="00EA52C7">
      <w:pPr>
        <w:pStyle w:val="Title"/>
      </w:pPr>
      <w:r w:rsidRPr="00EA52C7">
        <w:t>RAG</w:t>
      </w:r>
    </w:p>
    <w:p w14:paraId="770F2D46" w14:textId="77777777" w:rsidR="00EA52C7" w:rsidRPr="00EA52C7" w:rsidRDefault="00EA52C7" w:rsidP="00EA52C7">
      <w:r w:rsidRPr="00EA52C7">
        <w:t>A word on that knowledge layer. You'd expect a general-purpose LLM to have only surface-level knowledge of mixing and music production. For Addie to be useful to intermediate or advanced producers, the LLM needs to be grounded in real audio engineering knowledge — things like gain staging, compression ratios, reverb design. We handle this with RAG: a local vector index built from professional audio engineering literature. Before every LLM call, relevant passages are retrieved and injected into the context. This has two effects: it improves the quality of the LLM's musical decisions, and it significantly reduces hallucination by anchoring responses to concrete reference material rather than letting the model free-associate.</w:t>
      </w:r>
    </w:p>
    <w:p w14:paraId="1C48E000" w14:textId="77777777" w:rsidR="00EA52C7" w:rsidRPr="00EA52C7" w:rsidRDefault="00EA52C7" w:rsidP="00EA52C7">
      <w:r w:rsidRPr="00EA52C7">
        <w:lastRenderedPageBreak/>
        <w:t xml:space="preserve">Hallucination prevention is probably the most critical engineering concern in a system like this — because here, </w:t>
      </w:r>
      <w:proofErr w:type="gramStart"/>
      <w:r w:rsidRPr="00EA52C7">
        <w:t>a hallucination</w:t>
      </w:r>
      <w:proofErr w:type="gramEnd"/>
      <w:r w:rsidRPr="00EA52C7">
        <w:t xml:space="preserve"> doesn't just produce a wrong answer, it produces a wrong action executed against the user's actual project. </w:t>
      </w:r>
      <w:proofErr w:type="gramStart"/>
      <w:r w:rsidRPr="00EA52C7">
        <w:t>So</w:t>
      </w:r>
      <w:proofErr w:type="gramEnd"/>
      <w:r w:rsidRPr="00EA52C7">
        <w:t xml:space="preserve"> the architecture is designed around the principle of tying every loose end before the LLM </w:t>
      </w:r>
      <w:proofErr w:type="gramStart"/>
      <w:r w:rsidRPr="00EA52C7">
        <w:t>has to</w:t>
      </w:r>
      <w:proofErr w:type="gramEnd"/>
      <w:r w:rsidRPr="00EA52C7">
        <w:t xml:space="preserve"> </w:t>
      </w:r>
      <w:proofErr w:type="gramStart"/>
      <w:r w:rsidRPr="00EA52C7">
        <w:t>make a decision</w:t>
      </w:r>
      <w:proofErr w:type="gramEnd"/>
      <w:r w:rsidRPr="00EA52C7">
        <w:t>.</w:t>
      </w:r>
    </w:p>
    <w:p w14:paraId="0B61E5BE" w14:textId="77777777" w:rsidR="00EA52C7" w:rsidRDefault="00EA52C7" w:rsidP="00EA52C7"/>
    <w:p w14:paraId="2964E853" w14:textId="37C92945" w:rsidR="00EA52C7" w:rsidRPr="00EA52C7" w:rsidRDefault="00EA52C7" w:rsidP="00EA52C7">
      <w:pPr>
        <w:pStyle w:val="Title"/>
      </w:pPr>
      <w:r w:rsidRPr="00EA52C7">
        <w:t>HALLUCINATIONS / ABLETON CONSTRAINTS</w:t>
      </w:r>
    </w:p>
    <w:p w14:paraId="32C6265C" w14:textId="45B77088" w:rsidR="00EA52C7" w:rsidRDefault="00EA52C7" w:rsidP="00EA52C7">
      <w:r w:rsidRPr="00EA52C7">
        <w:t xml:space="preserve">There are two main sources of ambiguity that could trigger unintended behavior. The first is musical decisions — handled by RAG as described. The second is Ableton's own behaviors and API constraints. Ableton has automatic behaviors that the LLM has no way of knowing about unless we tell it. A concrete example: if you ask Addie to load a synthesizer onto a MIDI track and then pan it left, Ableton will silently rename that track to match the instrument name the moment it loads. If Addie isn't aware of this, it will issue the pan command targeting the original track name — and fail. </w:t>
      </w:r>
      <w:proofErr w:type="gramStart"/>
      <w:r w:rsidRPr="00EA52C7">
        <w:t>So</w:t>
      </w:r>
      <w:proofErr w:type="gramEnd"/>
      <w:r w:rsidRPr="00EA52C7">
        <w:t xml:space="preserve"> we maintain a centralized list of known Ableton behaviors and API limitations that gets injected into every system prompt. The LLM knows what Ableton will do automatically, and it knows what Ableton's API simply cannot do at all.</w:t>
      </w:r>
    </w:p>
    <w:p w14:paraId="4B31741C" w14:textId="258664AE" w:rsidR="00EA52C7" w:rsidRPr="00EA52C7" w:rsidRDefault="00EA52C7" w:rsidP="00EA52C7">
      <w:pPr>
        <w:pStyle w:val="Title"/>
      </w:pPr>
      <w:r w:rsidRPr="00EA52C7">
        <w:t>ABLETON SESSION SYNC</w:t>
      </w:r>
    </w:p>
    <w:p w14:paraId="76BA6066" w14:textId="77777777" w:rsidR="00EA52C7" w:rsidRDefault="00EA52C7" w:rsidP="00EA52C7">
      <w:r w:rsidRPr="00EA52C7">
        <w:t xml:space="preserve">One non-obvious challenge in this system is session synchronization. Ableton sessions can be large — dozens of tracks, each with multiple plugins, each plugin exposing hundreds of parameters. Reading all of that on every message would be prohibitively slow and would produce prompts too large for most models to handle. </w:t>
      </w:r>
      <w:proofErr w:type="gramStart"/>
      <w:r w:rsidRPr="00EA52C7">
        <w:t>So</w:t>
      </w:r>
      <w:proofErr w:type="gramEnd"/>
      <w:r w:rsidRPr="00EA52C7">
        <w:t xml:space="preserve"> sync is lazy and </w:t>
      </w:r>
      <w:proofErr w:type="gramStart"/>
      <w:r w:rsidRPr="00EA52C7">
        <w:t>tiered —</w:t>
      </w:r>
      <w:proofErr w:type="gramEnd"/>
      <w:r w:rsidRPr="00EA52C7">
        <w:t xml:space="preserve"> and the demo we're about to see illustrates this directly.</w:t>
      </w:r>
    </w:p>
    <w:p w14:paraId="05E24DA1" w14:textId="2C375D2C" w:rsidR="00EA52C7" w:rsidRPr="00EA52C7" w:rsidRDefault="00EA52C7" w:rsidP="00EA52C7">
      <w:pPr>
        <w:pStyle w:val="Title"/>
      </w:pPr>
      <w:r w:rsidRPr="00EA52C7">
        <w:t>DEMO</w:t>
      </w:r>
      <w:r>
        <w:t xml:space="preserve"> AND REASONING ON EACH MESSAGE</w:t>
      </w:r>
    </w:p>
    <w:p w14:paraId="6711261C" w14:textId="77777777" w:rsidR="00EA52C7" w:rsidRPr="00EA52C7" w:rsidRDefault="00EA52C7" w:rsidP="00EA52C7">
      <w:r w:rsidRPr="00EA52C7">
        <w:t xml:space="preserve">On the first message — asking Addie to load a synthesizer onto a MIDI track and pan it left — Addie does a full read of the session: track list, mixer state, and all device parameters across every track. That snapshot is </w:t>
      </w:r>
      <w:proofErr w:type="gramStart"/>
      <w:r w:rsidRPr="00EA52C7">
        <w:t>cached</w:t>
      </w:r>
      <w:proofErr w:type="gramEnd"/>
      <w:r w:rsidRPr="00EA52C7">
        <w:t>. It also handles the track rename automatically: Ableton will rename the MIDI track the moment the instrument loads, and Addie knows this, so the pan command that follows targets the new name, not the original one.</w:t>
      </w:r>
    </w:p>
    <w:p w14:paraId="17EFE028" w14:textId="77777777" w:rsidR="00EA52C7" w:rsidRPr="00EA52C7" w:rsidRDefault="00EA52C7" w:rsidP="00EA52C7">
      <w:r w:rsidRPr="00EA52C7">
        <w:t>On the second message — asking about the synthesizer's parameters — Addie identifies that we're still talking about the same track and reads it fresh from Ableton to get the current parameter state. The rest of the session is served from the snapshot. Only what's relevant gets re-read.</w:t>
      </w:r>
    </w:p>
    <w:p w14:paraId="68772C28" w14:textId="77777777" w:rsidR="00EA52C7" w:rsidRDefault="00EA52C7" w:rsidP="00EA52C7">
      <w:r w:rsidRPr="00EA52C7">
        <w:lastRenderedPageBreak/>
        <w:t xml:space="preserve">On the third message — something like 'what does 20kHz on the filter frequency mean here, and how would we get a warmer sound?' — Addie doesn't touch Ableton at all. This is a knowledge question, not a state question. </w:t>
      </w:r>
      <w:proofErr w:type="gramStart"/>
      <w:r w:rsidRPr="00EA52C7">
        <w:t>Instead</w:t>
      </w:r>
      <w:proofErr w:type="gramEnd"/>
      <w:r w:rsidRPr="00EA52C7">
        <w:t xml:space="preserve"> it goes to the RAG index, retrieves relevant passages from the audio engineering reference material, and uses those to ground the answer. No sync, no bridge call.</w:t>
      </w:r>
    </w:p>
    <w:p w14:paraId="4D0CAEDE" w14:textId="1E8A0139" w:rsidR="00EA52C7" w:rsidRPr="00EA52C7" w:rsidRDefault="00EA52C7" w:rsidP="00EA52C7">
      <w:pPr>
        <w:pStyle w:val="Title"/>
      </w:pPr>
      <w:r w:rsidRPr="00EA52C7">
        <w:t>EXECUTION</w:t>
      </w:r>
    </w:p>
    <w:p w14:paraId="3EE5DB44" w14:textId="77777777" w:rsidR="00EA52C7" w:rsidRPr="00EA52C7" w:rsidRDefault="00EA52C7" w:rsidP="00EA52C7">
      <w:r w:rsidRPr="00EA52C7">
        <w:t>When the producer agrees with the suggestion and confirms, that's when execution begins. And that boundary between planning and execution is a deliberate safety decision — the producer sees the proposed actions first and explicitly confirms before anything runs. This means the LLM can reason freely about what to do without that reasoning having immediate side effects.</w:t>
      </w:r>
    </w:p>
    <w:p w14:paraId="1319864A" w14:textId="77777777" w:rsidR="00EA52C7" w:rsidRPr="00EA52C7" w:rsidRDefault="00EA52C7" w:rsidP="00EA52C7">
      <w:r w:rsidRPr="00EA52C7">
        <w:t>Once confirmed, if enough time has passed since the plan was written, Addie runs a pre-execution review: it reads fresh state from Ableton and makes a focused LLM call to validate that the plan is still coherent against current session state — in case the producer changed something in Ableton between proposing and confirming. Only then does execution begin.</w:t>
      </w:r>
    </w:p>
    <w:p w14:paraId="55417C67" w14:textId="77777777" w:rsidR="00EA52C7" w:rsidRDefault="00EA52C7" w:rsidP="00EA52C7">
      <w:r w:rsidRPr="00EA52C7">
        <w:t>Actions run sequentially. If a structural step fails — creating a track, loading a device — the remaining batch is cancelled rather than continuing against a broken state. After each action, Addie reads the result back from Ableton and verifies it matches what was requested. If an action fails, a second LLM call analyzes the error with live parameter context and attempts a corrected retry once. A final wrap-up call then summarizes what succeeded, what failed and why, and suggests a concrete next step.</w:t>
      </w:r>
    </w:p>
    <w:p w14:paraId="36C0989B" w14:textId="330754EE" w:rsidR="00EA52C7" w:rsidRPr="00EA52C7" w:rsidRDefault="00EA52C7" w:rsidP="00EA52C7">
      <w:pPr>
        <w:pStyle w:val="Title"/>
      </w:pPr>
      <w:r w:rsidRPr="00EA52C7">
        <w:t>ERROR HANDLING</w:t>
      </w:r>
    </w:p>
    <w:p w14:paraId="4C4E6C1C" w14:textId="77777777" w:rsidR="00EA52C7" w:rsidRDefault="00EA52C7" w:rsidP="00EA52C7">
      <w:r w:rsidRPr="00EA52C7">
        <w:t xml:space="preserve">On error handling more broadly: the system is designed so that errors are bounded at the layer where they occur. LLM output that doesn't conform to the expected format never reaches the executor — the parser is strict and malformed output is treated as a plain reply, not an action. The Python bridge has an 8-second timeout on every command, with a graceful error response rather than a hang. The bridge watchdog requires several consecutive failed health pings before declaring a disconnect, which prevents false positives during heavy operations when Ableton's main thread is temporarily blocked. Every failure surfaces a human-readable message to the producer rather than </w:t>
      </w:r>
      <w:proofErr w:type="gramStart"/>
      <w:r w:rsidRPr="00EA52C7">
        <w:t>a silent</w:t>
      </w:r>
      <w:proofErr w:type="gramEnd"/>
      <w:r w:rsidRPr="00EA52C7">
        <w:t xml:space="preserve"> state corruption.</w:t>
      </w:r>
    </w:p>
    <w:p w14:paraId="5437ED9A" w14:textId="132D2FBD" w:rsidR="00EA52C7" w:rsidRPr="00EA52C7" w:rsidRDefault="00EA52C7" w:rsidP="00EA52C7">
      <w:pPr>
        <w:pStyle w:val="Title"/>
      </w:pPr>
      <w:r w:rsidRPr="00EA52C7">
        <w:t>ON TESTABLE ARCHITECTURE</w:t>
      </w:r>
    </w:p>
    <w:p w14:paraId="77964F33" w14:textId="77777777" w:rsidR="00EA52C7" w:rsidRDefault="00EA52C7" w:rsidP="00EA52C7">
      <w:r w:rsidRPr="00EA52C7">
        <w:t xml:space="preserve">On architecture: each layer only knows about the one directly below it. The UI doesn't know about Ableton. The Node layer doesn't know about Live's internals. The Python bridge doesn't know about the LLM. That separation was also a testing decision. We haven't built a formal test suite yet — this is a solo-built product at an early commercial stage — but the architecture makes it straightforward to do: the bridge is a plain HTTP endpoint, so the entire Node execution pipeline, retry logic, state management, and LLM behavior can be exercised with the bridge mocked, without Ableton running at all. The layers are independently </w:t>
      </w:r>
      <w:proofErr w:type="gramStart"/>
      <w:r w:rsidRPr="00EA52C7">
        <w:t>verifiable</w:t>
      </w:r>
      <w:proofErr w:type="gramEnd"/>
      <w:r w:rsidRPr="00EA52C7">
        <w:t xml:space="preserve"> by design.</w:t>
      </w:r>
    </w:p>
    <w:p w14:paraId="0E152258" w14:textId="5F68FA35" w:rsidR="00EA52C7" w:rsidRPr="00EA52C7" w:rsidRDefault="00EA52C7" w:rsidP="00EA52C7">
      <w:pPr>
        <w:pStyle w:val="Title"/>
      </w:pPr>
      <w:r w:rsidRPr="00EA52C7">
        <w:lastRenderedPageBreak/>
        <w:t>CONCLUSSION</w:t>
      </w:r>
    </w:p>
    <w:p w14:paraId="5C696058" w14:textId="77777777" w:rsidR="00EA52C7" w:rsidRPr="00EA52C7" w:rsidRDefault="00EA52C7" w:rsidP="00EA52C7">
      <w:r w:rsidRPr="00EA52C7">
        <w:t xml:space="preserve">The reason I chose to show Addie for this interview is that the role description maps directly to what this system </w:t>
      </w:r>
      <w:proofErr w:type="gramStart"/>
      <w:r w:rsidRPr="00EA52C7">
        <w:t>actually is</w:t>
      </w:r>
      <w:proofErr w:type="gramEnd"/>
      <w:r w:rsidRPr="00EA52C7">
        <w:t xml:space="preserve">. The position talks about being the bridge between core development and final output — ensuring automated AI systems operate with zero friction. That's not a metaphor I'm stretching to fit my </w:t>
      </w:r>
      <w:proofErr w:type="gramStart"/>
      <w:r w:rsidRPr="00EA52C7">
        <w:t>work,</w:t>
      </w:r>
      <w:proofErr w:type="gramEnd"/>
      <w:r w:rsidRPr="00EA52C7">
        <w:t xml:space="preserve"> it's the literal problem Addie solves: an LLM produces a plan, and there's an entire reliability layer between that plan and it </w:t>
      </w:r>
      <w:proofErr w:type="gramStart"/>
      <w:r w:rsidRPr="00EA52C7">
        <w:t>executing</w:t>
      </w:r>
      <w:proofErr w:type="gramEnd"/>
      <w:r w:rsidRPr="00EA52C7">
        <w:t xml:space="preserve"> correctly against a third-party system. Output validation, error detection, graceful failure handling, monitoring — those aren't features I added on top, they're the foundation the product is built on. So rather than describing how I'd approach that kind of work, I can just show it — and that's what we just did.</w:t>
      </w:r>
    </w:p>
    <w:p w14:paraId="59FE0F9E" w14:textId="77777777" w:rsidR="00016B57" w:rsidRDefault="00016B57"/>
    <w:sectPr w:rsidR="00016B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C7"/>
    <w:rsid w:val="00016B57"/>
    <w:rsid w:val="00266F80"/>
    <w:rsid w:val="00EA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8659"/>
  <w15:chartTrackingRefBased/>
  <w15:docId w15:val="{30E5DEA8-D534-4E0A-B274-43704EDD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2C7"/>
    <w:rPr>
      <w:rFonts w:eastAsiaTheme="majorEastAsia" w:cstheme="majorBidi"/>
      <w:color w:val="272727" w:themeColor="text1" w:themeTint="D8"/>
    </w:rPr>
  </w:style>
  <w:style w:type="paragraph" w:styleId="Title">
    <w:name w:val="Title"/>
    <w:basedOn w:val="Normal"/>
    <w:next w:val="Normal"/>
    <w:link w:val="TitleChar"/>
    <w:uiPriority w:val="10"/>
    <w:qFormat/>
    <w:rsid w:val="00EA5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2C7"/>
    <w:pPr>
      <w:spacing w:before="160"/>
      <w:jc w:val="center"/>
    </w:pPr>
    <w:rPr>
      <w:i/>
      <w:iCs/>
      <w:color w:val="404040" w:themeColor="text1" w:themeTint="BF"/>
    </w:rPr>
  </w:style>
  <w:style w:type="character" w:customStyle="1" w:styleId="QuoteChar">
    <w:name w:val="Quote Char"/>
    <w:basedOn w:val="DefaultParagraphFont"/>
    <w:link w:val="Quote"/>
    <w:uiPriority w:val="29"/>
    <w:rsid w:val="00EA52C7"/>
    <w:rPr>
      <w:i/>
      <w:iCs/>
      <w:color w:val="404040" w:themeColor="text1" w:themeTint="BF"/>
    </w:rPr>
  </w:style>
  <w:style w:type="paragraph" w:styleId="ListParagraph">
    <w:name w:val="List Paragraph"/>
    <w:basedOn w:val="Normal"/>
    <w:uiPriority w:val="34"/>
    <w:qFormat/>
    <w:rsid w:val="00EA52C7"/>
    <w:pPr>
      <w:ind w:left="720"/>
      <w:contextualSpacing/>
    </w:pPr>
  </w:style>
  <w:style w:type="character" w:styleId="IntenseEmphasis">
    <w:name w:val="Intense Emphasis"/>
    <w:basedOn w:val="DefaultParagraphFont"/>
    <w:uiPriority w:val="21"/>
    <w:qFormat/>
    <w:rsid w:val="00EA52C7"/>
    <w:rPr>
      <w:i/>
      <w:iCs/>
      <w:color w:val="0F4761" w:themeColor="accent1" w:themeShade="BF"/>
    </w:rPr>
  </w:style>
  <w:style w:type="paragraph" w:styleId="IntenseQuote">
    <w:name w:val="Intense Quote"/>
    <w:basedOn w:val="Normal"/>
    <w:next w:val="Normal"/>
    <w:link w:val="IntenseQuoteChar"/>
    <w:uiPriority w:val="30"/>
    <w:qFormat/>
    <w:rsid w:val="00EA5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2C7"/>
    <w:rPr>
      <w:i/>
      <w:iCs/>
      <w:color w:val="0F4761" w:themeColor="accent1" w:themeShade="BF"/>
    </w:rPr>
  </w:style>
  <w:style w:type="character" w:styleId="IntenseReference">
    <w:name w:val="Intense Reference"/>
    <w:basedOn w:val="DefaultParagraphFont"/>
    <w:uiPriority w:val="32"/>
    <w:qFormat/>
    <w:rsid w:val="00EA5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1347</Words>
  <Characters>7409</Characters>
  <Application>Microsoft Office Word</Application>
  <DocSecurity>0</DocSecurity>
  <Lines>61</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Amadeo de la Peña</dc:creator>
  <cp:keywords/>
  <dc:description/>
  <cp:lastModifiedBy>Amadeo de la Peña</cp:lastModifiedBy>
  <cp:revision>1</cp:revision>
  <dcterms:created xsi:type="dcterms:W3CDTF">2026-04-13T12:45:00Z</dcterms:created>
  <dcterms:modified xsi:type="dcterms:W3CDTF">2026-04-13T12:50:00Z</dcterms:modified>
</cp:coreProperties>
</file>