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61F0" w:rsidRPr="0020723B" w:rsidRDefault="008D61F0" w:rsidP="008D61F0">
      <w:pPr>
        <w:pStyle w:val="Tekstpodstawowy"/>
        <w:spacing w:before="323"/>
        <w:rPr>
          <w:rFonts w:ascii="Calibri" w:hAnsi="Calibri" w:cs="Arial"/>
          <w:sz w:val="22"/>
        </w:rPr>
      </w:pPr>
    </w:p>
    <w:p w:rsidR="008D61F0" w:rsidRPr="0020723B" w:rsidRDefault="008D61F0" w:rsidP="008D61F0">
      <w:pPr>
        <w:pStyle w:val="Heading4"/>
        <w:spacing w:before="1" w:line="194" w:lineRule="auto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783" o:spid="_x0000_s1026" type="#_x0000_t202" style="position:absolute;left:0;text-align:left;margin-left:85.05pt;margin-top:-19.1pt;width:45.4pt;height:64.6pt;z-index:251660288;mso-position-horizontal-relative:page" fillcolor="#bee3eb" stroked="f">
            <v:textbox inset="0,0,0,0">
              <w:txbxContent>
                <w:p w:rsidR="008D61F0" w:rsidRDefault="008D61F0" w:rsidP="008D61F0">
                  <w:pPr>
                    <w:pStyle w:val="Tekstpodstawowy"/>
                    <w:spacing w:before="208"/>
                    <w:rPr>
                      <w:color w:val="000000"/>
                      <w:sz w:val="24"/>
                    </w:rPr>
                  </w:pPr>
                </w:p>
                <w:p w:rsidR="008D61F0" w:rsidRDefault="008D61F0" w:rsidP="008D61F0">
                  <w:pPr>
                    <w:spacing w:before="1"/>
                    <w:ind w:left="200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FA</w:t>
                  </w:r>
                  <w:r>
                    <w:rPr>
                      <w:rFonts w:ascii="Arial Black"/>
                      <w:color w:val="072160"/>
                      <w:spacing w:val="-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9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OPRACOWANO I WDROŻONO PROCEDURĘ POSTĘPOWANIA Z NIEWYKORZYSTANYMI LEKAMI.</w:t>
      </w:r>
    </w:p>
    <w:p w:rsidR="008D61F0" w:rsidRPr="0020723B" w:rsidRDefault="008D61F0" w:rsidP="008D61F0">
      <w:pPr>
        <w:pStyle w:val="Tekstpodstawowy"/>
        <w:spacing w:before="158"/>
        <w:rPr>
          <w:rFonts w:ascii="Calibri" w:hAnsi="Calibri" w:cs="Arial"/>
          <w:sz w:val="22"/>
        </w:rPr>
      </w:pPr>
    </w:p>
    <w:p w:rsidR="008D61F0" w:rsidRPr="0020723B" w:rsidRDefault="008D61F0" w:rsidP="008D61F0">
      <w:pPr>
        <w:pStyle w:val="Heading6"/>
        <w:numPr>
          <w:ilvl w:val="0"/>
          <w:numId w:val="1"/>
        </w:numPr>
        <w:tabs>
          <w:tab w:val="left" w:pos="1842"/>
        </w:tabs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8D61F0" w:rsidRPr="0020723B" w:rsidRDefault="008D61F0" w:rsidP="008D61F0">
      <w:pPr>
        <w:pStyle w:val="Tekstpodstawowy"/>
        <w:spacing w:before="218" w:line="230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Szpital powinien określić sposób postępowania z lekami, które nie zostały zużyte np.: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lekami przeterminowanymi;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niespełniającymi wymogów jakościowych;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odstawionymi;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 zmienionej dawce;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niewykorzystanymi opioidowymi lekami przeciwbólowymi;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nieodebranymi lekami własnymi pacjenta.</w:t>
      </w:r>
    </w:p>
    <w:p w:rsidR="008D61F0" w:rsidRPr="0020723B" w:rsidRDefault="008D61F0" w:rsidP="008D61F0">
      <w:pPr>
        <w:pStyle w:val="Tekstpodstawowy"/>
        <w:spacing w:before="15"/>
        <w:rPr>
          <w:rFonts w:ascii="Calibri" w:hAnsi="Calibri" w:cs="Arial"/>
          <w:sz w:val="22"/>
        </w:rPr>
      </w:pPr>
    </w:p>
    <w:p w:rsidR="008D61F0" w:rsidRPr="0020723B" w:rsidRDefault="008D61F0" w:rsidP="008D61F0">
      <w:pPr>
        <w:pStyle w:val="Tekstpodstawowy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Personel stosuje zasady postępowania z niewykorzystanymi lekami.</w:t>
      </w:r>
    </w:p>
    <w:p w:rsidR="008D61F0" w:rsidRPr="0020723B" w:rsidRDefault="008D61F0" w:rsidP="008D61F0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spacing w:before="205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8D61F0" w:rsidRPr="0020723B" w:rsidRDefault="008D61F0" w:rsidP="008D61F0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8D61F0" w:rsidRPr="0020723B" w:rsidRDefault="008D61F0" w:rsidP="008D61F0">
      <w:pPr>
        <w:pStyle w:val="Heading6"/>
        <w:numPr>
          <w:ilvl w:val="0"/>
          <w:numId w:val="1"/>
        </w:numPr>
        <w:tabs>
          <w:tab w:val="left" w:pos="1841"/>
        </w:tabs>
        <w:spacing w:before="172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8D61F0" w:rsidRPr="0020723B" w:rsidRDefault="008D61F0" w:rsidP="008D61F0">
      <w:pPr>
        <w:pStyle w:val="Tekstpodstawowy"/>
        <w:tabs>
          <w:tab w:val="left" w:pos="2182"/>
        </w:tabs>
        <w:spacing w:before="205" w:line="247" w:lineRule="auto"/>
        <w:ind w:left="2182" w:right="138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opracowano i wdrożono procedurę postępowania z niewykorzystanymi lekami zgodnie z wymogami standardu.</w:t>
      </w:r>
    </w:p>
    <w:p w:rsidR="008D61F0" w:rsidRPr="0020723B" w:rsidRDefault="008D61F0" w:rsidP="008D61F0">
      <w:pPr>
        <w:pStyle w:val="Tekstpodstawowy"/>
        <w:tabs>
          <w:tab w:val="left" w:pos="2182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Postępowanie z niewykorzystanymi lekami jest niezgodne z wymogami standardu.</w:t>
      </w:r>
    </w:p>
    <w:p w:rsidR="008D61F0" w:rsidRPr="0020723B" w:rsidRDefault="008D61F0" w:rsidP="008D61F0">
      <w:pPr>
        <w:pStyle w:val="Tekstpodstawowy"/>
        <w:spacing w:before="3"/>
        <w:rPr>
          <w:rFonts w:ascii="Calibri" w:hAnsi="Calibri" w:cs="Arial"/>
          <w:sz w:val="22"/>
        </w:rPr>
      </w:pPr>
    </w:p>
    <w:p w:rsidR="008D61F0" w:rsidRPr="0020723B" w:rsidRDefault="008D61F0" w:rsidP="008D61F0">
      <w:pPr>
        <w:pStyle w:val="Heading9"/>
        <w:spacing w:before="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8D61F0"/>
    <w:sectPr w:rsidR="00427D73" w:rsidSect="000015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43293D"/>
    <w:multiLevelType w:val="hybridMultilevel"/>
    <w:tmpl w:val="9BBCEFD4"/>
    <w:lvl w:ilvl="0" w:tplc="501A4918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A7501942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77B021A8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88500796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4F26D908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BE6CD39C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AD8E8F5C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3940C786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0890B7A6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8D61F0"/>
    <w:rsid w:val="000015BC"/>
    <w:rsid w:val="000745AD"/>
    <w:rsid w:val="00682510"/>
    <w:rsid w:val="008D61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8D61F0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8D61F0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8D61F0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8D61F0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8D61F0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8D61F0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8D61F0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110</Words>
  <Characters>664</Characters>
  <Application>Microsoft Office Word</Application>
  <DocSecurity>0</DocSecurity>
  <Lines>5</Lines>
  <Paragraphs>1</Paragraphs>
  <ScaleCrop>false</ScaleCrop>
  <Company/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2025-07-28T12:21:00Z</dcterms:created>
  <dcterms:modified xsi:type="dcterms:W3CDTF">2025-07-28T12:21:00Z</dcterms:modified>
</cp:coreProperties>
</file>