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955" w:rsidRPr="0020723B" w:rsidRDefault="00884955" w:rsidP="00884955">
      <w:pPr>
        <w:pStyle w:val="Tekstpodstawowy"/>
        <w:rPr>
          <w:rFonts w:ascii="Calibri" w:hAnsi="Calibri" w:cs="Arial"/>
          <w:sz w:val="22"/>
        </w:rPr>
      </w:pPr>
      <w:r w:rsidRPr="00884955">
        <w:rPr>
          <w:rFonts w:ascii="Calibri" w:hAnsi="Calibri" w:cs="Arial"/>
          <w:b/>
          <w:sz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60" o:spid="_x0000_s1026" type="#_x0000_t202" style="position:absolute;margin-left:104.25pt;margin-top:9pt;width:45.4pt;height:45.4pt;z-index:251660288;mso-position-horizontal-relative:page" filled="f" strokecolor="#bee3eb" strokeweight="2pt">
            <v:textbox style="mso-next-textbox:#docshape1860" inset="0,0,0,0">
              <w:txbxContent>
                <w:p w:rsidR="00884955" w:rsidRDefault="00884955" w:rsidP="00884955">
                  <w:pPr>
                    <w:spacing w:before="275"/>
                    <w:ind w:left="7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3.1</w:t>
                  </w:r>
                </w:p>
              </w:txbxContent>
            </v:textbox>
            <w10:wrap anchorx="page"/>
          </v:shape>
        </w:pict>
      </w:r>
    </w:p>
    <w:p w:rsidR="00884955" w:rsidRPr="00884955" w:rsidRDefault="00884955" w:rsidP="00884955">
      <w:pPr>
        <w:pStyle w:val="Tekstpodstawowy"/>
        <w:spacing w:before="7"/>
        <w:rPr>
          <w:rFonts w:ascii="Calibri" w:hAnsi="Calibri" w:cs="Arial"/>
          <w:sz w:val="24"/>
        </w:rPr>
      </w:pPr>
    </w:p>
    <w:p w:rsidR="00884955" w:rsidRDefault="00884955" w:rsidP="00884955">
      <w:pPr>
        <w:pStyle w:val="Heading4"/>
        <w:spacing w:line="194" w:lineRule="auto"/>
        <w:ind w:left="1862" w:right="1417"/>
        <w:rPr>
          <w:rFonts w:ascii="Calibri" w:hAnsi="Calibri" w:cs="Arial"/>
          <w:b/>
          <w:color w:val="072160"/>
          <w:szCs w:val="20"/>
        </w:rPr>
      </w:pPr>
      <w:r w:rsidRPr="00884955">
        <w:rPr>
          <w:rFonts w:ascii="Calibri" w:hAnsi="Calibri" w:cs="Arial"/>
          <w:b/>
          <w:color w:val="072160"/>
          <w:szCs w:val="20"/>
        </w:rPr>
        <w:t>SZPITAL SKUTECZNIE REJESTRUJE ZAKAŻENIA.</w:t>
      </w:r>
    </w:p>
    <w:p w:rsidR="00884955" w:rsidRPr="00884955" w:rsidRDefault="00884955" w:rsidP="00884955">
      <w:pPr>
        <w:pStyle w:val="Heading4"/>
        <w:spacing w:line="194" w:lineRule="auto"/>
        <w:ind w:left="1862" w:right="1417"/>
        <w:rPr>
          <w:rFonts w:ascii="Calibri" w:hAnsi="Calibri" w:cs="Arial"/>
          <w:b/>
          <w:sz w:val="22"/>
          <w:szCs w:val="20"/>
        </w:rPr>
      </w:pPr>
    </w:p>
    <w:p w:rsidR="00884955" w:rsidRPr="00884955" w:rsidRDefault="00884955" w:rsidP="00884955">
      <w:pPr>
        <w:pStyle w:val="Heading6"/>
        <w:numPr>
          <w:ilvl w:val="0"/>
          <w:numId w:val="1"/>
        </w:numPr>
        <w:tabs>
          <w:tab w:val="left" w:pos="1842"/>
        </w:tabs>
        <w:spacing w:before="245"/>
        <w:ind w:hanging="328"/>
        <w:jc w:val="left"/>
        <w:rPr>
          <w:rFonts w:ascii="Calibri" w:hAnsi="Calibri" w:cs="Arial"/>
          <w:b/>
          <w:szCs w:val="20"/>
        </w:rPr>
      </w:pPr>
      <w:r w:rsidRPr="00884955">
        <w:rPr>
          <w:rFonts w:ascii="Calibri" w:hAnsi="Calibri" w:cs="Arial"/>
          <w:b/>
          <w:color w:val="072160"/>
          <w:szCs w:val="20"/>
        </w:rPr>
        <w:t>Opis wymagań</w:t>
      </w:r>
    </w:p>
    <w:p w:rsidR="00427D73" w:rsidRDefault="00884955"/>
    <w:p w:rsidR="00884955" w:rsidRPr="00884955" w:rsidRDefault="00884955" w:rsidP="00884955">
      <w:pPr>
        <w:pStyle w:val="TableParagraph"/>
        <w:spacing w:before="105" w:line="230" w:lineRule="exact"/>
        <w:ind w:left="1843"/>
        <w:rPr>
          <w:rFonts w:ascii="Calibri" w:hAnsi="Calibri" w:cs="Arial"/>
          <w:szCs w:val="20"/>
        </w:rPr>
      </w:pPr>
      <w:r w:rsidRPr="00884955">
        <w:rPr>
          <w:rFonts w:ascii="Calibri" w:hAnsi="Calibri" w:cs="Arial"/>
          <w:szCs w:val="20"/>
        </w:rPr>
        <w:t>W celu skutecznego rejestrowania zakażeń szpital przyjął:</w:t>
      </w:r>
    </w:p>
    <w:p w:rsidR="00884955" w:rsidRPr="00884955" w:rsidRDefault="00884955" w:rsidP="00884955">
      <w:pPr>
        <w:pStyle w:val="TableParagraph"/>
        <w:numPr>
          <w:ilvl w:val="0"/>
          <w:numId w:val="2"/>
        </w:numPr>
        <w:tabs>
          <w:tab w:val="left" w:pos="560"/>
        </w:tabs>
        <w:spacing w:before="0" w:line="240" w:lineRule="exact"/>
        <w:ind w:left="1985" w:hanging="142"/>
        <w:rPr>
          <w:rFonts w:ascii="Calibri" w:hAnsi="Calibri" w:cs="Arial"/>
          <w:szCs w:val="20"/>
        </w:rPr>
      </w:pPr>
      <w:r w:rsidRPr="00884955">
        <w:rPr>
          <w:rFonts w:ascii="Calibri" w:hAnsi="Calibri" w:cs="Arial"/>
          <w:szCs w:val="20"/>
        </w:rPr>
        <w:t>kryteria rozpoznawania zakażeń, uwzględniające aktualne wytyczne;</w:t>
      </w:r>
    </w:p>
    <w:p w:rsidR="00884955" w:rsidRPr="00884955" w:rsidRDefault="00884955" w:rsidP="00884955">
      <w:pPr>
        <w:pStyle w:val="TableParagraph"/>
        <w:numPr>
          <w:ilvl w:val="0"/>
          <w:numId w:val="2"/>
        </w:numPr>
        <w:tabs>
          <w:tab w:val="left" w:pos="560"/>
        </w:tabs>
        <w:spacing w:before="0" w:line="240" w:lineRule="exact"/>
        <w:ind w:left="2127" w:hanging="284"/>
        <w:rPr>
          <w:rFonts w:ascii="Calibri" w:hAnsi="Calibri" w:cs="Arial"/>
          <w:szCs w:val="20"/>
        </w:rPr>
      </w:pPr>
      <w:r w:rsidRPr="00884955">
        <w:rPr>
          <w:rFonts w:ascii="Calibri" w:hAnsi="Calibri" w:cs="Arial"/>
          <w:szCs w:val="20"/>
        </w:rPr>
        <w:t>skuteczną metodę rejestrowania z</w:t>
      </w:r>
      <w:r w:rsidRPr="00884955">
        <w:rPr>
          <w:rFonts w:ascii="Calibri" w:hAnsi="Calibri" w:cs="Arial"/>
          <w:szCs w:val="20"/>
        </w:rPr>
        <w:t xml:space="preserve">akażeń, która pozwala by poziom </w:t>
      </w:r>
      <w:r w:rsidRPr="00884955">
        <w:rPr>
          <w:rFonts w:ascii="Calibri" w:hAnsi="Calibri" w:cs="Arial"/>
          <w:szCs w:val="20"/>
        </w:rPr>
        <w:t>rejestrowanych zakażeń</w:t>
      </w:r>
      <w:r w:rsidRPr="00884955">
        <w:rPr>
          <w:rFonts w:ascii="Calibri" w:hAnsi="Calibri" w:cs="Arial"/>
          <w:szCs w:val="20"/>
        </w:rPr>
        <w:t xml:space="preserve"> </w:t>
      </w:r>
      <w:r w:rsidRPr="00884955">
        <w:rPr>
          <w:rFonts w:ascii="Calibri" w:hAnsi="Calibri" w:cs="Arial"/>
        </w:rPr>
        <w:t>był adekwatny do wykonywanej  działalności.</w:t>
      </w:r>
    </w:p>
    <w:p w:rsidR="00884955" w:rsidRPr="00884955" w:rsidRDefault="00884955" w:rsidP="00884955">
      <w:pPr>
        <w:pStyle w:val="Tekstpodstawowy"/>
        <w:spacing w:line="247" w:lineRule="auto"/>
        <w:ind w:left="1843" w:right="139"/>
        <w:rPr>
          <w:rFonts w:ascii="Calibri" w:hAnsi="Calibri" w:cs="Arial"/>
          <w:sz w:val="22"/>
        </w:rPr>
      </w:pPr>
      <w:r w:rsidRPr="00884955">
        <w:rPr>
          <w:rFonts w:ascii="Calibri" w:hAnsi="Calibri" w:cs="Arial"/>
          <w:sz w:val="22"/>
        </w:rPr>
        <w:t>Dane na temat zakażeń powinny być znane kierującym oddziałami; personel powinien znać kryteria rozpoznawania zakażeń, które są typowe dla danego szpitala/oddziału. W rejestrowaniu zakażeń należy też uwzględnić zakażenia, których objawy pojawiają się po wypisie ze szpitala.</w:t>
      </w:r>
    </w:p>
    <w:p w:rsidR="00884955" w:rsidRPr="00884955" w:rsidRDefault="00884955" w:rsidP="00884955">
      <w:pPr>
        <w:pStyle w:val="Heading6"/>
        <w:numPr>
          <w:ilvl w:val="0"/>
          <w:numId w:val="3"/>
        </w:numPr>
        <w:tabs>
          <w:tab w:val="left" w:pos="1841"/>
        </w:tabs>
        <w:spacing w:before="140"/>
        <w:ind w:left="1841" w:hanging="374"/>
        <w:rPr>
          <w:rFonts w:ascii="Calibri" w:hAnsi="Calibri" w:cs="Arial"/>
          <w:b/>
          <w:szCs w:val="20"/>
        </w:rPr>
      </w:pPr>
      <w:r w:rsidRPr="00884955">
        <w:rPr>
          <w:rFonts w:ascii="Calibri" w:hAnsi="Calibri" w:cs="Arial"/>
          <w:b/>
          <w:color w:val="072160"/>
          <w:szCs w:val="20"/>
        </w:rPr>
        <w:t>Sposób sprawdzenia</w:t>
      </w:r>
    </w:p>
    <w:p w:rsidR="00884955" w:rsidRPr="0020723B" w:rsidRDefault="00884955" w:rsidP="00884955">
      <w:pPr>
        <w:pStyle w:val="Akapitzlist"/>
        <w:numPr>
          <w:ilvl w:val="1"/>
          <w:numId w:val="3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84955" w:rsidRPr="0020723B" w:rsidRDefault="00884955" w:rsidP="00884955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84955" w:rsidRPr="0020723B" w:rsidRDefault="00884955" w:rsidP="00884955">
      <w:pPr>
        <w:pStyle w:val="Akapitzlist"/>
        <w:numPr>
          <w:ilvl w:val="1"/>
          <w:numId w:val="3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zakażeń.</w:t>
      </w:r>
    </w:p>
    <w:p w:rsidR="00884955" w:rsidRPr="00884955" w:rsidRDefault="00884955" w:rsidP="00884955">
      <w:pPr>
        <w:pStyle w:val="Heading6"/>
        <w:numPr>
          <w:ilvl w:val="0"/>
          <w:numId w:val="3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b/>
          <w:szCs w:val="20"/>
        </w:rPr>
      </w:pPr>
      <w:r w:rsidRPr="00884955">
        <w:rPr>
          <w:rFonts w:ascii="Calibri" w:hAnsi="Calibri" w:cs="Arial"/>
          <w:b/>
          <w:color w:val="072160"/>
          <w:szCs w:val="20"/>
        </w:rPr>
        <w:t>Ocena punktowa</w:t>
      </w:r>
    </w:p>
    <w:p w:rsidR="00884955" w:rsidRPr="0020723B" w:rsidRDefault="00884955" w:rsidP="00884955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884955">
        <w:rPr>
          <w:rFonts w:ascii="Calibri" w:hAnsi="Calibri" w:cs="Arial"/>
          <w:b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skutecznie rejestruje zakażenia zgodnie z wymogami standardu.</w:t>
      </w:r>
    </w:p>
    <w:p w:rsidR="00884955" w:rsidRPr="0020723B" w:rsidRDefault="00884955" w:rsidP="00884955">
      <w:pPr>
        <w:pStyle w:val="Tekstpodstawowy"/>
        <w:tabs>
          <w:tab w:val="left" w:pos="2182"/>
        </w:tabs>
        <w:spacing w:line="247" w:lineRule="auto"/>
        <w:ind w:left="2182" w:right="150" w:hanging="341"/>
        <w:rPr>
          <w:rFonts w:ascii="Calibri" w:hAnsi="Calibri" w:cs="Arial"/>
          <w:sz w:val="22"/>
        </w:rPr>
      </w:pPr>
      <w:r w:rsidRPr="00884955">
        <w:rPr>
          <w:rFonts w:ascii="Calibri" w:hAnsi="Calibri" w:cs="Arial"/>
          <w:b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skutecznie rejestruje zakażenia zgodnie z wymogami standardu; rejestrowanie nie uwzględnia zakażeń, których objawy pojawiają się po wypisie ze szpitala.</w:t>
      </w:r>
    </w:p>
    <w:p w:rsidR="00884955" w:rsidRPr="0020723B" w:rsidRDefault="00884955" w:rsidP="00884955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884955">
        <w:rPr>
          <w:rFonts w:ascii="Calibri" w:hAnsi="Calibri" w:cs="Arial"/>
          <w:b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Poziom rejestrowanych zakażeń jest nieadekwatny do wykonywanej działalności.</w:t>
      </w:r>
    </w:p>
    <w:p w:rsidR="00884955" w:rsidRPr="0020723B" w:rsidRDefault="00884955" w:rsidP="00884955">
      <w:pPr>
        <w:pStyle w:val="Tekstpodstawowy"/>
        <w:spacing w:before="1"/>
        <w:rPr>
          <w:rFonts w:ascii="Calibri" w:hAnsi="Calibri" w:cs="Arial"/>
          <w:sz w:val="22"/>
        </w:rPr>
      </w:pPr>
    </w:p>
    <w:p w:rsidR="00884955" w:rsidRPr="00884955" w:rsidRDefault="00884955" w:rsidP="00884955">
      <w:pPr>
        <w:pStyle w:val="Heading9"/>
        <w:jc w:val="left"/>
        <w:rPr>
          <w:rFonts w:ascii="Calibri" w:hAnsi="Calibri" w:cs="Arial"/>
          <w:sz w:val="22"/>
        </w:rPr>
      </w:pPr>
      <w:r w:rsidRPr="00884955">
        <w:rPr>
          <w:rFonts w:ascii="Calibri" w:hAnsi="Calibri" w:cs="Arial"/>
          <w:color w:val="072160"/>
          <w:sz w:val="22"/>
        </w:rPr>
        <w:t>Waga standardu – 1</w:t>
      </w:r>
    </w:p>
    <w:p w:rsidR="00884955" w:rsidRPr="0020723B" w:rsidRDefault="00884955" w:rsidP="00884955">
      <w:pPr>
        <w:pStyle w:val="Tekstpodstawowy"/>
        <w:rPr>
          <w:rFonts w:ascii="Calibri" w:hAnsi="Calibri" w:cs="Arial"/>
          <w:sz w:val="22"/>
        </w:rPr>
      </w:pPr>
    </w:p>
    <w:p w:rsidR="00884955" w:rsidRDefault="00884955" w:rsidP="00884955"/>
    <w:sectPr w:rsidR="00884955" w:rsidSect="00884955"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EB4FB0"/>
    <w:multiLevelType w:val="hybridMultilevel"/>
    <w:tmpl w:val="A3B033C0"/>
    <w:lvl w:ilvl="0" w:tplc="DA661956">
      <w:start w:val="1"/>
      <w:numFmt w:val="decimal"/>
      <w:lvlText w:val="%1)"/>
      <w:lvlJc w:val="left"/>
      <w:pPr>
        <w:ind w:left="1246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42BA668A">
      <w:numFmt w:val="bullet"/>
      <w:lvlText w:val="•"/>
      <w:lvlJc w:val="left"/>
      <w:pPr>
        <w:ind w:left="2008" w:hanging="344"/>
      </w:pPr>
      <w:rPr>
        <w:rFonts w:hint="default"/>
        <w:lang w:val="pl-PL" w:eastAsia="en-US" w:bidi="ar-SA"/>
      </w:rPr>
    </w:lvl>
    <w:lvl w:ilvl="2" w:tplc="1B6C7EB2">
      <w:numFmt w:val="bullet"/>
      <w:lvlText w:val="•"/>
      <w:lvlJc w:val="left"/>
      <w:pPr>
        <w:ind w:left="2771" w:hanging="344"/>
      </w:pPr>
      <w:rPr>
        <w:rFonts w:hint="default"/>
        <w:lang w:val="pl-PL" w:eastAsia="en-US" w:bidi="ar-SA"/>
      </w:rPr>
    </w:lvl>
    <w:lvl w:ilvl="3" w:tplc="081A4270">
      <w:numFmt w:val="bullet"/>
      <w:lvlText w:val="•"/>
      <w:lvlJc w:val="left"/>
      <w:pPr>
        <w:ind w:left="3534" w:hanging="344"/>
      </w:pPr>
      <w:rPr>
        <w:rFonts w:hint="default"/>
        <w:lang w:val="pl-PL" w:eastAsia="en-US" w:bidi="ar-SA"/>
      </w:rPr>
    </w:lvl>
    <w:lvl w:ilvl="4" w:tplc="15BAF5EC">
      <w:numFmt w:val="bullet"/>
      <w:lvlText w:val="•"/>
      <w:lvlJc w:val="left"/>
      <w:pPr>
        <w:ind w:left="4297" w:hanging="344"/>
      </w:pPr>
      <w:rPr>
        <w:rFonts w:hint="default"/>
        <w:lang w:val="pl-PL" w:eastAsia="en-US" w:bidi="ar-SA"/>
      </w:rPr>
    </w:lvl>
    <w:lvl w:ilvl="5" w:tplc="FCA6150C">
      <w:numFmt w:val="bullet"/>
      <w:lvlText w:val="•"/>
      <w:lvlJc w:val="left"/>
      <w:pPr>
        <w:ind w:left="5060" w:hanging="344"/>
      </w:pPr>
      <w:rPr>
        <w:rFonts w:hint="default"/>
        <w:lang w:val="pl-PL" w:eastAsia="en-US" w:bidi="ar-SA"/>
      </w:rPr>
    </w:lvl>
    <w:lvl w:ilvl="6" w:tplc="F0D23420">
      <w:numFmt w:val="bullet"/>
      <w:lvlText w:val="•"/>
      <w:lvlJc w:val="left"/>
      <w:pPr>
        <w:ind w:left="5822" w:hanging="344"/>
      </w:pPr>
      <w:rPr>
        <w:rFonts w:hint="default"/>
        <w:lang w:val="pl-PL" w:eastAsia="en-US" w:bidi="ar-SA"/>
      </w:rPr>
    </w:lvl>
    <w:lvl w:ilvl="7" w:tplc="29201890">
      <w:numFmt w:val="bullet"/>
      <w:lvlText w:val="•"/>
      <w:lvlJc w:val="left"/>
      <w:pPr>
        <w:ind w:left="6585" w:hanging="344"/>
      </w:pPr>
      <w:rPr>
        <w:rFonts w:hint="default"/>
        <w:lang w:val="pl-PL" w:eastAsia="en-US" w:bidi="ar-SA"/>
      </w:rPr>
    </w:lvl>
    <w:lvl w:ilvl="8" w:tplc="C218A36E">
      <w:numFmt w:val="bullet"/>
      <w:lvlText w:val="•"/>
      <w:lvlJc w:val="left"/>
      <w:pPr>
        <w:ind w:left="7348" w:hanging="344"/>
      </w:pPr>
      <w:rPr>
        <w:rFonts w:hint="default"/>
        <w:lang w:val="pl-PL" w:eastAsia="en-US" w:bidi="ar-SA"/>
      </w:rPr>
    </w:lvl>
  </w:abstractNum>
  <w:abstractNum w:abstractNumId="1">
    <w:nsid w:val="45A344E5"/>
    <w:multiLevelType w:val="hybridMultilevel"/>
    <w:tmpl w:val="80386070"/>
    <w:lvl w:ilvl="0" w:tplc="216A65EE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C78AA1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C4CA824">
      <w:start w:val="1"/>
      <w:numFmt w:val="lowerLetter"/>
      <w:lvlText w:val="%3)"/>
      <w:lvlJc w:val="left"/>
      <w:pPr>
        <w:ind w:left="1956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0FB867A4">
      <w:numFmt w:val="bullet"/>
      <w:lvlText w:val="•"/>
      <w:lvlJc w:val="left"/>
      <w:pPr>
        <w:ind w:left="2180" w:hanging="341"/>
      </w:pPr>
      <w:rPr>
        <w:rFonts w:hint="default"/>
        <w:lang w:val="pl-PL" w:eastAsia="en-US" w:bidi="ar-SA"/>
      </w:rPr>
    </w:lvl>
    <w:lvl w:ilvl="4" w:tplc="77F439F2">
      <w:numFmt w:val="bullet"/>
      <w:lvlText w:val="•"/>
      <w:lvlJc w:val="left"/>
      <w:pPr>
        <w:ind w:left="3285" w:hanging="341"/>
      </w:pPr>
      <w:rPr>
        <w:rFonts w:hint="default"/>
        <w:lang w:val="pl-PL" w:eastAsia="en-US" w:bidi="ar-SA"/>
      </w:rPr>
    </w:lvl>
    <w:lvl w:ilvl="5" w:tplc="7FC893C8">
      <w:numFmt w:val="bullet"/>
      <w:lvlText w:val="•"/>
      <w:lvlJc w:val="left"/>
      <w:pPr>
        <w:ind w:left="4391" w:hanging="341"/>
      </w:pPr>
      <w:rPr>
        <w:rFonts w:hint="default"/>
        <w:lang w:val="pl-PL" w:eastAsia="en-US" w:bidi="ar-SA"/>
      </w:rPr>
    </w:lvl>
    <w:lvl w:ilvl="6" w:tplc="D234BD6C">
      <w:numFmt w:val="bullet"/>
      <w:lvlText w:val="•"/>
      <w:lvlJc w:val="left"/>
      <w:pPr>
        <w:ind w:left="5497" w:hanging="341"/>
      </w:pPr>
      <w:rPr>
        <w:rFonts w:hint="default"/>
        <w:lang w:val="pl-PL" w:eastAsia="en-US" w:bidi="ar-SA"/>
      </w:rPr>
    </w:lvl>
    <w:lvl w:ilvl="7" w:tplc="48DCA41C">
      <w:numFmt w:val="bullet"/>
      <w:lvlText w:val="•"/>
      <w:lvlJc w:val="left"/>
      <w:pPr>
        <w:ind w:left="6603" w:hanging="341"/>
      </w:pPr>
      <w:rPr>
        <w:rFonts w:hint="default"/>
        <w:lang w:val="pl-PL" w:eastAsia="en-US" w:bidi="ar-SA"/>
      </w:rPr>
    </w:lvl>
    <w:lvl w:ilvl="8" w:tplc="4342AFD0">
      <w:numFmt w:val="bullet"/>
      <w:lvlText w:val="•"/>
      <w:lvlJc w:val="left"/>
      <w:pPr>
        <w:ind w:left="7709" w:hanging="341"/>
      </w:pPr>
      <w:rPr>
        <w:rFonts w:hint="default"/>
        <w:lang w:val="pl-PL" w:eastAsia="en-US" w:bidi="ar-SA"/>
      </w:rPr>
    </w:lvl>
  </w:abstractNum>
  <w:abstractNum w:abstractNumId="2">
    <w:nsid w:val="732C38C1"/>
    <w:multiLevelType w:val="hybridMultilevel"/>
    <w:tmpl w:val="FD125798"/>
    <w:lvl w:ilvl="0" w:tplc="EF16BE42">
      <w:start w:val="2"/>
      <w:numFmt w:val="decimal"/>
      <w:lvlText w:val="%1."/>
      <w:lvlJc w:val="left"/>
      <w:pPr>
        <w:ind w:left="1842" w:hanging="375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85"/>
        <w:sz w:val="24"/>
        <w:szCs w:val="24"/>
        <w:lang w:val="pl-PL" w:eastAsia="en-US" w:bidi="ar-SA"/>
      </w:rPr>
    </w:lvl>
    <w:lvl w:ilvl="1" w:tplc="60C25B3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91A640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AC0E0162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59FC9A2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4256327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2EE9D2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5C32741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098EC59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84955"/>
    <w:rsid w:val="000745AD"/>
    <w:rsid w:val="00682510"/>
    <w:rsid w:val="006A4796"/>
    <w:rsid w:val="00884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8495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8495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8495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8495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8495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TableParagraph">
    <w:name w:val="Table Paragraph"/>
    <w:basedOn w:val="Normalny"/>
    <w:uiPriority w:val="1"/>
    <w:qFormat/>
    <w:rsid w:val="00884955"/>
    <w:pPr>
      <w:spacing w:before="146"/>
      <w:ind w:left="80"/>
    </w:pPr>
  </w:style>
  <w:style w:type="paragraph" w:customStyle="1" w:styleId="Heading9">
    <w:name w:val="Heading 9"/>
    <w:basedOn w:val="Normalny"/>
    <w:uiPriority w:val="1"/>
    <w:qFormat/>
    <w:rsid w:val="0088495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8495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149</Words>
  <Characters>898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2025-08-14T07:55:00Z</dcterms:created>
  <dcterms:modified xsi:type="dcterms:W3CDTF">2025-08-14T08:03:00Z</dcterms:modified>
</cp:coreProperties>
</file>