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7298" w:rsidRPr="0020723B" w:rsidRDefault="005E7298" w:rsidP="005E7298">
      <w:pPr>
        <w:pStyle w:val="Tekstpodstawowy"/>
        <w:spacing w:before="229"/>
        <w:rPr>
          <w:rFonts w:ascii="Calibri" w:hAnsi="Calibri" w:cs="Arial"/>
          <w:sz w:val="22"/>
        </w:rPr>
      </w:pPr>
    </w:p>
    <w:p w:rsidR="005E7298" w:rsidRPr="0020723B" w:rsidRDefault="005E7298" w:rsidP="005E7298">
      <w:pPr>
        <w:pStyle w:val="Heading4"/>
        <w:spacing w:line="194" w:lineRule="auto"/>
        <w:ind w:right="2363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811" o:spid="_x0000_s1026" type="#_x0000_t202" style="position:absolute;left:0;text-align:left;margin-left:85.05pt;margin-top:-14.4pt;width:45.4pt;height:55.15pt;z-index:251660288;mso-position-horizontal-relative:page" fillcolor="#bee3eb" stroked="f">
            <v:textbox inset="0,0,0,0">
              <w:txbxContent>
                <w:p w:rsidR="005E7298" w:rsidRDefault="005E7298" w:rsidP="005E7298">
                  <w:pPr>
                    <w:pStyle w:val="Tekstpodstawowy"/>
                    <w:spacing w:before="114"/>
                    <w:rPr>
                      <w:color w:val="000000"/>
                      <w:sz w:val="24"/>
                    </w:rPr>
                  </w:pPr>
                </w:p>
                <w:p w:rsidR="005E7298" w:rsidRDefault="005E7298" w:rsidP="005E7298">
                  <w:pPr>
                    <w:ind w:left="222"/>
                    <w:rPr>
                      <w:rFonts w:ascii="Arial Black" w:hAnsi="Arial Black"/>
                      <w:color w:val="000000"/>
                      <w:sz w:val="24"/>
                    </w:rPr>
                  </w:pPr>
                  <w:r>
                    <w:rPr>
                      <w:rFonts w:ascii="Arial Black" w:hAnsi="Arial Black"/>
                      <w:color w:val="072160"/>
                      <w:w w:val="75"/>
                      <w:sz w:val="24"/>
                    </w:rPr>
                    <w:t>LŻ</w:t>
                  </w:r>
                  <w:r>
                    <w:rPr>
                      <w:rFonts w:ascii="Arial Black" w:hAnsi="Arial Black"/>
                      <w:color w:val="072160"/>
                      <w:spacing w:val="-4"/>
                      <w:w w:val="75"/>
                      <w:sz w:val="24"/>
                    </w:rPr>
                    <w:t xml:space="preserve"> </w:t>
                  </w:r>
                  <w:r>
                    <w:rPr>
                      <w:rFonts w:ascii="Arial Black" w:hAnsi="Arial Black"/>
                      <w:color w:val="072160"/>
                      <w:spacing w:val="-10"/>
                      <w:w w:val="95"/>
                      <w:sz w:val="24"/>
                    </w:rPr>
                    <w:t>6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SZPITAL OPRACOWAŁ I WDROŻYŁ LECZENIE DIETETYCZNE.</w:t>
      </w:r>
    </w:p>
    <w:p w:rsidR="005E7298" w:rsidRPr="0020723B" w:rsidRDefault="005E7298" w:rsidP="005E7298">
      <w:pPr>
        <w:pStyle w:val="Tekstpodstawowy"/>
        <w:spacing w:before="13"/>
        <w:rPr>
          <w:rFonts w:ascii="Calibri" w:hAnsi="Calibri" w:cs="Arial"/>
          <w:sz w:val="22"/>
        </w:rPr>
      </w:pPr>
    </w:p>
    <w:p w:rsidR="005E7298" w:rsidRPr="0020723B" w:rsidRDefault="005E7298" w:rsidP="005E7298">
      <w:pPr>
        <w:pStyle w:val="Heading6"/>
        <w:numPr>
          <w:ilvl w:val="0"/>
          <w:numId w:val="1"/>
        </w:numPr>
        <w:tabs>
          <w:tab w:val="left" w:pos="1842"/>
        </w:tabs>
        <w:ind w:hanging="328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5E7298" w:rsidRPr="0020723B" w:rsidRDefault="005E7298" w:rsidP="005E7298">
      <w:pPr>
        <w:pStyle w:val="Tekstpodstawowy"/>
        <w:spacing w:before="218" w:line="230" w:lineRule="exact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Żywienie doustne jest najbardziej powszechną formą żywienia w szpitalu. Szpital powinien określić:</w:t>
      </w:r>
    </w:p>
    <w:p w:rsidR="005E7298" w:rsidRPr="0020723B" w:rsidRDefault="005E7298" w:rsidP="005E7298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rodzaje diet;</w:t>
      </w:r>
    </w:p>
    <w:p w:rsidR="005E7298" w:rsidRPr="0020723B" w:rsidRDefault="005E7298" w:rsidP="005E7298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sposób przygotowania diet;</w:t>
      </w:r>
    </w:p>
    <w:p w:rsidR="005E7298" w:rsidRPr="0020723B" w:rsidRDefault="005E7298" w:rsidP="005E7298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osoby odpowiedzialne za przygotowanie i podawanie diet;</w:t>
      </w:r>
    </w:p>
    <w:p w:rsidR="005E7298" w:rsidRPr="0020723B" w:rsidRDefault="005E7298" w:rsidP="005E7298">
      <w:pPr>
        <w:pStyle w:val="Akapitzlist"/>
        <w:numPr>
          <w:ilvl w:val="1"/>
          <w:numId w:val="1"/>
        </w:numPr>
        <w:tabs>
          <w:tab w:val="left" w:pos="2181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wskazania do stosowania diet.</w:t>
      </w:r>
    </w:p>
    <w:p w:rsidR="005E7298" w:rsidRPr="0020723B" w:rsidRDefault="005E7298" w:rsidP="005E7298">
      <w:pPr>
        <w:pStyle w:val="Tekstpodstawowy"/>
        <w:spacing w:before="15"/>
        <w:rPr>
          <w:rFonts w:ascii="Calibri" w:hAnsi="Calibri" w:cs="Arial"/>
          <w:sz w:val="22"/>
        </w:rPr>
      </w:pPr>
    </w:p>
    <w:p w:rsidR="005E7298" w:rsidRPr="0020723B" w:rsidRDefault="005E7298" w:rsidP="005E7298">
      <w:pPr>
        <w:pStyle w:val="Tekstpodstawowy"/>
        <w:spacing w:line="247" w:lineRule="auto"/>
        <w:ind w:left="1842" w:right="13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Diety powinny być dostosowane do potrzeb i wieku pacjentów. U chorych niewymagających leczenia dietetycznego stosowana jest dieta podstawowa. Pacjentom wymagającym diety leczniczej, lekarz zleca diety specjalistyczne, uzależnione od potrzeb, stanu zdrowia i charakteru postępowania terapeutycznego.</w:t>
      </w:r>
    </w:p>
    <w:p w:rsidR="005E7298" w:rsidRPr="0020723B" w:rsidRDefault="005E7298" w:rsidP="005E7298">
      <w:pPr>
        <w:pStyle w:val="Heading6"/>
        <w:numPr>
          <w:ilvl w:val="0"/>
          <w:numId w:val="1"/>
        </w:numPr>
        <w:tabs>
          <w:tab w:val="left" w:pos="1841"/>
        </w:tabs>
        <w:spacing w:before="167"/>
        <w:ind w:left="1841" w:hanging="374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5E7298" w:rsidRPr="0020723B" w:rsidRDefault="005E7298" w:rsidP="005E7298">
      <w:pPr>
        <w:pStyle w:val="Akapitzlist"/>
        <w:numPr>
          <w:ilvl w:val="1"/>
          <w:numId w:val="1"/>
        </w:numPr>
        <w:tabs>
          <w:tab w:val="left" w:pos="2181"/>
        </w:tabs>
        <w:spacing w:before="206"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5E7298" w:rsidRPr="0020723B" w:rsidRDefault="005E7298" w:rsidP="005E7298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personelem;</w:t>
      </w:r>
    </w:p>
    <w:p w:rsidR="005E7298" w:rsidRPr="0020723B" w:rsidRDefault="005E7298" w:rsidP="005E7298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pacjentami;</w:t>
      </w:r>
    </w:p>
    <w:p w:rsidR="005E7298" w:rsidRPr="0020723B" w:rsidRDefault="005E7298" w:rsidP="005E7298">
      <w:pPr>
        <w:pStyle w:val="Akapitzlist"/>
        <w:numPr>
          <w:ilvl w:val="1"/>
          <w:numId w:val="1"/>
        </w:numPr>
        <w:tabs>
          <w:tab w:val="left" w:pos="2181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obserwacja bezpośrednia.</w:t>
      </w:r>
    </w:p>
    <w:p w:rsidR="005E7298" w:rsidRPr="0020723B" w:rsidRDefault="005E7298" w:rsidP="005E7298">
      <w:pPr>
        <w:pStyle w:val="Heading6"/>
        <w:numPr>
          <w:ilvl w:val="0"/>
          <w:numId w:val="1"/>
        </w:numPr>
        <w:tabs>
          <w:tab w:val="left" w:pos="1274"/>
        </w:tabs>
        <w:spacing w:before="75"/>
        <w:ind w:left="1798" w:hanging="382"/>
        <w:jc w:val="left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rect id="docshape1812" o:spid="_x0000_s1027" style="position:absolute;left:0;text-align:left;margin-left:0;margin-top:474.5pt;width:28.35pt;height:47.95pt;z-index:251661312;mso-position-horizontal-relative:page;mso-position-vertical-relative:page" fillcolor="#072160" stroked="f">
            <w10:wrap anchorx="page" anchory="page"/>
          </v:rect>
        </w:pict>
      </w: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5E7298" w:rsidRPr="0020723B" w:rsidRDefault="005E7298" w:rsidP="005E7298">
      <w:pPr>
        <w:pStyle w:val="Tekstpodstawowy"/>
        <w:tabs>
          <w:tab w:val="left" w:pos="1615"/>
        </w:tabs>
        <w:spacing w:before="206" w:line="242" w:lineRule="exact"/>
        <w:ind w:left="1799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opracował i wdrożył leczenie dietetyczne zgodnie z wymogami standardu.</w:t>
      </w:r>
    </w:p>
    <w:p w:rsidR="005E7298" w:rsidRPr="0020723B" w:rsidRDefault="005E7298" w:rsidP="005E7298">
      <w:pPr>
        <w:pStyle w:val="Tekstpodstawowy"/>
        <w:tabs>
          <w:tab w:val="left" w:pos="1615"/>
        </w:tabs>
        <w:spacing w:line="242" w:lineRule="exact"/>
        <w:ind w:left="1799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nie opracował i/lub nie wdrożył leczenia dietetycznego zgodnie z wymogami standardu.</w:t>
      </w:r>
    </w:p>
    <w:p w:rsidR="005E7298" w:rsidRPr="0020723B" w:rsidRDefault="005E7298" w:rsidP="005E7298">
      <w:pPr>
        <w:pStyle w:val="Tekstpodstawowy"/>
        <w:spacing w:before="3"/>
        <w:ind w:left="524"/>
        <w:rPr>
          <w:rFonts w:ascii="Calibri" w:hAnsi="Calibri" w:cs="Arial"/>
          <w:sz w:val="22"/>
        </w:rPr>
      </w:pPr>
    </w:p>
    <w:p w:rsidR="005E7298" w:rsidRPr="0020723B" w:rsidRDefault="005E7298" w:rsidP="005E7298">
      <w:pPr>
        <w:pStyle w:val="Heading9"/>
        <w:ind w:left="1799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0,5</w:t>
      </w:r>
    </w:p>
    <w:p w:rsidR="00427D73" w:rsidRDefault="005E7298"/>
    <w:sectPr w:rsidR="00427D73" w:rsidSect="0073689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9AF1358"/>
    <w:multiLevelType w:val="hybridMultilevel"/>
    <w:tmpl w:val="859414BE"/>
    <w:lvl w:ilvl="0" w:tplc="06EE51E6">
      <w:start w:val="1"/>
      <w:numFmt w:val="decimal"/>
      <w:lvlText w:val="%1."/>
      <w:lvlJc w:val="left"/>
      <w:pPr>
        <w:ind w:left="1842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6388B476">
      <w:start w:val="1"/>
      <w:numFmt w:val="decimal"/>
      <w:lvlText w:val="%2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C97073FE">
      <w:numFmt w:val="bullet"/>
      <w:lvlText w:val="•"/>
      <w:lvlJc w:val="left"/>
      <w:pPr>
        <w:ind w:left="3040" w:hanging="344"/>
      </w:pPr>
      <w:rPr>
        <w:rFonts w:hint="default"/>
        <w:lang w:val="pl-PL" w:eastAsia="en-US" w:bidi="ar-SA"/>
      </w:rPr>
    </w:lvl>
    <w:lvl w:ilvl="3" w:tplc="393E4948">
      <w:numFmt w:val="bullet"/>
      <w:lvlText w:val="•"/>
      <w:lvlJc w:val="left"/>
      <w:pPr>
        <w:ind w:left="3900" w:hanging="344"/>
      </w:pPr>
      <w:rPr>
        <w:rFonts w:hint="default"/>
        <w:lang w:val="pl-PL" w:eastAsia="en-US" w:bidi="ar-SA"/>
      </w:rPr>
    </w:lvl>
    <w:lvl w:ilvl="4" w:tplc="E1D8A22E">
      <w:numFmt w:val="bullet"/>
      <w:lvlText w:val="•"/>
      <w:lvlJc w:val="left"/>
      <w:pPr>
        <w:ind w:left="4760" w:hanging="344"/>
      </w:pPr>
      <w:rPr>
        <w:rFonts w:hint="default"/>
        <w:lang w:val="pl-PL" w:eastAsia="en-US" w:bidi="ar-SA"/>
      </w:rPr>
    </w:lvl>
    <w:lvl w:ilvl="5" w:tplc="56EE41EC">
      <w:numFmt w:val="bullet"/>
      <w:lvlText w:val="•"/>
      <w:lvlJc w:val="left"/>
      <w:pPr>
        <w:ind w:left="5620" w:hanging="344"/>
      </w:pPr>
      <w:rPr>
        <w:rFonts w:hint="default"/>
        <w:lang w:val="pl-PL" w:eastAsia="en-US" w:bidi="ar-SA"/>
      </w:rPr>
    </w:lvl>
    <w:lvl w:ilvl="6" w:tplc="80CA2852">
      <w:numFmt w:val="bullet"/>
      <w:lvlText w:val="•"/>
      <w:lvlJc w:val="left"/>
      <w:pPr>
        <w:ind w:left="6480" w:hanging="344"/>
      </w:pPr>
      <w:rPr>
        <w:rFonts w:hint="default"/>
        <w:lang w:val="pl-PL" w:eastAsia="en-US" w:bidi="ar-SA"/>
      </w:rPr>
    </w:lvl>
    <w:lvl w:ilvl="7" w:tplc="2FA40B36">
      <w:numFmt w:val="bullet"/>
      <w:lvlText w:val="•"/>
      <w:lvlJc w:val="left"/>
      <w:pPr>
        <w:ind w:left="7341" w:hanging="344"/>
      </w:pPr>
      <w:rPr>
        <w:rFonts w:hint="default"/>
        <w:lang w:val="pl-PL" w:eastAsia="en-US" w:bidi="ar-SA"/>
      </w:rPr>
    </w:lvl>
    <w:lvl w:ilvl="8" w:tplc="5C36D56C">
      <w:numFmt w:val="bullet"/>
      <w:lvlText w:val="•"/>
      <w:lvlJc w:val="left"/>
      <w:pPr>
        <w:ind w:left="8201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5E7298"/>
    <w:rsid w:val="000745AD"/>
    <w:rsid w:val="005E7298"/>
    <w:rsid w:val="00682510"/>
    <w:rsid w:val="007368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5E7298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5E7298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5E7298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5E7298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5E7298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5E7298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5E7298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132</Words>
  <Characters>793</Characters>
  <Application>Microsoft Office Word</Application>
  <DocSecurity>0</DocSecurity>
  <Lines>6</Lines>
  <Paragraphs>1</Paragraphs>
  <ScaleCrop>false</ScaleCrop>
  <Company/>
  <LinksUpToDate>false</LinksUpToDate>
  <CharactersWithSpaces>924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2025-08-12T06:01:00Z</dcterms:created>
  <dcterms:modified xsi:type="dcterms:W3CDTF">2025-08-12T06:02:00Z</dcterms:modified>
</cp:coreProperties>
</file>