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643C5" w:rsidRPr="0020723B" w:rsidRDefault="002643C5" w:rsidP="002643C5">
      <w:pPr>
        <w:pStyle w:val="Tekstpodstawowy"/>
        <w:spacing w:before="203"/>
        <w:rPr>
          <w:rFonts w:ascii="Calibri" w:hAnsi="Calibri" w:cs="Arial"/>
          <w:sz w:val="22"/>
        </w:rPr>
      </w:pPr>
    </w:p>
    <w:p w:rsidR="002643C5" w:rsidRPr="0020723B" w:rsidRDefault="002643C5" w:rsidP="002643C5">
      <w:pPr>
        <w:pStyle w:val="Heading4"/>
        <w:spacing w:line="357" w:lineRule="exact"/>
        <w:ind w:left="1295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501" o:spid="_x0000_s1026" type="#_x0000_t202" style="position:absolute;left:0;text-align:left;margin-left:57.7pt;margin-top:-12.1pt;width:45.4pt;height:56.35pt;z-index:251660288;mso-position-horizontal-relative:page" filled="f" strokecolor="#bee3eb" strokeweight="2pt">
            <v:textbox inset="0,0,0,0">
              <w:txbxContent>
                <w:p w:rsidR="002643C5" w:rsidRDefault="002643C5" w:rsidP="002643C5">
                  <w:pPr>
                    <w:pStyle w:val="Tekstpodstawowy"/>
                    <w:spacing w:before="106"/>
                    <w:rPr>
                      <w:sz w:val="24"/>
                    </w:rPr>
                  </w:pPr>
                </w:p>
                <w:p w:rsidR="002643C5" w:rsidRDefault="002643C5" w:rsidP="002643C5">
                  <w:pPr>
                    <w:ind w:left="37"/>
                    <w:rPr>
                      <w:rFonts w:ascii="Arial Black"/>
                      <w:sz w:val="24"/>
                    </w:rPr>
                  </w:pPr>
                  <w:r>
                    <w:rPr>
                      <w:rFonts w:ascii="Arial Black"/>
                      <w:color w:val="072160"/>
                      <w:w w:val="90"/>
                      <w:sz w:val="24"/>
                    </w:rPr>
                    <w:t>OS</w:t>
                  </w:r>
                  <w:r>
                    <w:rPr>
                      <w:rFonts w:ascii="Arial Black"/>
                      <w:color w:val="072160"/>
                      <w:spacing w:val="-22"/>
                      <w:w w:val="90"/>
                      <w:sz w:val="24"/>
                    </w:rPr>
                    <w:t xml:space="preserve"> </w:t>
                  </w:r>
                  <w:r>
                    <w:rPr>
                      <w:rFonts w:ascii="Arial Black"/>
                      <w:color w:val="072160"/>
                      <w:spacing w:val="-4"/>
                      <w:w w:val="75"/>
                      <w:sz w:val="24"/>
                    </w:rPr>
                    <w:t>1.10</w:t>
                  </w:r>
                </w:p>
              </w:txbxContent>
            </v:textbox>
            <w10:wrap anchorx="page"/>
          </v:shape>
        </w:pict>
      </w:r>
      <w:r w:rsidRPr="0020723B">
        <w:rPr>
          <w:rFonts w:ascii="Calibri" w:hAnsi="Calibri" w:cs="Arial"/>
          <w:color w:val="072160"/>
          <w:sz w:val="22"/>
          <w:szCs w:val="20"/>
        </w:rPr>
        <w:t>CODZIENNĄ OCENĘ LEKARSKĄ</w:t>
      </w:r>
    </w:p>
    <w:p w:rsidR="002643C5" w:rsidRPr="0020723B" w:rsidRDefault="002643C5" w:rsidP="002643C5">
      <w:pPr>
        <w:pStyle w:val="Heading4"/>
        <w:spacing w:line="357" w:lineRule="exact"/>
        <w:ind w:left="1295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(STANDARD OBLIGATORYJNY),</w:t>
      </w:r>
    </w:p>
    <w:p w:rsidR="002643C5" w:rsidRPr="0020723B" w:rsidRDefault="002643C5" w:rsidP="002643C5">
      <w:pPr>
        <w:pStyle w:val="Tekstpodstawowy"/>
        <w:spacing w:before="204"/>
        <w:rPr>
          <w:rFonts w:ascii="Calibri" w:hAnsi="Calibri" w:cs="Arial"/>
          <w:sz w:val="22"/>
        </w:rPr>
      </w:pPr>
    </w:p>
    <w:p w:rsidR="002643C5" w:rsidRPr="0020723B" w:rsidRDefault="002643C5" w:rsidP="002643C5">
      <w:pPr>
        <w:pStyle w:val="Heading6"/>
        <w:numPr>
          <w:ilvl w:val="0"/>
          <w:numId w:val="1"/>
        </w:numPr>
        <w:tabs>
          <w:tab w:val="left" w:pos="1275"/>
        </w:tabs>
        <w:ind w:hanging="328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Opis wymagań</w:t>
      </w:r>
    </w:p>
    <w:p w:rsidR="002643C5" w:rsidRPr="0020723B" w:rsidRDefault="002643C5" w:rsidP="002643C5">
      <w:pPr>
        <w:pStyle w:val="Tekstpodstawowy"/>
        <w:spacing w:before="218" w:line="247" w:lineRule="auto"/>
        <w:ind w:left="1275" w:right="706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 xml:space="preserve">W celu bieżącego rejestrowania stanu zdrowia pacjenta ocena przebiegu hospitalizacji musi być dokonywana codziennie. Dopuszczalne jest, aby zapisu oceny stanu pacjenta w dni wolne od pracy i dni świąteczne, z uwagi na obsadę dyżurową, dokonywał lekarz w pierwszym dniu roboczym, odnosząc się do informacji przekazanych przez zespół obejmujący opieką pacjentów w okresie dyżurowym. Niemniej jednak, wszelkie istotne epizody zdrowotne w okresie dyżurowym doku- </w:t>
      </w:r>
      <w:proofErr w:type="spellStart"/>
      <w:r w:rsidRPr="0020723B">
        <w:rPr>
          <w:rFonts w:ascii="Calibri" w:hAnsi="Calibri" w:cs="Arial"/>
          <w:sz w:val="22"/>
        </w:rPr>
        <w:t>mentuje</w:t>
      </w:r>
      <w:proofErr w:type="spellEnd"/>
      <w:r w:rsidRPr="0020723B">
        <w:rPr>
          <w:rFonts w:ascii="Calibri" w:hAnsi="Calibri" w:cs="Arial"/>
          <w:sz w:val="22"/>
        </w:rPr>
        <w:t xml:space="preserve"> lekarz dyżurny w historii choroby.</w:t>
      </w:r>
    </w:p>
    <w:p w:rsidR="002643C5" w:rsidRPr="0020723B" w:rsidRDefault="002643C5" w:rsidP="002643C5">
      <w:pPr>
        <w:pStyle w:val="Heading6"/>
        <w:numPr>
          <w:ilvl w:val="0"/>
          <w:numId w:val="1"/>
        </w:numPr>
        <w:tabs>
          <w:tab w:val="left" w:pos="1841"/>
        </w:tabs>
        <w:spacing w:before="75"/>
        <w:ind w:left="1841" w:hanging="374"/>
        <w:jc w:val="left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shape id="docshape1502" o:spid="_x0000_s1027" type="#_x0000_t202" style="position:absolute;left:0;text-align:left;margin-left:568.95pt;margin-top:90.25pt;width:24.4pt;height:49.95pt;z-index:251661312;mso-position-horizontal-relative:page;mso-position-vertical-relative:page" filled="f" stroked="f">
            <v:textbox style="layout-flow:vertical" inset="0,0,0,0">
              <w:txbxContent>
                <w:p w:rsidR="002643C5" w:rsidRDefault="002643C5" w:rsidP="002643C5">
                  <w:pPr>
                    <w:spacing w:before="4"/>
                    <w:ind w:left="20"/>
                    <w:rPr>
                      <w:rFonts w:ascii="Arial Black"/>
                      <w:sz w:val="32"/>
                    </w:rPr>
                  </w:pPr>
                  <w:r>
                    <w:rPr>
                      <w:rFonts w:ascii="Arial Black"/>
                      <w:color w:val="FFFFFF"/>
                      <w:spacing w:val="15"/>
                      <w:sz w:val="32"/>
                      <w:shd w:val="clear" w:color="auto" w:fill="072160"/>
                    </w:rPr>
                    <w:t xml:space="preserve">  </w:t>
                  </w:r>
                  <w:r>
                    <w:rPr>
                      <w:rFonts w:ascii="Arial Black"/>
                      <w:color w:val="FFFFFF"/>
                      <w:spacing w:val="-7"/>
                      <w:sz w:val="32"/>
                      <w:shd w:val="clear" w:color="auto" w:fill="072160"/>
                    </w:rPr>
                    <w:t>OS</w:t>
                  </w:r>
                  <w:r>
                    <w:rPr>
                      <w:rFonts w:ascii="Arial Black"/>
                      <w:color w:val="FFFFFF"/>
                      <w:spacing w:val="80"/>
                      <w:w w:val="150"/>
                      <w:sz w:val="32"/>
                      <w:shd w:val="clear" w:color="auto" w:fill="072160"/>
                    </w:rPr>
                    <w:t xml:space="preserve"> </w:t>
                  </w:r>
                </w:p>
              </w:txbxContent>
            </v:textbox>
            <w10:wrap anchorx="page" anchory="page"/>
          </v:shape>
        </w:pict>
      </w:r>
      <w:r w:rsidRPr="0020723B">
        <w:rPr>
          <w:rFonts w:ascii="Calibri" w:hAnsi="Calibri" w:cs="Arial"/>
          <w:color w:val="072160"/>
          <w:sz w:val="22"/>
          <w:szCs w:val="20"/>
        </w:rPr>
        <w:t>Sposób sprawdzenia</w:t>
      </w:r>
    </w:p>
    <w:p w:rsidR="002643C5" w:rsidRPr="0020723B" w:rsidRDefault="002643C5" w:rsidP="002643C5">
      <w:pPr>
        <w:pStyle w:val="Akapitzlist"/>
        <w:numPr>
          <w:ilvl w:val="1"/>
          <w:numId w:val="1"/>
        </w:numPr>
        <w:tabs>
          <w:tab w:val="left" w:pos="2181"/>
        </w:tabs>
        <w:spacing w:before="206" w:line="240" w:lineRule="auto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przegląd dokumentacji medycznej.</w:t>
      </w:r>
    </w:p>
    <w:p w:rsidR="002643C5" w:rsidRPr="0020723B" w:rsidRDefault="002643C5" w:rsidP="002643C5">
      <w:pPr>
        <w:pStyle w:val="Heading6"/>
        <w:numPr>
          <w:ilvl w:val="0"/>
          <w:numId w:val="1"/>
        </w:numPr>
        <w:tabs>
          <w:tab w:val="left" w:pos="1841"/>
        </w:tabs>
        <w:spacing w:before="171"/>
        <w:ind w:left="1841" w:hanging="382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Ocena punktowa</w:t>
      </w:r>
    </w:p>
    <w:p w:rsidR="002643C5" w:rsidRPr="0020723B" w:rsidRDefault="002643C5" w:rsidP="002643C5">
      <w:pPr>
        <w:pStyle w:val="Tekstpodstawowy"/>
        <w:tabs>
          <w:tab w:val="left" w:pos="2182"/>
        </w:tabs>
        <w:spacing w:before="206" w:line="242" w:lineRule="exact"/>
        <w:ind w:left="1842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5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90%-100% dokumentacji medycznej zawiera codzienne oceny lekarskie.</w:t>
      </w:r>
    </w:p>
    <w:p w:rsidR="002643C5" w:rsidRPr="0020723B" w:rsidRDefault="002643C5" w:rsidP="002643C5">
      <w:pPr>
        <w:pStyle w:val="Tekstpodstawowy"/>
        <w:tabs>
          <w:tab w:val="left" w:pos="2182"/>
        </w:tabs>
        <w:spacing w:line="242" w:lineRule="exact"/>
        <w:ind w:left="1842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1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Poniżej 90% dokumentacji medycznej zawiera codzienne oceny lekarskie.</w:t>
      </w:r>
    </w:p>
    <w:p w:rsidR="002643C5" w:rsidRPr="0020723B" w:rsidRDefault="002643C5" w:rsidP="002643C5">
      <w:pPr>
        <w:pStyle w:val="Tekstpodstawowy"/>
        <w:spacing w:before="3"/>
        <w:rPr>
          <w:rFonts w:ascii="Calibri" w:hAnsi="Calibri" w:cs="Arial"/>
          <w:sz w:val="22"/>
        </w:rPr>
      </w:pPr>
    </w:p>
    <w:p w:rsidR="002643C5" w:rsidRPr="0020723B" w:rsidRDefault="002643C5" w:rsidP="002643C5">
      <w:pPr>
        <w:pStyle w:val="Heading9"/>
        <w:jc w:val="left"/>
        <w:rPr>
          <w:rFonts w:ascii="Calibri" w:hAnsi="Calibri" w:cs="Arial"/>
          <w:b w:val="0"/>
          <w:sz w:val="22"/>
        </w:rPr>
      </w:pPr>
      <w:r w:rsidRPr="0020723B">
        <w:rPr>
          <w:rFonts w:ascii="Calibri" w:hAnsi="Calibri" w:cs="Arial"/>
          <w:b w:val="0"/>
          <w:color w:val="072160"/>
          <w:sz w:val="22"/>
        </w:rPr>
        <w:t>Waga standardu – 0,75</w:t>
      </w:r>
    </w:p>
    <w:p w:rsidR="00427D73" w:rsidRDefault="002643C5"/>
    <w:sectPr w:rsidR="00427D73" w:rsidSect="006E12E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8D9120C"/>
    <w:multiLevelType w:val="hybridMultilevel"/>
    <w:tmpl w:val="0B1ECC00"/>
    <w:lvl w:ilvl="0" w:tplc="9FE48BE6">
      <w:start w:val="1"/>
      <w:numFmt w:val="decimal"/>
      <w:lvlText w:val="%1."/>
      <w:lvlJc w:val="left"/>
      <w:pPr>
        <w:ind w:left="1275" w:hanging="329"/>
        <w:jc w:val="righ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1" w:tplc="72BE651C">
      <w:start w:val="1"/>
      <w:numFmt w:val="decimal"/>
      <w:lvlText w:val="%2)"/>
      <w:lvlJc w:val="left"/>
      <w:pPr>
        <w:ind w:left="2182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2" w:tplc="6F8A7BA6">
      <w:numFmt w:val="bullet"/>
      <w:lvlText w:val="•"/>
      <w:lvlJc w:val="left"/>
      <w:pPr>
        <w:ind w:left="3040" w:hanging="344"/>
      </w:pPr>
      <w:rPr>
        <w:rFonts w:hint="default"/>
        <w:lang w:val="pl-PL" w:eastAsia="en-US" w:bidi="ar-SA"/>
      </w:rPr>
    </w:lvl>
    <w:lvl w:ilvl="3" w:tplc="EC6A303C">
      <w:numFmt w:val="bullet"/>
      <w:lvlText w:val="•"/>
      <w:lvlJc w:val="left"/>
      <w:pPr>
        <w:ind w:left="3900" w:hanging="344"/>
      </w:pPr>
      <w:rPr>
        <w:rFonts w:hint="default"/>
        <w:lang w:val="pl-PL" w:eastAsia="en-US" w:bidi="ar-SA"/>
      </w:rPr>
    </w:lvl>
    <w:lvl w:ilvl="4" w:tplc="B988382A">
      <w:numFmt w:val="bullet"/>
      <w:lvlText w:val="•"/>
      <w:lvlJc w:val="left"/>
      <w:pPr>
        <w:ind w:left="4760" w:hanging="344"/>
      </w:pPr>
      <w:rPr>
        <w:rFonts w:hint="default"/>
        <w:lang w:val="pl-PL" w:eastAsia="en-US" w:bidi="ar-SA"/>
      </w:rPr>
    </w:lvl>
    <w:lvl w:ilvl="5" w:tplc="325AF18A">
      <w:numFmt w:val="bullet"/>
      <w:lvlText w:val="•"/>
      <w:lvlJc w:val="left"/>
      <w:pPr>
        <w:ind w:left="5620" w:hanging="344"/>
      </w:pPr>
      <w:rPr>
        <w:rFonts w:hint="default"/>
        <w:lang w:val="pl-PL" w:eastAsia="en-US" w:bidi="ar-SA"/>
      </w:rPr>
    </w:lvl>
    <w:lvl w:ilvl="6" w:tplc="D7881F5E">
      <w:numFmt w:val="bullet"/>
      <w:lvlText w:val="•"/>
      <w:lvlJc w:val="left"/>
      <w:pPr>
        <w:ind w:left="6480" w:hanging="344"/>
      </w:pPr>
      <w:rPr>
        <w:rFonts w:hint="default"/>
        <w:lang w:val="pl-PL" w:eastAsia="en-US" w:bidi="ar-SA"/>
      </w:rPr>
    </w:lvl>
    <w:lvl w:ilvl="7" w:tplc="C75E109C">
      <w:numFmt w:val="bullet"/>
      <w:lvlText w:val="•"/>
      <w:lvlJc w:val="left"/>
      <w:pPr>
        <w:ind w:left="7341" w:hanging="344"/>
      </w:pPr>
      <w:rPr>
        <w:rFonts w:hint="default"/>
        <w:lang w:val="pl-PL" w:eastAsia="en-US" w:bidi="ar-SA"/>
      </w:rPr>
    </w:lvl>
    <w:lvl w:ilvl="8" w:tplc="A4CA5AC8">
      <w:numFmt w:val="bullet"/>
      <w:lvlText w:val="•"/>
      <w:lvlJc w:val="left"/>
      <w:pPr>
        <w:ind w:left="8201" w:hanging="344"/>
      </w:pPr>
      <w:rPr>
        <w:rFonts w:hint="default"/>
        <w:lang w:val="pl-PL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2643C5"/>
    <w:rsid w:val="000745AD"/>
    <w:rsid w:val="002643C5"/>
    <w:rsid w:val="00682510"/>
    <w:rsid w:val="006E12E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uiPriority w:val="1"/>
    <w:qFormat/>
    <w:rsid w:val="002643C5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iPriority w:val="1"/>
    <w:qFormat/>
    <w:rsid w:val="002643C5"/>
    <w:rPr>
      <w:sz w:val="20"/>
      <w:szCs w:val="20"/>
    </w:rPr>
  </w:style>
  <w:style w:type="character" w:customStyle="1" w:styleId="TekstpodstawowyZnak">
    <w:name w:val="Tekst podstawowy Znak"/>
    <w:basedOn w:val="Domylnaczcionkaakapitu"/>
    <w:link w:val="Tekstpodstawowy"/>
    <w:uiPriority w:val="1"/>
    <w:rsid w:val="002643C5"/>
    <w:rPr>
      <w:rFonts w:ascii="Trebuchet MS" w:eastAsia="Trebuchet MS" w:hAnsi="Trebuchet MS" w:cs="Trebuchet MS"/>
      <w:sz w:val="20"/>
      <w:szCs w:val="20"/>
    </w:rPr>
  </w:style>
  <w:style w:type="paragraph" w:customStyle="1" w:styleId="Heading4">
    <w:name w:val="Heading 4"/>
    <w:basedOn w:val="Normalny"/>
    <w:uiPriority w:val="1"/>
    <w:qFormat/>
    <w:rsid w:val="002643C5"/>
    <w:pPr>
      <w:ind w:left="1842"/>
      <w:outlineLvl w:val="4"/>
    </w:pPr>
    <w:rPr>
      <w:rFonts w:ascii="Arial Black" w:eastAsia="Arial Black" w:hAnsi="Arial Black" w:cs="Arial Black"/>
      <w:sz w:val="28"/>
      <w:szCs w:val="28"/>
    </w:rPr>
  </w:style>
  <w:style w:type="paragraph" w:customStyle="1" w:styleId="Heading6">
    <w:name w:val="Heading 6"/>
    <w:basedOn w:val="Normalny"/>
    <w:uiPriority w:val="1"/>
    <w:qFormat/>
    <w:rsid w:val="002643C5"/>
    <w:pPr>
      <w:ind w:left="1841" w:hanging="328"/>
      <w:outlineLvl w:val="6"/>
    </w:pPr>
    <w:rPr>
      <w:rFonts w:ascii="Arial Black" w:eastAsia="Arial Black" w:hAnsi="Arial Black" w:cs="Arial Black"/>
      <w:sz w:val="24"/>
      <w:szCs w:val="24"/>
    </w:rPr>
  </w:style>
  <w:style w:type="paragraph" w:customStyle="1" w:styleId="Heading9">
    <w:name w:val="Heading 9"/>
    <w:basedOn w:val="Normalny"/>
    <w:uiPriority w:val="1"/>
    <w:qFormat/>
    <w:rsid w:val="002643C5"/>
    <w:pPr>
      <w:ind w:left="1842"/>
      <w:jc w:val="both"/>
    </w:pPr>
    <w:rPr>
      <w:rFonts w:ascii="Tahoma" w:eastAsia="Tahoma" w:hAnsi="Tahoma" w:cs="Tahoma"/>
      <w:b/>
      <w:bCs/>
      <w:sz w:val="20"/>
      <w:szCs w:val="20"/>
    </w:rPr>
  </w:style>
  <w:style w:type="paragraph" w:styleId="Akapitzlist">
    <w:name w:val="List Paragraph"/>
    <w:basedOn w:val="Normalny"/>
    <w:uiPriority w:val="1"/>
    <w:qFormat/>
    <w:rsid w:val="002643C5"/>
    <w:pPr>
      <w:spacing w:line="240" w:lineRule="exact"/>
      <w:ind w:left="2181" w:hanging="343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114</Words>
  <Characters>688</Characters>
  <Application>Microsoft Office Word</Application>
  <DocSecurity>0</DocSecurity>
  <Lines>5</Lines>
  <Paragraphs>1</Paragraphs>
  <ScaleCrop>false</ScaleCrop>
  <Company/>
  <LinksUpToDate>false</LinksUpToDate>
  <CharactersWithSpaces>801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Amadeusz</dc:creator>
  <cp:keywords/>
  <dc:description/>
  <cp:lastModifiedBy>Amadeusz</cp:lastModifiedBy>
  <cp:revision>2</cp:revision>
  <dcterms:created xsi:type="dcterms:W3CDTF">2025-07-09T10:38:00Z</dcterms:created>
  <dcterms:modified xsi:type="dcterms:W3CDTF">2025-07-09T10:38:00Z</dcterms:modified>
</cp:coreProperties>
</file>