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40E" w:rsidRPr="0020723B" w:rsidRDefault="003E340E" w:rsidP="003E340E">
      <w:pPr>
        <w:pStyle w:val="Heading4"/>
        <w:spacing w:line="194" w:lineRule="auto"/>
        <w:ind w:left="1275"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71" o:spid="_x0000_s1026" type="#_x0000_t202" style="position:absolute;left:0;text-align:left;margin-left:56.7pt;margin-top:-11.1pt;width:45.4pt;height:64.45pt;z-index:251660288;mso-position-horizontal-relative:page" fillcolor="#bee3eb" stroked="f">
            <v:textbox inset="0,0,0,0">
              <w:txbxContent>
                <w:p w:rsidR="003E340E" w:rsidRDefault="003E340E" w:rsidP="003E340E">
                  <w:pPr>
                    <w:pStyle w:val="Tekstpodstawowy"/>
                    <w:spacing w:before="207"/>
                    <w:rPr>
                      <w:color w:val="000000"/>
                      <w:sz w:val="24"/>
                    </w:rPr>
                  </w:pPr>
                </w:p>
                <w:p w:rsidR="003E340E" w:rsidRDefault="003E340E" w:rsidP="003E340E">
                  <w:pPr>
                    <w:ind w:left="16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14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PERSONEL JEST PRZESZKOLONY NA TEMAT ZASAD BEZPIECZNEGO UŻYTKOWANIA</w:t>
      </w:r>
      <w:r>
        <w:rPr>
          <w:rFonts w:ascii="Calibri" w:hAnsi="Calibri" w:cs="Arial"/>
          <w:sz w:val="22"/>
          <w:szCs w:val="20"/>
        </w:rPr>
        <w:t xml:space="preserve"> </w:t>
      </w:r>
      <w:r w:rsidRPr="0020723B">
        <w:rPr>
          <w:rFonts w:ascii="Calibri" w:hAnsi="Calibri" w:cs="Arial"/>
          <w:color w:val="072160"/>
          <w:sz w:val="22"/>
          <w:szCs w:val="20"/>
        </w:rPr>
        <w:t>SPRZĘTU I URZĄDZEŃ DO PRACY.</w:t>
      </w:r>
    </w:p>
    <w:p w:rsidR="003E340E" w:rsidRPr="0020723B" w:rsidRDefault="003E340E" w:rsidP="003E340E">
      <w:pPr>
        <w:pStyle w:val="Heading6"/>
        <w:numPr>
          <w:ilvl w:val="0"/>
          <w:numId w:val="1"/>
        </w:numPr>
        <w:tabs>
          <w:tab w:val="left" w:pos="1275"/>
        </w:tabs>
        <w:spacing w:before="291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3E340E" w:rsidRPr="0020723B" w:rsidRDefault="003E340E" w:rsidP="003E340E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Personel obsługujący aparaturę medyczną, która może </w:t>
      </w:r>
      <w:r>
        <w:rPr>
          <w:rFonts w:ascii="Calibri" w:hAnsi="Calibri" w:cs="Arial"/>
          <w:sz w:val="22"/>
        </w:rPr>
        <w:t>oddziaływać na stan zdro</w:t>
      </w:r>
      <w:r w:rsidRPr="0020723B">
        <w:rPr>
          <w:rFonts w:ascii="Calibri" w:hAnsi="Calibri" w:cs="Arial"/>
          <w:sz w:val="22"/>
        </w:rPr>
        <w:t>wia, powinien odbywać okresowe szkolenia dotyczące zasad bezpiecznej obsługi i ewentualnych zagrożeń płynących z niewłaściwego użytkow</w:t>
      </w:r>
      <w:r>
        <w:rPr>
          <w:rFonts w:ascii="Calibri" w:hAnsi="Calibri" w:cs="Arial"/>
          <w:sz w:val="22"/>
        </w:rPr>
        <w:t>ania aparatury medycznej. Wpro</w:t>
      </w:r>
      <w:r w:rsidRPr="0020723B">
        <w:rPr>
          <w:rFonts w:ascii="Calibri" w:hAnsi="Calibri" w:cs="Arial"/>
          <w:sz w:val="22"/>
        </w:rPr>
        <w:t>wadzenie do użytkowania nowego sprzętu wymaga przeszkolenia osób obsługujących, co jest udokumentowane. Instrukcja obsługi w języku polskim powinna być łatwo dostępna dla personelu obsługującego urządzenia medyczne.</w:t>
      </w:r>
    </w:p>
    <w:p w:rsidR="003E340E" w:rsidRPr="0020723B" w:rsidRDefault="003E340E" w:rsidP="003E340E">
      <w:pPr>
        <w:pStyle w:val="Heading6"/>
        <w:numPr>
          <w:ilvl w:val="0"/>
          <w:numId w:val="1"/>
        </w:numPr>
        <w:tabs>
          <w:tab w:val="left" w:pos="1274"/>
        </w:tabs>
        <w:spacing w:before="168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3E340E" w:rsidRPr="0020723B" w:rsidRDefault="003E340E" w:rsidP="003E340E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3E340E" w:rsidRPr="0020723B" w:rsidRDefault="003E340E" w:rsidP="003E340E">
      <w:pPr>
        <w:pStyle w:val="Akapitzlist"/>
        <w:numPr>
          <w:ilvl w:val="1"/>
          <w:numId w:val="1"/>
        </w:numPr>
        <w:tabs>
          <w:tab w:val="left" w:pos="1614"/>
        </w:tabs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3E340E" w:rsidRPr="0020723B" w:rsidRDefault="003E340E" w:rsidP="003E340E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personelem.</w:t>
      </w:r>
    </w:p>
    <w:p w:rsidR="003E340E" w:rsidRPr="0020723B" w:rsidRDefault="003E340E" w:rsidP="003E340E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3E340E" w:rsidRPr="0020723B" w:rsidRDefault="003E340E" w:rsidP="003E340E">
      <w:pPr>
        <w:pStyle w:val="Tekstpodstawowy"/>
        <w:tabs>
          <w:tab w:val="left" w:pos="1615"/>
        </w:tabs>
        <w:spacing w:before="206" w:line="247" w:lineRule="auto"/>
        <w:ind w:left="1615" w:right="711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Personel jest przeszkolony na temat zasad bezpiecznego użytkowania sprzętu i urządzeń do pracy zgodnie z wymogami standardu.</w:t>
      </w:r>
    </w:p>
    <w:p w:rsidR="003E340E" w:rsidRPr="0020723B" w:rsidRDefault="003E340E" w:rsidP="003E340E">
      <w:pPr>
        <w:pStyle w:val="Tekstpodstawowy"/>
        <w:tabs>
          <w:tab w:val="left" w:pos="1615"/>
        </w:tabs>
        <w:spacing w:line="247" w:lineRule="auto"/>
        <w:ind w:left="1615" w:right="71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Personel nie jest przeszkolony na temat zasad bezpiecznego użytkowania sprzętu i urządzeń do pracy.</w:t>
      </w:r>
    </w:p>
    <w:p w:rsidR="003E340E" w:rsidRPr="0020723B" w:rsidRDefault="003E340E" w:rsidP="003E340E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3E340E"/>
    <w:sectPr w:rsidR="00427D73" w:rsidSect="00A455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C65B8C"/>
    <w:multiLevelType w:val="hybridMultilevel"/>
    <w:tmpl w:val="BD805CEC"/>
    <w:lvl w:ilvl="0" w:tplc="31001478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B64A092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8D6BE8A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5DC4A376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4EDCBA4A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5C4E7B1C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6E1CC7F6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DEC25EC0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79B8E7CE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E340E"/>
    <w:rsid w:val="000745AD"/>
    <w:rsid w:val="003E340E"/>
    <w:rsid w:val="00682510"/>
    <w:rsid w:val="00A455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3E340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3E340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3E340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3E340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3E340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3E340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3E340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795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2025-09-15T11:15:00Z</dcterms:created>
  <dcterms:modified xsi:type="dcterms:W3CDTF">2025-09-15T11:16:00Z</dcterms:modified>
</cp:coreProperties>
</file>