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964" w:rsidRPr="00E26CA7" w:rsidRDefault="00754964" w:rsidP="00754964">
      <w:pPr>
        <w:pStyle w:val="Heading4"/>
        <w:ind w:left="1275" w:right="203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pict>
          <v:rect id="docshape1561" o:spid="_x0000_s1026" style="position:absolute;left:0;text-align:left;margin-left:0;margin-top:187.15pt;width:28.35pt;height:47.95pt;z-index:251660288;mso-position-horizontal-relative:page;mso-position-vertical-relative:page" fillcolor="#072160" stroked="f">
            <w10:wrap anchorx="page" anchory="page"/>
          </v:rect>
        </w:pict>
      </w:r>
      <w:r w:rsidRPr="00E26CA7"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62" o:spid="_x0000_s1027" type="#_x0000_t202" style="position:absolute;left:0;text-align:left;margin-left:56.7pt;margin-top:.15pt;width:45.4pt;height:58.05pt;z-index:251661312;mso-position-horizontal-relative:page" fillcolor="#bee3eb" stroked="f">
            <v:textbox inset="0,0,0,0">
              <w:txbxContent>
                <w:p w:rsidR="00754964" w:rsidRDefault="00754964" w:rsidP="00754964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754964" w:rsidRDefault="00754964" w:rsidP="00754964">
                  <w:pPr>
                    <w:ind w:left="17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E26CA7">
        <w:rPr>
          <w:rFonts w:asciiTheme="minorHAnsi" w:hAnsiTheme="minorHAnsi" w:cstheme="minorHAnsi"/>
          <w:color w:val="072160"/>
          <w:sz w:val="22"/>
          <w:szCs w:val="22"/>
        </w:rPr>
        <w:t>SZPITAL ZAPEWNIA PRAKTYCZNE INFORMACJE NA TEMAT BADAŃ RADIOLOGICZNYCH</w:t>
      </w:r>
    </w:p>
    <w:p w:rsidR="00754964" w:rsidRPr="00E26CA7" w:rsidRDefault="00754964" w:rsidP="00754964">
      <w:pPr>
        <w:pStyle w:val="Heading4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I RADIOIZOTOPOWYCH.</w:t>
      </w:r>
    </w:p>
    <w:p w:rsidR="00754964" w:rsidRPr="00E26CA7" w:rsidRDefault="00754964" w:rsidP="00754964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754964" w:rsidRPr="00E26CA7" w:rsidRDefault="00754964" w:rsidP="00754964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Dla badań wymagających specjalnego przygotowania szpital zapewnia pisemną informację, która obejmuje: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jaki jest cel i na czym polega badanie;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 jaki sposób należy się do niego przygotować;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6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jakie są ograniczenia w możliwości wykonania badania (np. gabaryty pacjenta, klaustrofobia, alergie);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jakie mogą wystąpić zdarzenia niepożądane.</w:t>
      </w:r>
    </w:p>
    <w:p w:rsidR="00754964" w:rsidRPr="00E26CA7" w:rsidRDefault="00754964" w:rsidP="0075496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754964" w:rsidRPr="00E26CA7" w:rsidRDefault="00754964" w:rsidP="00754964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Informacja powinna być dostępna w oddziałach oraz pracowni lub zakładzie.</w:t>
      </w:r>
    </w:p>
    <w:p w:rsidR="00754964" w:rsidRPr="00E26CA7" w:rsidRDefault="00754964" w:rsidP="00754964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Szpital określa badania, dla których wymagane jest opracowanie pisemnych informacji i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zgód</w:t>
      </w:r>
      <w:proofErr w:type="spellEnd"/>
      <w:r w:rsidRPr="00E26CA7">
        <w:rPr>
          <w:rFonts w:asciiTheme="minorHAnsi" w:hAnsiTheme="minorHAnsi" w:cstheme="minorHAnsi"/>
          <w:sz w:val="22"/>
          <w:szCs w:val="22"/>
        </w:rPr>
        <w:t xml:space="preserve"> ze szczególnym uwzględnieniem sedacji i znieczulenia.</w:t>
      </w:r>
    </w:p>
    <w:p w:rsidR="00754964" w:rsidRPr="00E26CA7" w:rsidRDefault="00754964" w:rsidP="00754964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pacjentami;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obserwacja bezpośrednia.</w:t>
      </w:r>
    </w:p>
    <w:p w:rsidR="00754964" w:rsidRPr="00E26CA7" w:rsidRDefault="00754964" w:rsidP="00754964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754964" w:rsidRPr="00E26CA7" w:rsidRDefault="00754964" w:rsidP="00754964">
      <w:pPr>
        <w:pStyle w:val="Tekstpodstawowy"/>
        <w:tabs>
          <w:tab w:val="left" w:pos="1615"/>
        </w:tabs>
        <w:ind w:left="1615" w:right="707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zapewnia praktyczne informacje na temat badań radiologicznych i radioizotopowych zgodnie z wymogami standardu.</w:t>
      </w:r>
    </w:p>
    <w:p w:rsidR="00754964" w:rsidRPr="00E26CA7" w:rsidRDefault="00754964" w:rsidP="00754964">
      <w:pPr>
        <w:pStyle w:val="Tekstpodstawowy"/>
        <w:tabs>
          <w:tab w:val="left" w:pos="1615"/>
        </w:tabs>
        <w:ind w:left="1615" w:right="712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3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podejmuje intensywne działania mające na celu spełnienie standardu (co najmniej 60% kamieni milowych standardu jest spełnionych).</w:t>
      </w:r>
    </w:p>
    <w:p w:rsidR="00754964" w:rsidRPr="00E26CA7" w:rsidRDefault="00754964" w:rsidP="00754964">
      <w:pPr>
        <w:pStyle w:val="Tekstpodstawowy"/>
        <w:tabs>
          <w:tab w:val="left" w:pos="1615"/>
        </w:tabs>
        <w:ind w:left="1615" w:right="707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 xml:space="preserve">Szpital nie zapewnia praktycznych informacji na temat badań radiologicznych i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radioizotopo</w:t>
      </w:r>
      <w:proofErr w:type="spellEnd"/>
      <w:r w:rsidRPr="00E26CA7">
        <w:rPr>
          <w:rFonts w:asciiTheme="minorHAnsi" w:hAnsiTheme="minorHAnsi" w:cstheme="minorHAnsi"/>
          <w:sz w:val="22"/>
          <w:szCs w:val="22"/>
        </w:rPr>
        <w:t xml:space="preserve">-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wych</w:t>
      </w:r>
      <w:proofErr w:type="spellEnd"/>
      <w:r w:rsidRPr="00E26CA7">
        <w:rPr>
          <w:rFonts w:asciiTheme="minorHAnsi" w:hAnsiTheme="minorHAnsi" w:cstheme="minorHAnsi"/>
          <w:sz w:val="22"/>
          <w:szCs w:val="22"/>
        </w:rPr>
        <w:t xml:space="preserve"> zgodnie z wymogami standardu.</w:t>
      </w:r>
    </w:p>
    <w:p w:rsidR="00754964" w:rsidRPr="00E26CA7" w:rsidRDefault="00754964" w:rsidP="00754964">
      <w:pPr>
        <w:pStyle w:val="Heading6"/>
        <w:numPr>
          <w:ilvl w:val="0"/>
          <w:numId w:val="1"/>
        </w:numPr>
        <w:tabs>
          <w:tab w:val="left" w:pos="1275"/>
        </w:tabs>
        <w:ind w:hanging="400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Kamienie milowe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9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dotyczy 100% tego typu badań;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9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dotyczy ponad 60% tego typu badań;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9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dotyczy ponad 30% tego typu badań;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2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zawiera informacje jaki jest cel badania;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2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zawiera informacje na czym polega badanie;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2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zawiera informacje w jaki sposób należy się do niego przygotować;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2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zawiera informacje jakie są ograniczenia w możliwości wykonania badania (np. gabaryty pacjenta, klaustrofobia, alergie);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2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zawiera informacje jakie mogą wystąpić zdarzenia niepożądane;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1615"/>
        </w:tabs>
        <w:spacing w:line="240" w:lineRule="auto"/>
        <w:ind w:right="707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pisemna informacja dotycząca badań wymagających specjalnego przygotowania dostępna jest w zakładzie/pracowni radiologicznej;</w:t>
      </w:r>
    </w:p>
    <w:p w:rsidR="00754964" w:rsidRPr="00E26CA7" w:rsidRDefault="00754964" w:rsidP="00754964">
      <w:pPr>
        <w:pStyle w:val="Akapitzlist"/>
        <w:spacing w:line="240" w:lineRule="auto"/>
        <w:rPr>
          <w:rFonts w:asciiTheme="minorHAnsi" w:hAnsiTheme="minorHAnsi" w:cstheme="minorHAnsi"/>
        </w:rPr>
        <w:sectPr w:rsidR="00754964" w:rsidRPr="00E26CA7">
          <w:pgSz w:w="11910" w:h="16840"/>
          <w:pgMar w:top="1340" w:right="992" w:bottom="800" w:left="992" w:header="0" w:footer="614" w:gutter="0"/>
          <w:cols w:space="708"/>
        </w:sectPr>
      </w:pP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2182"/>
        </w:tabs>
        <w:spacing w:line="240" w:lineRule="auto"/>
        <w:ind w:left="2182" w:right="140" w:hanging="455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lastRenderedPageBreak/>
        <w:pict>
          <v:shape id="docshape1563" o:spid="_x0000_s1028" type="#_x0000_t202" style="position:absolute;left:0;text-align:left;margin-left:568.95pt;margin-top:186.15pt;width:24.4pt;height:49.95pt;z-index:251662336;mso-position-horizontal-relative:page;mso-position-vertical-relative:page" filled="f" stroked="f">
            <v:textbox style="layout-flow:vertical" inset="0,0,0,0">
              <w:txbxContent>
                <w:p w:rsidR="00754964" w:rsidRDefault="00754964" w:rsidP="00754964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66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DO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E26CA7">
        <w:rPr>
          <w:rFonts w:asciiTheme="minorHAnsi" w:hAnsiTheme="minorHAnsi" w:cstheme="minorHAnsi"/>
        </w:rPr>
        <w:t>pisemna informacja dotycząca badań wymagających specjalnego przygotowania dostępna jest na oddziałach;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454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szpital określił listę badań, dla których wymagana jest pisemna zgoda pacjenta;</w:t>
      </w:r>
    </w:p>
    <w:p w:rsidR="00754964" w:rsidRPr="00E26CA7" w:rsidRDefault="00754964" w:rsidP="00754964">
      <w:pPr>
        <w:pStyle w:val="Akapitzlist"/>
        <w:numPr>
          <w:ilvl w:val="1"/>
          <w:numId w:val="1"/>
        </w:numPr>
        <w:tabs>
          <w:tab w:val="left" w:pos="2182"/>
        </w:tabs>
        <w:spacing w:line="240" w:lineRule="auto"/>
        <w:ind w:left="2182" w:right="139" w:hanging="455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 xml:space="preserve">wszystkie badania wymagające sedacji lub znieczulenia uwzględnione są na liście wymaga- </w:t>
      </w:r>
      <w:proofErr w:type="spellStart"/>
      <w:r w:rsidRPr="00E26CA7">
        <w:rPr>
          <w:rFonts w:asciiTheme="minorHAnsi" w:hAnsiTheme="minorHAnsi" w:cstheme="minorHAnsi"/>
        </w:rPr>
        <w:t>jącej</w:t>
      </w:r>
      <w:proofErr w:type="spellEnd"/>
      <w:r w:rsidRPr="00E26CA7">
        <w:rPr>
          <w:rFonts w:asciiTheme="minorHAnsi" w:hAnsiTheme="minorHAnsi" w:cstheme="minorHAnsi"/>
        </w:rPr>
        <w:t xml:space="preserve"> pisemnej zgody pacjenta.</w:t>
      </w:r>
    </w:p>
    <w:p w:rsidR="00754964" w:rsidRPr="00E26CA7" w:rsidRDefault="00754964" w:rsidP="0075496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754964" w:rsidRPr="00E26CA7" w:rsidRDefault="00754964" w:rsidP="00754964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Co najmniej 60% stanowi 8 kamieni milowych.</w:t>
      </w:r>
    </w:p>
    <w:p w:rsidR="00754964" w:rsidRPr="00E26CA7" w:rsidRDefault="00754964" w:rsidP="0075496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754964" w:rsidRPr="00E26CA7" w:rsidRDefault="00754964" w:rsidP="00754964">
      <w:pPr>
        <w:pStyle w:val="Heading9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0,25</w:t>
      </w:r>
    </w:p>
    <w:p w:rsidR="00427D73" w:rsidRDefault="00754964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D0900"/>
    <w:multiLevelType w:val="hybridMultilevel"/>
    <w:tmpl w:val="D326F2BE"/>
    <w:lvl w:ilvl="0" w:tplc="E704103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51AE276">
      <w:start w:val="1"/>
      <w:numFmt w:val="decimal"/>
      <w:lvlText w:val="%2)"/>
      <w:lvlJc w:val="left"/>
      <w:pPr>
        <w:ind w:left="1615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48CBB92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4574068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0C546E66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D16D51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4BB8672E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B4468F2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7B4A54B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54964"/>
    <w:rsid w:val="000745AD"/>
    <w:rsid w:val="00682510"/>
    <w:rsid w:val="00754964"/>
    <w:rsid w:val="00980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5496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5496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5496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5496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5496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5496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5496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2025-07-04T09:14:00Z</dcterms:created>
  <dcterms:modified xsi:type="dcterms:W3CDTF">2025-07-04T09:14:00Z</dcterms:modified>
</cp:coreProperties>
</file>