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2E0366" w14:textId="77777777" w:rsidR="008305FF" w:rsidRPr="00E6264B" w:rsidRDefault="008305FF" w:rsidP="00CD211E">
      <w:pPr>
        <w:suppressAutoHyphens/>
        <w:contextualSpacing/>
        <w:rPr>
          <w:rFonts w:ascii="Times New Roman" w:hAnsi="Times New Roman"/>
        </w:rPr>
      </w:pPr>
    </w:p>
    <w:p w14:paraId="0F4551B9" w14:textId="77777777" w:rsidR="00DC72EE" w:rsidRPr="00E6264B" w:rsidRDefault="007F2339" w:rsidP="00CD211E">
      <w:pPr>
        <w:suppressAutoHyphens/>
        <w:ind w:left="-900"/>
        <w:contextualSpacing/>
        <w:rPr>
          <w:rFonts w:ascii="Times New Roman" w:hAnsi="Times New Roman"/>
          <w:sz w:val="52"/>
        </w:rPr>
      </w:pPr>
      <w:r w:rsidRPr="00E6264B">
        <w:rPr>
          <w:noProof/>
        </w:rPr>
        <w:drawing>
          <wp:inline distT="0" distB="0" distL="0" distR="0" wp14:anchorId="698EE6E1" wp14:editId="7CF7FA31">
            <wp:extent cx="6781798" cy="3095625"/>
            <wp:effectExtent l="0" t="0" r="0" b="9525"/>
            <wp:docPr id="10" name="Picture 1" descr="A decorative image of a map with shapes, dotted lines, and target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6781798" cy="3095625"/>
                    </a:xfrm>
                    <a:prstGeom prst="rect">
                      <a:avLst/>
                    </a:prstGeom>
                  </pic:spPr>
                </pic:pic>
              </a:graphicData>
            </a:graphic>
          </wp:inline>
        </w:drawing>
      </w:r>
    </w:p>
    <w:p w14:paraId="715CEEBC" w14:textId="77777777" w:rsidR="00DC72EE" w:rsidRPr="00E6264B" w:rsidRDefault="007F2339" w:rsidP="23D1DB24">
      <w:pPr>
        <w:suppressAutoHyphens/>
        <w:ind w:left="-900"/>
        <w:contextualSpacing/>
        <w:jc w:val="center"/>
        <w:rPr>
          <w:rFonts w:ascii="Times New Roman" w:hAnsi="Times New Roman"/>
          <w:sz w:val="52"/>
          <w:szCs w:val="52"/>
        </w:rPr>
      </w:pPr>
      <w:r w:rsidRPr="00E6264B">
        <w:rPr>
          <w:noProof/>
        </w:rPr>
        <w:drawing>
          <wp:inline distT="0" distB="0" distL="0" distR="0" wp14:anchorId="63CFF1AE" wp14:editId="4968E461">
            <wp:extent cx="6781798" cy="3000375"/>
            <wp:effectExtent l="0" t="0" r="0" b="9525"/>
            <wp:docPr id="9" name="Picture 2" descr="Decorative Image with a lock and dig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6781798" cy="3000375"/>
                    </a:xfrm>
                    <a:prstGeom prst="rect">
                      <a:avLst/>
                    </a:prstGeom>
                  </pic:spPr>
                </pic:pic>
              </a:graphicData>
            </a:graphic>
          </wp:inline>
        </w:drawing>
      </w:r>
    </w:p>
    <w:p w14:paraId="153F9BE9" w14:textId="77777777" w:rsidR="00DC72EE" w:rsidRPr="00E6264B" w:rsidRDefault="00CD211E" w:rsidP="00C22068">
      <w:pPr>
        <w:suppressAutoHyphens/>
        <w:contextualSpacing/>
        <w:rPr>
          <w:rFonts w:ascii="Times New Roman" w:hAnsi="Times New Roman"/>
          <w:sz w:val="52"/>
        </w:rPr>
      </w:pPr>
      <w:r w:rsidRPr="00E6264B">
        <w:rPr>
          <w:rFonts w:ascii="Times New Roman" w:eastAsia="Calibri" w:hAnsi="Times New Roman"/>
          <w:i/>
          <w:sz w:val="24"/>
          <w:szCs w:val="24"/>
        </w:rPr>
        <w:br w:type="page"/>
      </w:r>
    </w:p>
    <w:p w14:paraId="444CE5A1" w14:textId="77777777" w:rsidR="00AC3908" w:rsidRPr="00E6264B" w:rsidRDefault="00AC3908" w:rsidP="00CD211E">
      <w:pPr>
        <w:suppressAutoHyphens/>
        <w:contextualSpacing/>
        <w:jc w:val="center"/>
        <w:rPr>
          <w:rFonts w:ascii="Times New Roman" w:hAnsi="Times New Roman"/>
          <w:sz w:val="44"/>
          <w:szCs w:val="44"/>
        </w:rPr>
      </w:pPr>
      <w:r w:rsidRPr="00E6264B">
        <w:rPr>
          <w:rFonts w:ascii="Times New Roman" w:hAnsi="Times New Roman"/>
          <w:sz w:val="44"/>
          <w:szCs w:val="44"/>
        </w:rPr>
        <w:lastRenderedPageBreak/>
        <w:t>Prepared by:</w:t>
      </w:r>
    </w:p>
    <w:p w14:paraId="55121CDD" w14:textId="77777777" w:rsidR="00AC3908" w:rsidRPr="00E6264B" w:rsidRDefault="00F33A25" w:rsidP="00CD211E">
      <w:pPr>
        <w:suppressAutoHyphens/>
        <w:contextualSpacing/>
        <w:jc w:val="center"/>
        <w:rPr>
          <w:rFonts w:ascii="Times New Roman" w:hAnsi="Times New Roman"/>
          <w:sz w:val="44"/>
          <w:szCs w:val="44"/>
        </w:rPr>
      </w:pPr>
      <w:r>
        <w:rPr>
          <w:rFonts w:ascii="Times New Roman" w:hAnsi="Times New Roman"/>
          <w:i/>
          <w:sz w:val="44"/>
          <w:szCs w:val="44"/>
        </w:rPr>
        <w:t>Ahmed Musawar</w:t>
      </w:r>
    </w:p>
    <w:p w14:paraId="32EA4026" w14:textId="77777777" w:rsidR="00DC72EE" w:rsidRPr="00E6264B" w:rsidRDefault="00DC72EE" w:rsidP="00CD211E">
      <w:pPr>
        <w:suppressAutoHyphens/>
        <w:contextualSpacing/>
        <w:rPr>
          <w:rFonts w:ascii="Times New Roman" w:hAnsi="Times New Roman"/>
          <w:sz w:val="52"/>
        </w:rPr>
        <w:sectPr w:rsidR="00DC72EE" w:rsidRPr="00E6264B" w:rsidSect="00116252">
          <w:headerReference w:type="even" r:id="rId13"/>
          <w:headerReference w:type="default" r:id="rId14"/>
          <w:headerReference w:type="first" r:id="rId15"/>
          <w:type w:val="continuous"/>
          <w:pgSz w:w="11907" w:h="16840" w:code="9"/>
          <w:pgMar w:top="720" w:right="1418" w:bottom="1134" w:left="1418" w:header="567" w:footer="851" w:gutter="57"/>
          <w:paperSrc w:first="15" w:other="15"/>
          <w:pgNumType w:start="1"/>
          <w:cols w:space="720"/>
          <w:titlePg/>
          <w:docGrid w:linePitch="299"/>
        </w:sectPr>
      </w:pPr>
    </w:p>
    <w:p w14:paraId="58D61C0F" w14:textId="2C88BCCA" w:rsidR="00B93633" w:rsidRDefault="00890A39">
      <w:pPr>
        <w:pStyle w:val="TOC1"/>
        <w:tabs>
          <w:tab w:val="right" w:leader="dot" w:pos="9004"/>
        </w:tabs>
        <w:rPr>
          <w:rFonts w:asciiTheme="minorHAnsi" w:eastAsiaTheme="minorEastAsia" w:hAnsiTheme="minorHAnsi" w:cstheme="minorBidi"/>
          <w:b w:val="0"/>
          <w:caps w:val="0"/>
          <w:noProof/>
          <w:kern w:val="2"/>
          <w:sz w:val="24"/>
          <w:szCs w:val="24"/>
          <w14:ligatures w14:val="standardContextual"/>
        </w:rPr>
      </w:pPr>
      <w:r w:rsidRPr="00E6264B">
        <w:lastRenderedPageBreak/>
        <w:fldChar w:fldCharType="begin"/>
      </w:r>
      <w:r w:rsidRPr="00E6264B">
        <w:instrText xml:space="preserve"> TOC \o "1-4" \h \z \u </w:instrText>
      </w:r>
      <w:r w:rsidRPr="00E6264B">
        <w:fldChar w:fldCharType="separate"/>
      </w:r>
      <w:hyperlink w:anchor="_Toc182432167" w:history="1">
        <w:r w:rsidR="00B93633" w:rsidRPr="003D7565">
          <w:rPr>
            <w:rStyle w:val="Hyperlink"/>
            <w:noProof/>
          </w:rPr>
          <w:t>1. Executive Overview</w:t>
        </w:r>
        <w:r w:rsidR="00B93633">
          <w:rPr>
            <w:noProof/>
            <w:webHidden/>
          </w:rPr>
          <w:tab/>
        </w:r>
        <w:r w:rsidR="00B93633">
          <w:rPr>
            <w:noProof/>
            <w:webHidden/>
          </w:rPr>
          <w:fldChar w:fldCharType="begin"/>
        </w:r>
        <w:r w:rsidR="00B93633">
          <w:rPr>
            <w:noProof/>
            <w:webHidden/>
          </w:rPr>
          <w:instrText xml:space="preserve"> PAGEREF _Toc182432167 \h </w:instrText>
        </w:r>
        <w:r w:rsidR="00B93633">
          <w:rPr>
            <w:noProof/>
            <w:webHidden/>
          </w:rPr>
        </w:r>
        <w:r w:rsidR="00B93633">
          <w:rPr>
            <w:noProof/>
            <w:webHidden/>
          </w:rPr>
          <w:fldChar w:fldCharType="separate"/>
        </w:r>
        <w:r w:rsidR="00BC5BEE">
          <w:rPr>
            <w:noProof/>
            <w:webHidden/>
          </w:rPr>
          <w:t>4</w:t>
        </w:r>
        <w:r w:rsidR="00B93633">
          <w:rPr>
            <w:noProof/>
            <w:webHidden/>
          </w:rPr>
          <w:fldChar w:fldCharType="end"/>
        </w:r>
      </w:hyperlink>
    </w:p>
    <w:p w14:paraId="28FF50D4" w14:textId="0DF181D9" w:rsidR="00B93633" w:rsidRDefault="00B93633">
      <w:pPr>
        <w:pStyle w:val="TOC3"/>
        <w:rPr>
          <w:rFonts w:asciiTheme="minorHAnsi" w:eastAsiaTheme="minorEastAsia" w:hAnsiTheme="minorHAnsi" w:cstheme="minorBidi"/>
          <w:kern w:val="2"/>
          <w:sz w:val="24"/>
          <w:szCs w:val="24"/>
          <w14:ligatures w14:val="standardContextual"/>
        </w:rPr>
      </w:pPr>
      <w:hyperlink w:anchor="_Toc182432168" w:history="1">
        <w:r w:rsidRPr="003D7565">
          <w:rPr>
            <w:rStyle w:val="Hyperlink"/>
          </w:rPr>
          <w:t>A. Purpose of This Manual</w:t>
        </w:r>
        <w:r>
          <w:rPr>
            <w:webHidden/>
          </w:rPr>
          <w:tab/>
        </w:r>
        <w:r>
          <w:rPr>
            <w:webHidden/>
          </w:rPr>
          <w:fldChar w:fldCharType="begin"/>
        </w:r>
        <w:r>
          <w:rPr>
            <w:webHidden/>
          </w:rPr>
          <w:instrText xml:space="preserve"> PAGEREF _Toc182432168 \h </w:instrText>
        </w:r>
        <w:r>
          <w:rPr>
            <w:webHidden/>
          </w:rPr>
        </w:r>
        <w:r>
          <w:rPr>
            <w:webHidden/>
          </w:rPr>
          <w:fldChar w:fldCharType="separate"/>
        </w:r>
        <w:r w:rsidR="00BC5BEE">
          <w:rPr>
            <w:webHidden/>
          </w:rPr>
          <w:t>4</w:t>
        </w:r>
        <w:r>
          <w:rPr>
            <w:webHidden/>
          </w:rPr>
          <w:fldChar w:fldCharType="end"/>
        </w:r>
      </w:hyperlink>
    </w:p>
    <w:p w14:paraId="65CCA5A3" w14:textId="30C23194" w:rsidR="00B93633" w:rsidRDefault="00B93633">
      <w:pPr>
        <w:pStyle w:val="TOC3"/>
        <w:rPr>
          <w:rFonts w:asciiTheme="minorHAnsi" w:eastAsiaTheme="minorEastAsia" w:hAnsiTheme="minorHAnsi" w:cstheme="minorBidi"/>
          <w:kern w:val="2"/>
          <w:sz w:val="24"/>
          <w:szCs w:val="24"/>
          <w14:ligatures w14:val="standardContextual"/>
        </w:rPr>
      </w:pPr>
      <w:hyperlink w:anchor="_Toc182432169" w:history="1">
        <w:r w:rsidRPr="003D7565">
          <w:rPr>
            <w:rStyle w:val="Hyperlink"/>
          </w:rPr>
          <w:t>B. Network Defense Assessment</w:t>
        </w:r>
        <w:r>
          <w:rPr>
            <w:webHidden/>
          </w:rPr>
          <w:tab/>
        </w:r>
        <w:r>
          <w:rPr>
            <w:webHidden/>
          </w:rPr>
          <w:fldChar w:fldCharType="begin"/>
        </w:r>
        <w:r>
          <w:rPr>
            <w:webHidden/>
          </w:rPr>
          <w:instrText xml:space="preserve"> PAGEREF _Toc182432169 \h </w:instrText>
        </w:r>
        <w:r>
          <w:rPr>
            <w:webHidden/>
          </w:rPr>
        </w:r>
        <w:r>
          <w:rPr>
            <w:webHidden/>
          </w:rPr>
          <w:fldChar w:fldCharType="separate"/>
        </w:r>
        <w:r w:rsidR="00BC5BEE">
          <w:rPr>
            <w:webHidden/>
          </w:rPr>
          <w:t>5</w:t>
        </w:r>
        <w:r>
          <w:rPr>
            <w:webHidden/>
          </w:rPr>
          <w:fldChar w:fldCharType="end"/>
        </w:r>
      </w:hyperlink>
    </w:p>
    <w:p w14:paraId="76FB4922" w14:textId="5B150373" w:rsidR="00B93633" w:rsidRDefault="00B93633">
      <w:pPr>
        <w:pStyle w:val="TOC3"/>
        <w:rPr>
          <w:rFonts w:asciiTheme="minorHAnsi" w:eastAsiaTheme="minorEastAsia" w:hAnsiTheme="minorHAnsi" w:cstheme="minorBidi"/>
          <w:kern w:val="2"/>
          <w:sz w:val="24"/>
          <w:szCs w:val="24"/>
          <w14:ligatures w14:val="standardContextual"/>
        </w:rPr>
      </w:pPr>
      <w:hyperlink w:anchor="_Toc182432170" w:history="1">
        <w:r w:rsidRPr="003D7565">
          <w:rPr>
            <w:rStyle w:val="Hyperlink"/>
          </w:rPr>
          <w:t>C. Mitigation Assessment</w:t>
        </w:r>
        <w:r>
          <w:rPr>
            <w:webHidden/>
          </w:rPr>
          <w:tab/>
        </w:r>
        <w:r>
          <w:rPr>
            <w:webHidden/>
          </w:rPr>
          <w:fldChar w:fldCharType="begin"/>
        </w:r>
        <w:r>
          <w:rPr>
            <w:webHidden/>
          </w:rPr>
          <w:instrText xml:space="preserve"> PAGEREF _Toc182432170 \h </w:instrText>
        </w:r>
        <w:r>
          <w:rPr>
            <w:webHidden/>
          </w:rPr>
        </w:r>
        <w:r>
          <w:rPr>
            <w:webHidden/>
          </w:rPr>
          <w:fldChar w:fldCharType="separate"/>
        </w:r>
        <w:r w:rsidR="00BC5BEE">
          <w:rPr>
            <w:webHidden/>
          </w:rPr>
          <w:t>5</w:t>
        </w:r>
        <w:r>
          <w:rPr>
            <w:webHidden/>
          </w:rPr>
          <w:fldChar w:fldCharType="end"/>
        </w:r>
      </w:hyperlink>
    </w:p>
    <w:p w14:paraId="2131A546" w14:textId="342AC9ED" w:rsidR="00B93633" w:rsidRDefault="00B93633">
      <w:pPr>
        <w:pStyle w:val="TOC3"/>
        <w:rPr>
          <w:rFonts w:asciiTheme="minorHAnsi" w:eastAsiaTheme="minorEastAsia" w:hAnsiTheme="minorHAnsi" w:cstheme="minorBidi"/>
          <w:kern w:val="2"/>
          <w:sz w:val="24"/>
          <w:szCs w:val="24"/>
          <w14:ligatures w14:val="standardContextual"/>
        </w:rPr>
      </w:pPr>
      <w:hyperlink w:anchor="_Toc182432171" w:history="1">
        <w:r w:rsidRPr="003D7565">
          <w:rPr>
            <w:rStyle w:val="Hyperlink"/>
          </w:rPr>
          <w:t>D. Incident Response Assessment</w:t>
        </w:r>
        <w:r>
          <w:rPr>
            <w:webHidden/>
          </w:rPr>
          <w:tab/>
        </w:r>
        <w:r>
          <w:rPr>
            <w:webHidden/>
          </w:rPr>
          <w:fldChar w:fldCharType="begin"/>
        </w:r>
        <w:r>
          <w:rPr>
            <w:webHidden/>
          </w:rPr>
          <w:instrText xml:space="preserve"> PAGEREF _Toc182432171 \h </w:instrText>
        </w:r>
        <w:r>
          <w:rPr>
            <w:webHidden/>
          </w:rPr>
        </w:r>
        <w:r>
          <w:rPr>
            <w:webHidden/>
          </w:rPr>
          <w:fldChar w:fldCharType="separate"/>
        </w:r>
        <w:r w:rsidR="00BC5BEE">
          <w:rPr>
            <w:webHidden/>
          </w:rPr>
          <w:t>5</w:t>
        </w:r>
        <w:r>
          <w:rPr>
            <w:webHidden/>
          </w:rPr>
          <w:fldChar w:fldCharType="end"/>
        </w:r>
      </w:hyperlink>
    </w:p>
    <w:p w14:paraId="089E34F1" w14:textId="2D8497BD" w:rsidR="00B93633" w:rsidRDefault="00B93633">
      <w:pPr>
        <w:pStyle w:val="TOC1"/>
        <w:tabs>
          <w:tab w:val="right" w:leader="dot" w:pos="9004"/>
        </w:tabs>
        <w:rPr>
          <w:rFonts w:asciiTheme="minorHAnsi" w:eastAsiaTheme="minorEastAsia" w:hAnsiTheme="minorHAnsi" w:cstheme="minorBidi"/>
          <w:b w:val="0"/>
          <w:caps w:val="0"/>
          <w:noProof/>
          <w:kern w:val="2"/>
          <w:sz w:val="24"/>
          <w:szCs w:val="24"/>
          <w14:ligatures w14:val="standardContextual"/>
        </w:rPr>
      </w:pPr>
      <w:hyperlink w:anchor="_Toc182432172" w:history="1">
        <w:r w:rsidRPr="003D7565">
          <w:rPr>
            <w:rStyle w:val="Hyperlink"/>
            <w:noProof/>
          </w:rPr>
          <w:t>2. Training Manual</w:t>
        </w:r>
        <w:r>
          <w:rPr>
            <w:noProof/>
            <w:webHidden/>
          </w:rPr>
          <w:tab/>
        </w:r>
        <w:r>
          <w:rPr>
            <w:noProof/>
            <w:webHidden/>
          </w:rPr>
          <w:fldChar w:fldCharType="begin"/>
        </w:r>
        <w:r>
          <w:rPr>
            <w:noProof/>
            <w:webHidden/>
          </w:rPr>
          <w:instrText xml:space="preserve"> PAGEREF _Toc182432172 \h </w:instrText>
        </w:r>
        <w:r>
          <w:rPr>
            <w:noProof/>
            <w:webHidden/>
          </w:rPr>
        </w:r>
        <w:r>
          <w:rPr>
            <w:noProof/>
            <w:webHidden/>
          </w:rPr>
          <w:fldChar w:fldCharType="separate"/>
        </w:r>
        <w:r w:rsidR="00BC5BEE">
          <w:rPr>
            <w:noProof/>
            <w:webHidden/>
          </w:rPr>
          <w:t>6</w:t>
        </w:r>
        <w:r>
          <w:rPr>
            <w:noProof/>
            <w:webHidden/>
          </w:rPr>
          <w:fldChar w:fldCharType="end"/>
        </w:r>
      </w:hyperlink>
    </w:p>
    <w:p w14:paraId="3861B21B" w14:textId="5DC29BB9" w:rsidR="00B93633" w:rsidRDefault="00B93633" w:rsidP="00BC5BEE">
      <w:pPr>
        <w:pStyle w:val="TOC2"/>
        <w:rPr>
          <w:rFonts w:asciiTheme="minorHAnsi" w:eastAsiaTheme="minorEastAsia" w:hAnsiTheme="minorHAnsi" w:cstheme="minorBidi"/>
          <w:kern w:val="2"/>
          <w:sz w:val="24"/>
          <w:szCs w:val="24"/>
          <w14:ligatures w14:val="standardContextual"/>
        </w:rPr>
      </w:pPr>
      <w:hyperlink w:anchor="_Toc182432173" w:history="1">
        <w:r w:rsidRPr="003D7565">
          <w:rPr>
            <w:rStyle w:val="Hyperlink"/>
          </w:rPr>
          <w:t>Section One: Traffic Analysis</w:t>
        </w:r>
        <w:r>
          <w:rPr>
            <w:webHidden/>
          </w:rPr>
          <w:tab/>
        </w:r>
        <w:r>
          <w:rPr>
            <w:webHidden/>
          </w:rPr>
          <w:fldChar w:fldCharType="begin"/>
        </w:r>
        <w:r>
          <w:rPr>
            <w:webHidden/>
          </w:rPr>
          <w:instrText xml:space="preserve"> PAGEREF _Toc182432173 \h </w:instrText>
        </w:r>
        <w:r>
          <w:rPr>
            <w:webHidden/>
          </w:rPr>
        </w:r>
        <w:r>
          <w:rPr>
            <w:webHidden/>
          </w:rPr>
          <w:fldChar w:fldCharType="separate"/>
        </w:r>
        <w:r w:rsidR="00BC5BEE">
          <w:rPr>
            <w:webHidden/>
          </w:rPr>
          <w:t>6</w:t>
        </w:r>
        <w:r>
          <w:rPr>
            <w:webHidden/>
          </w:rPr>
          <w:fldChar w:fldCharType="end"/>
        </w:r>
      </w:hyperlink>
    </w:p>
    <w:p w14:paraId="16FA8443" w14:textId="72174725" w:rsidR="00B93633" w:rsidRDefault="00B93633">
      <w:pPr>
        <w:pStyle w:val="TOC3"/>
        <w:rPr>
          <w:rFonts w:asciiTheme="minorHAnsi" w:eastAsiaTheme="minorEastAsia" w:hAnsiTheme="minorHAnsi" w:cstheme="minorBidi"/>
          <w:kern w:val="2"/>
          <w:sz w:val="24"/>
          <w:szCs w:val="24"/>
          <w14:ligatures w14:val="standardContextual"/>
        </w:rPr>
      </w:pPr>
      <w:hyperlink w:anchor="_Toc182432174" w:history="1">
        <w:r w:rsidRPr="003D7565">
          <w:rPr>
            <w:rStyle w:val="Hyperlink"/>
          </w:rPr>
          <w:t>A. Traffic Analysis Tools and Methodology</w:t>
        </w:r>
        <w:r>
          <w:rPr>
            <w:webHidden/>
          </w:rPr>
          <w:tab/>
        </w:r>
        <w:r>
          <w:rPr>
            <w:webHidden/>
          </w:rPr>
          <w:fldChar w:fldCharType="begin"/>
        </w:r>
        <w:r>
          <w:rPr>
            <w:webHidden/>
          </w:rPr>
          <w:instrText xml:space="preserve"> PAGEREF _Toc182432174 \h </w:instrText>
        </w:r>
        <w:r>
          <w:rPr>
            <w:webHidden/>
          </w:rPr>
        </w:r>
        <w:r>
          <w:rPr>
            <w:webHidden/>
          </w:rPr>
          <w:fldChar w:fldCharType="separate"/>
        </w:r>
        <w:r w:rsidR="00BC5BEE">
          <w:rPr>
            <w:webHidden/>
          </w:rPr>
          <w:t>6</w:t>
        </w:r>
        <w:r>
          <w:rPr>
            <w:webHidden/>
          </w:rPr>
          <w:fldChar w:fldCharType="end"/>
        </w:r>
      </w:hyperlink>
    </w:p>
    <w:p w14:paraId="23B0B8A3" w14:textId="6AA9728E" w:rsidR="00B93633" w:rsidRDefault="00B93633">
      <w:pPr>
        <w:pStyle w:val="TOC4"/>
        <w:tabs>
          <w:tab w:val="right" w:leader="dot" w:pos="9004"/>
        </w:tabs>
        <w:rPr>
          <w:rFonts w:asciiTheme="minorHAnsi" w:eastAsiaTheme="minorEastAsia" w:hAnsiTheme="minorHAnsi" w:cstheme="minorBidi"/>
          <w:noProof/>
          <w:kern w:val="2"/>
          <w:sz w:val="24"/>
          <w:szCs w:val="24"/>
          <w14:ligatures w14:val="standardContextual"/>
        </w:rPr>
      </w:pPr>
      <w:hyperlink w:anchor="_Toc182432175" w:history="1">
        <w:r w:rsidRPr="003D7565">
          <w:rPr>
            <w:rStyle w:val="Hyperlink"/>
            <w:noProof/>
          </w:rPr>
          <w:t>i. Packet Capturing Tools</w:t>
        </w:r>
        <w:r>
          <w:rPr>
            <w:noProof/>
            <w:webHidden/>
          </w:rPr>
          <w:tab/>
        </w:r>
        <w:r>
          <w:rPr>
            <w:noProof/>
            <w:webHidden/>
          </w:rPr>
          <w:fldChar w:fldCharType="begin"/>
        </w:r>
        <w:r>
          <w:rPr>
            <w:noProof/>
            <w:webHidden/>
          </w:rPr>
          <w:instrText xml:space="preserve"> PAGEREF _Toc182432175 \h </w:instrText>
        </w:r>
        <w:r>
          <w:rPr>
            <w:noProof/>
            <w:webHidden/>
          </w:rPr>
        </w:r>
        <w:r>
          <w:rPr>
            <w:noProof/>
            <w:webHidden/>
          </w:rPr>
          <w:fldChar w:fldCharType="separate"/>
        </w:r>
        <w:r w:rsidR="00BC5BEE">
          <w:rPr>
            <w:noProof/>
            <w:webHidden/>
          </w:rPr>
          <w:t>7</w:t>
        </w:r>
        <w:r>
          <w:rPr>
            <w:noProof/>
            <w:webHidden/>
          </w:rPr>
          <w:fldChar w:fldCharType="end"/>
        </w:r>
      </w:hyperlink>
    </w:p>
    <w:p w14:paraId="4DA804D4" w14:textId="6E4755A4" w:rsidR="00B93633" w:rsidRDefault="00B93633">
      <w:pPr>
        <w:pStyle w:val="TOC4"/>
        <w:tabs>
          <w:tab w:val="right" w:leader="dot" w:pos="9004"/>
        </w:tabs>
        <w:rPr>
          <w:rFonts w:asciiTheme="minorHAnsi" w:eastAsiaTheme="minorEastAsia" w:hAnsiTheme="minorHAnsi" w:cstheme="minorBidi"/>
          <w:noProof/>
          <w:kern w:val="2"/>
          <w:sz w:val="24"/>
          <w:szCs w:val="24"/>
          <w14:ligatures w14:val="standardContextual"/>
        </w:rPr>
      </w:pPr>
      <w:hyperlink w:anchor="_Toc182432176" w:history="1">
        <w:r w:rsidRPr="003D7565">
          <w:rPr>
            <w:rStyle w:val="Hyperlink"/>
            <w:noProof/>
          </w:rPr>
          <w:t>ii. Alert Response Procedures</w:t>
        </w:r>
        <w:r>
          <w:rPr>
            <w:noProof/>
            <w:webHidden/>
          </w:rPr>
          <w:tab/>
        </w:r>
        <w:r>
          <w:rPr>
            <w:noProof/>
            <w:webHidden/>
          </w:rPr>
          <w:fldChar w:fldCharType="begin"/>
        </w:r>
        <w:r>
          <w:rPr>
            <w:noProof/>
            <w:webHidden/>
          </w:rPr>
          <w:instrText xml:space="preserve"> PAGEREF _Toc182432176 \h </w:instrText>
        </w:r>
        <w:r>
          <w:rPr>
            <w:noProof/>
            <w:webHidden/>
          </w:rPr>
        </w:r>
        <w:r>
          <w:rPr>
            <w:noProof/>
            <w:webHidden/>
          </w:rPr>
          <w:fldChar w:fldCharType="separate"/>
        </w:r>
        <w:r w:rsidR="00BC5BEE">
          <w:rPr>
            <w:noProof/>
            <w:webHidden/>
          </w:rPr>
          <w:t>9</w:t>
        </w:r>
        <w:r>
          <w:rPr>
            <w:noProof/>
            <w:webHidden/>
          </w:rPr>
          <w:fldChar w:fldCharType="end"/>
        </w:r>
      </w:hyperlink>
    </w:p>
    <w:p w14:paraId="41CE1B06" w14:textId="3307A097" w:rsidR="00B93633" w:rsidRDefault="00B93633" w:rsidP="00BC5BEE">
      <w:pPr>
        <w:pStyle w:val="TOC2"/>
        <w:rPr>
          <w:rFonts w:asciiTheme="minorHAnsi" w:eastAsiaTheme="minorEastAsia" w:hAnsiTheme="minorHAnsi" w:cstheme="minorBidi"/>
          <w:kern w:val="2"/>
          <w:sz w:val="24"/>
          <w:szCs w:val="24"/>
          <w14:ligatures w14:val="standardContextual"/>
        </w:rPr>
      </w:pPr>
      <w:hyperlink w:anchor="_Toc182432177" w:history="1">
        <w:r w:rsidRPr="003D7565">
          <w:rPr>
            <w:rStyle w:val="Hyperlink"/>
          </w:rPr>
          <w:t>Section Two: Firewalls</w:t>
        </w:r>
        <w:r>
          <w:rPr>
            <w:webHidden/>
          </w:rPr>
          <w:tab/>
        </w:r>
        <w:r>
          <w:rPr>
            <w:webHidden/>
          </w:rPr>
          <w:fldChar w:fldCharType="begin"/>
        </w:r>
        <w:r>
          <w:rPr>
            <w:webHidden/>
          </w:rPr>
          <w:instrText xml:space="preserve"> PAGEREF _Toc182432177 \h </w:instrText>
        </w:r>
        <w:r>
          <w:rPr>
            <w:webHidden/>
          </w:rPr>
        </w:r>
        <w:r>
          <w:rPr>
            <w:webHidden/>
          </w:rPr>
          <w:fldChar w:fldCharType="separate"/>
        </w:r>
        <w:r w:rsidR="00BC5BEE">
          <w:rPr>
            <w:webHidden/>
          </w:rPr>
          <w:t>10</w:t>
        </w:r>
        <w:r>
          <w:rPr>
            <w:webHidden/>
          </w:rPr>
          <w:fldChar w:fldCharType="end"/>
        </w:r>
      </w:hyperlink>
    </w:p>
    <w:p w14:paraId="1AEF7F23" w14:textId="4D4C0FF3" w:rsidR="00B93633" w:rsidRDefault="00B93633">
      <w:pPr>
        <w:pStyle w:val="TOC3"/>
        <w:rPr>
          <w:rFonts w:asciiTheme="minorHAnsi" w:eastAsiaTheme="minorEastAsia" w:hAnsiTheme="minorHAnsi" w:cstheme="minorBidi"/>
          <w:kern w:val="2"/>
          <w:sz w:val="24"/>
          <w:szCs w:val="24"/>
          <w14:ligatures w14:val="standardContextual"/>
        </w:rPr>
      </w:pPr>
      <w:hyperlink w:anchor="_Toc182432178" w:history="1">
        <w:r w:rsidRPr="003D7565">
          <w:rPr>
            <w:rStyle w:val="Hyperlink"/>
          </w:rPr>
          <w:t>B. Firewall Tools and Methodology</w:t>
        </w:r>
        <w:r>
          <w:rPr>
            <w:webHidden/>
          </w:rPr>
          <w:tab/>
        </w:r>
        <w:r>
          <w:rPr>
            <w:webHidden/>
          </w:rPr>
          <w:fldChar w:fldCharType="begin"/>
        </w:r>
        <w:r>
          <w:rPr>
            <w:webHidden/>
          </w:rPr>
          <w:instrText xml:space="preserve"> PAGEREF _Toc182432178 \h </w:instrText>
        </w:r>
        <w:r>
          <w:rPr>
            <w:webHidden/>
          </w:rPr>
        </w:r>
        <w:r>
          <w:rPr>
            <w:webHidden/>
          </w:rPr>
          <w:fldChar w:fldCharType="separate"/>
        </w:r>
        <w:r w:rsidR="00BC5BEE">
          <w:rPr>
            <w:webHidden/>
          </w:rPr>
          <w:t>10</w:t>
        </w:r>
        <w:r>
          <w:rPr>
            <w:webHidden/>
          </w:rPr>
          <w:fldChar w:fldCharType="end"/>
        </w:r>
      </w:hyperlink>
    </w:p>
    <w:p w14:paraId="70ED1FE7" w14:textId="52EE41AF" w:rsidR="00B93633" w:rsidRDefault="00B93633">
      <w:pPr>
        <w:pStyle w:val="TOC4"/>
        <w:tabs>
          <w:tab w:val="right" w:leader="dot" w:pos="9004"/>
        </w:tabs>
        <w:rPr>
          <w:rFonts w:asciiTheme="minorHAnsi" w:eastAsiaTheme="minorEastAsia" w:hAnsiTheme="minorHAnsi" w:cstheme="minorBidi"/>
          <w:noProof/>
          <w:kern w:val="2"/>
          <w:sz w:val="24"/>
          <w:szCs w:val="24"/>
          <w14:ligatures w14:val="standardContextual"/>
        </w:rPr>
      </w:pPr>
      <w:hyperlink w:anchor="_Toc182432179" w:history="1">
        <w:r w:rsidRPr="003D7565">
          <w:rPr>
            <w:rStyle w:val="Hyperlink"/>
            <w:noProof/>
          </w:rPr>
          <w:t>i. Rule Creation and Firewall Configuration</w:t>
        </w:r>
        <w:r>
          <w:rPr>
            <w:noProof/>
            <w:webHidden/>
          </w:rPr>
          <w:tab/>
        </w:r>
        <w:r>
          <w:rPr>
            <w:noProof/>
            <w:webHidden/>
          </w:rPr>
          <w:fldChar w:fldCharType="begin"/>
        </w:r>
        <w:r>
          <w:rPr>
            <w:noProof/>
            <w:webHidden/>
          </w:rPr>
          <w:instrText xml:space="preserve"> PAGEREF _Toc182432179 \h </w:instrText>
        </w:r>
        <w:r>
          <w:rPr>
            <w:noProof/>
            <w:webHidden/>
          </w:rPr>
        </w:r>
        <w:r>
          <w:rPr>
            <w:noProof/>
            <w:webHidden/>
          </w:rPr>
          <w:fldChar w:fldCharType="separate"/>
        </w:r>
        <w:r w:rsidR="00BC5BEE">
          <w:rPr>
            <w:noProof/>
            <w:webHidden/>
          </w:rPr>
          <w:t>10</w:t>
        </w:r>
        <w:r>
          <w:rPr>
            <w:noProof/>
            <w:webHidden/>
          </w:rPr>
          <w:fldChar w:fldCharType="end"/>
        </w:r>
      </w:hyperlink>
    </w:p>
    <w:p w14:paraId="53EDD7FA" w14:textId="493F8C62" w:rsidR="00B93633" w:rsidRDefault="00B93633">
      <w:pPr>
        <w:pStyle w:val="TOC4"/>
        <w:tabs>
          <w:tab w:val="right" w:leader="dot" w:pos="9004"/>
        </w:tabs>
        <w:rPr>
          <w:rFonts w:asciiTheme="minorHAnsi" w:eastAsiaTheme="minorEastAsia" w:hAnsiTheme="minorHAnsi" w:cstheme="minorBidi"/>
          <w:noProof/>
          <w:kern w:val="2"/>
          <w:sz w:val="24"/>
          <w:szCs w:val="24"/>
          <w14:ligatures w14:val="standardContextual"/>
        </w:rPr>
      </w:pPr>
      <w:hyperlink w:anchor="_Toc182432180" w:history="1">
        <w:r w:rsidRPr="003D7565">
          <w:rPr>
            <w:rStyle w:val="Hyperlink"/>
            <w:noProof/>
          </w:rPr>
          <w:t>ii. Segmenting Networks</w:t>
        </w:r>
        <w:r>
          <w:rPr>
            <w:noProof/>
            <w:webHidden/>
          </w:rPr>
          <w:tab/>
        </w:r>
        <w:r>
          <w:rPr>
            <w:noProof/>
            <w:webHidden/>
          </w:rPr>
          <w:fldChar w:fldCharType="begin"/>
        </w:r>
        <w:r>
          <w:rPr>
            <w:noProof/>
            <w:webHidden/>
          </w:rPr>
          <w:instrText xml:space="preserve"> PAGEREF _Toc182432180 \h </w:instrText>
        </w:r>
        <w:r>
          <w:rPr>
            <w:noProof/>
            <w:webHidden/>
          </w:rPr>
        </w:r>
        <w:r>
          <w:rPr>
            <w:noProof/>
            <w:webHidden/>
          </w:rPr>
          <w:fldChar w:fldCharType="separate"/>
        </w:r>
        <w:r w:rsidR="00BC5BEE">
          <w:rPr>
            <w:noProof/>
            <w:webHidden/>
          </w:rPr>
          <w:t>11</w:t>
        </w:r>
        <w:r>
          <w:rPr>
            <w:noProof/>
            <w:webHidden/>
          </w:rPr>
          <w:fldChar w:fldCharType="end"/>
        </w:r>
      </w:hyperlink>
    </w:p>
    <w:p w14:paraId="668383C9" w14:textId="6CFD22FA" w:rsidR="00B93633" w:rsidRDefault="00B93633">
      <w:pPr>
        <w:pStyle w:val="TOC4"/>
        <w:tabs>
          <w:tab w:val="right" w:leader="dot" w:pos="9004"/>
        </w:tabs>
        <w:rPr>
          <w:rFonts w:asciiTheme="minorHAnsi" w:eastAsiaTheme="minorEastAsia" w:hAnsiTheme="minorHAnsi" w:cstheme="minorBidi"/>
          <w:noProof/>
          <w:kern w:val="2"/>
          <w:sz w:val="24"/>
          <w:szCs w:val="24"/>
          <w14:ligatures w14:val="standardContextual"/>
        </w:rPr>
      </w:pPr>
      <w:hyperlink w:anchor="_Toc182432181" w:history="1">
        <w:r w:rsidRPr="003D7565">
          <w:rPr>
            <w:rStyle w:val="Hyperlink"/>
            <w:noProof/>
          </w:rPr>
          <w:t>iii. Blocking, Allowing, and Filtering Traffic</w:t>
        </w:r>
        <w:r>
          <w:rPr>
            <w:noProof/>
            <w:webHidden/>
          </w:rPr>
          <w:tab/>
        </w:r>
        <w:r>
          <w:rPr>
            <w:noProof/>
            <w:webHidden/>
          </w:rPr>
          <w:fldChar w:fldCharType="begin"/>
        </w:r>
        <w:r>
          <w:rPr>
            <w:noProof/>
            <w:webHidden/>
          </w:rPr>
          <w:instrText xml:space="preserve"> PAGEREF _Toc182432181 \h </w:instrText>
        </w:r>
        <w:r>
          <w:rPr>
            <w:noProof/>
            <w:webHidden/>
          </w:rPr>
        </w:r>
        <w:r>
          <w:rPr>
            <w:noProof/>
            <w:webHidden/>
          </w:rPr>
          <w:fldChar w:fldCharType="separate"/>
        </w:r>
        <w:r w:rsidR="00BC5BEE">
          <w:rPr>
            <w:noProof/>
            <w:webHidden/>
          </w:rPr>
          <w:t>11</w:t>
        </w:r>
        <w:r>
          <w:rPr>
            <w:noProof/>
            <w:webHidden/>
          </w:rPr>
          <w:fldChar w:fldCharType="end"/>
        </w:r>
      </w:hyperlink>
    </w:p>
    <w:p w14:paraId="5E639A6C" w14:textId="4B6B35FF" w:rsidR="00B93633" w:rsidRDefault="00B93633">
      <w:pPr>
        <w:pStyle w:val="TOC4"/>
        <w:tabs>
          <w:tab w:val="right" w:leader="dot" w:pos="9004"/>
        </w:tabs>
        <w:rPr>
          <w:rFonts w:asciiTheme="minorHAnsi" w:eastAsiaTheme="minorEastAsia" w:hAnsiTheme="minorHAnsi" w:cstheme="minorBidi"/>
          <w:noProof/>
          <w:kern w:val="2"/>
          <w:sz w:val="24"/>
          <w:szCs w:val="24"/>
          <w14:ligatures w14:val="standardContextual"/>
        </w:rPr>
      </w:pPr>
      <w:hyperlink w:anchor="_Toc182432182" w:history="1">
        <w:r w:rsidRPr="003D7565">
          <w:rPr>
            <w:rStyle w:val="Hyperlink"/>
            <w:noProof/>
          </w:rPr>
          <w:t>iv. Implementation of Methods for Detecting Attacks</w:t>
        </w:r>
        <w:r>
          <w:rPr>
            <w:noProof/>
            <w:webHidden/>
          </w:rPr>
          <w:tab/>
        </w:r>
        <w:r>
          <w:rPr>
            <w:noProof/>
            <w:webHidden/>
          </w:rPr>
          <w:fldChar w:fldCharType="begin"/>
        </w:r>
        <w:r>
          <w:rPr>
            <w:noProof/>
            <w:webHidden/>
          </w:rPr>
          <w:instrText xml:space="preserve"> PAGEREF _Toc182432182 \h </w:instrText>
        </w:r>
        <w:r>
          <w:rPr>
            <w:noProof/>
            <w:webHidden/>
          </w:rPr>
        </w:r>
        <w:r>
          <w:rPr>
            <w:noProof/>
            <w:webHidden/>
          </w:rPr>
          <w:fldChar w:fldCharType="separate"/>
        </w:r>
        <w:r w:rsidR="00BC5BEE">
          <w:rPr>
            <w:noProof/>
            <w:webHidden/>
          </w:rPr>
          <w:t>12</w:t>
        </w:r>
        <w:r>
          <w:rPr>
            <w:noProof/>
            <w:webHidden/>
          </w:rPr>
          <w:fldChar w:fldCharType="end"/>
        </w:r>
      </w:hyperlink>
    </w:p>
    <w:p w14:paraId="2E280A5C" w14:textId="7B5C0FD7" w:rsidR="00B93633" w:rsidRDefault="00B93633" w:rsidP="00BC5BEE">
      <w:pPr>
        <w:pStyle w:val="TOC2"/>
        <w:rPr>
          <w:rFonts w:asciiTheme="minorHAnsi" w:eastAsiaTheme="minorEastAsia" w:hAnsiTheme="minorHAnsi" w:cstheme="minorBidi"/>
          <w:kern w:val="2"/>
          <w:sz w:val="24"/>
          <w:szCs w:val="24"/>
          <w14:ligatures w14:val="standardContextual"/>
        </w:rPr>
      </w:pPr>
      <w:hyperlink w:anchor="_Toc182432183" w:history="1">
        <w:r w:rsidRPr="003D7565">
          <w:rPr>
            <w:rStyle w:val="Hyperlink"/>
          </w:rPr>
          <w:t>Section Three: Intrusion Detection and Prevention</w:t>
        </w:r>
        <w:r>
          <w:rPr>
            <w:webHidden/>
          </w:rPr>
          <w:tab/>
        </w:r>
        <w:r>
          <w:rPr>
            <w:webHidden/>
          </w:rPr>
          <w:fldChar w:fldCharType="begin"/>
        </w:r>
        <w:r>
          <w:rPr>
            <w:webHidden/>
          </w:rPr>
          <w:instrText xml:space="preserve"> PAGEREF _Toc182432183 \h </w:instrText>
        </w:r>
        <w:r>
          <w:rPr>
            <w:webHidden/>
          </w:rPr>
        </w:r>
        <w:r>
          <w:rPr>
            <w:webHidden/>
          </w:rPr>
          <w:fldChar w:fldCharType="separate"/>
        </w:r>
        <w:r w:rsidR="00BC5BEE">
          <w:rPr>
            <w:webHidden/>
          </w:rPr>
          <w:t>12</w:t>
        </w:r>
        <w:r>
          <w:rPr>
            <w:webHidden/>
          </w:rPr>
          <w:fldChar w:fldCharType="end"/>
        </w:r>
      </w:hyperlink>
    </w:p>
    <w:p w14:paraId="51223F31" w14:textId="32D2173A" w:rsidR="00B93633" w:rsidRDefault="00B93633">
      <w:pPr>
        <w:pStyle w:val="TOC3"/>
        <w:rPr>
          <w:rFonts w:asciiTheme="minorHAnsi" w:eastAsiaTheme="minorEastAsia" w:hAnsiTheme="minorHAnsi" w:cstheme="minorBidi"/>
          <w:kern w:val="2"/>
          <w:sz w:val="24"/>
          <w:szCs w:val="24"/>
          <w14:ligatures w14:val="standardContextual"/>
        </w:rPr>
      </w:pPr>
      <w:hyperlink w:anchor="_Toc182432184" w:history="1">
        <w:r w:rsidRPr="003D7565">
          <w:rPr>
            <w:rStyle w:val="Hyperlink"/>
          </w:rPr>
          <w:t>C. Intrusion Detection and Prevention Tools and Methodology</w:t>
        </w:r>
        <w:r>
          <w:rPr>
            <w:webHidden/>
          </w:rPr>
          <w:tab/>
        </w:r>
        <w:r>
          <w:rPr>
            <w:webHidden/>
          </w:rPr>
          <w:fldChar w:fldCharType="begin"/>
        </w:r>
        <w:r>
          <w:rPr>
            <w:webHidden/>
          </w:rPr>
          <w:instrText xml:space="preserve"> PAGEREF _Toc182432184 \h </w:instrText>
        </w:r>
        <w:r>
          <w:rPr>
            <w:webHidden/>
          </w:rPr>
        </w:r>
        <w:r>
          <w:rPr>
            <w:webHidden/>
          </w:rPr>
          <w:fldChar w:fldCharType="separate"/>
        </w:r>
        <w:r w:rsidR="00BC5BEE">
          <w:rPr>
            <w:webHidden/>
          </w:rPr>
          <w:t>13</w:t>
        </w:r>
        <w:r>
          <w:rPr>
            <w:webHidden/>
          </w:rPr>
          <w:fldChar w:fldCharType="end"/>
        </w:r>
      </w:hyperlink>
    </w:p>
    <w:p w14:paraId="29DF177D" w14:textId="4B437D4C" w:rsidR="00B93633" w:rsidRDefault="00B93633">
      <w:pPr>
        <w:pStyle w:val="TOC4"/>
        <w:tabs>
          <w:tab w:val="right" w:leader="dot" w:pos="9004"/>
        </w:tabs>
        <w:rPr>
          <w:rFonts w:asciiTheme="minorHAnsi" w:eastAsiaTheme="minorEastAsia" w:hAnsiTheme="minorHAnsi" w:cstheme="minorBidi"/>
          <w:noProof/>
          <w:kern w:val="2"/>
          <w:sz w:val="24"/>
          <w:szCs w:val="24"/>
          <w14:ligatures w14:val="standardContextual"/>
        </w:rPr>
      </w:pPr>
      <w:hyperlink w:anchor="_Toc182432185" w:history="1">
        <w:r w:rsidRPr="003D7565">
          <w:rPr>
            <w:rStyle w:val="Hyperlink"/>
            <w:noProof/>
          </w:rPr>
          <w:t>i. Whitelisting and Blacklisting</w:t>
        </w:r>
        <w:r>
          <w:rPr>
            <w:noProof/>
            <w:webHidden/>
          </w:rPr>
          <w:tab/>
        </w:r>
        <w:r>
          <w:rPr>
            <w:noProof/>
            <w:webHidden/>
          </w:rPr>
          <w:fldChar w:fldCharType="begin"/>
        </w:r>
        <w:r>
          <w:rPr>
            <w:noProof/>
            <w:webHidden/>
          </w:rPr>
          <w:instrText xml:space="preserve"> PAGEREF _Toc182432185 \h </w:instrText>
        </w:r>
        <w:r>
          <w:rPr>
            <w:noProof/>
            <w:webHidden/>
          </w:rPr>
        </w:r>
        <w:r>
          <w:rPr>
            <w:noProof/>
            <w:webHidden/>
          </w:rPr>
          <w:fldChar w:fldCharType="separate"/>
        </w:r>
        <w:r w:rsidR="00BC5BEE">
          <w:rPr>
            <w:noProof/>
            <w:webHidden/>
          </w:rPr>
          <w:t>13</w:t>
        </w:r>
        <w:r>
          <w:rPr>
            <w:noProof/>
            <w:webHidden/>
          </w:rPr>
          <w:fldChar w:fldCharType="end"/>
        </w:r>
      </w:hyperlink>
    </w:p>
    <w:p w14:paraId="6E94E455" w14:textId="395785ED" w:rsidR="00B93633" w:rsidRDefault="00B93633">
      <w:pPr>
        <w:pStyle w:val="TOC4"/>
        <w:tabs>
          <w:tab w:val="right" w:leader="dot" w:pos="9004"/>
        </w:tabs>
        <w:rPr>
          <w:rFonts w:asciiTheme="minorHAnsi" w:eastAsiaTheme="minorEastAsia" w:hAnsiTheme="minorHAnsi" w:cstheme="minorBidi"/>
          <w:noProof/>
          <w:kern w:val="2"/>
          <w:sz w:val="24"/>
          <w:szCs w:val="24"/>
          <w14:ligatures w14:val="standardContextual"/>
        </w:rPr>
      </w:pPr>
      <w:hyperlink w:anchor="_Toc182432186" w:history="1">
        <w:r w:rsidRPr="003D7565">
          <w:rPr>
            <w:rStyle w:val="Hyperlink"/>
            <w:noProof/>
          </w:rPr>
          <w:t>ii. IDS Placement</w:t>
        </w:r>
        <w:r>
          <w:rPr>
            <w:noProof/>
            <w:webHidden/>
          </w:rPr>
          <w:tab/>
        </w:r>
        <w:r>
          <w:rPr>
            <w:noProof/>
            <w:webHidden/>
          </w:rPr>
          <w:fldChar w:fldCharType="begin"/>
        </w:r>
        <w:r>
          <w:rPr>
            <w:noProof/>
            <w:webHidden/>
          </w:rPr>
          <w:instrText xml:space="preserve"> PAGEREF _Toc182432186 \h </w:instrText>
        </w:r>
        <w:r>
          <w:rPr>
            <w:noProof/>
            <w:webHidden/>
          </w:rPr>
        </w:r>
        <w:r>
          <w:rPr>
            <w:noProof/>
            <w:webHidden/>
          </w:rPr>
          <w:fldChar w:fldCharType="separate"/>
        </w:r>
        <w:r w:rsidR="00BC5BEE">
          <w:rPr>
            <w:noProof/>
            <w:webHidden/>
          </w:rPr>
          <w:t>14</w:t>
        </w:r>
        <w:r>
          <w:rPr>
            <w:noProof/>
            <w:webHidden/>
          </w:rPr>
          <w:fldChar w:fldCharType="end"/>
        </w:r>
      </w:hyperlink>
    </w:p>
    <w:p w14:paraId="61088D7C" w14:textId="05B2D34C" w:rsidR="00B93633" w:rsidRDefault="00B93633">
      <w:pPr>
        <w:pStyle w:val="TOC4"/>
        <w:tabs>
          <w:tab w:val="right" w:leader="dot" w:pos="9004"/>
        </w:tabs>
        <w:rPr>
          <w:rFonts w:asciiTheme="minorHAnsi" w:eastAsiaTheme="minorEastAsia" w:hAnsiTheme="minorHAnsi" w:cstheme="minorBidi"/>
          <w:noProof/>
          <w:kern w:val="2"/>
          <w:sz w:val="24"/>
          <w:szCs w:val="24"/>
          <w14:ligatures w14:val="standardContextual"/>
        </w:rPr>
      </w:pPr>
      <w:hyperlink w:anchor="_Toc182432187" w:history="1">
        <w:r w:rsidRPr="003D7565">
          <w:rPr>
            <w:rStyle w:val="Hyperlink"/>
            <w:noProof/>
          </w:rPr>
          <w:t>iii. Monitoring, Logging (Auditing), and Alerting</w:t>
        </w:r>
        <w:r>
          <w:rPr>
            <w:noProof/>
            <w:webHidden/>
          </w:rPr>
          <w:tab/>
        </w:r>
        <w:r>
          <w:rPr>
            <w:noProof/>
            <w:webHidden/>
          </w:rPr>
          <w:fldChar w:fldCharType="begin"/>
        </w:r>
        <w:r>
          <w:rPr>
            <w:noProof/>
            <w:webHidden/>
          </w:rPr>
          <w:instrText xml:space="preserve"> PAGEREF _Toc182432187 \h </w:instrText>
        </w:r>
        <w:r>
          <w:rPr>
            <w:noProof/>
            <w:webHidden/>
          </w:rPr>
        </w:r>
        <w:r>
          <w:rPr>
            <w:noProof/>
            <w:webHidden/>
          </w:rPr>
          <w:fldChar w:fldCharType="separate"/>
        </w:r>
        <w:r w:rsidR="00BC5BEE">
          <w:rPr>
            <w:noProof/>
            <w:webHidden/>
          </w:rPr>
          <w:t>14</w:t>
        </w:r>
        <w:r>
          <w:rPr>
            <w:noProof/>
            <w:webHidden/>
          </w:rPr>
          <w:fldChar w:fldCharType="end"/>
        </w:r>
      </w:hyperlink>
    </w:p>
    <w:p w14:paraId="2028AA96" w14:textId="722FA63F" w:rsidR="00B93633" w:rsidRDefault="00B93633" w:rsidP="00BC5BEE">
      <w:pPr>
        <w:pStyle w:val="TOC2"/>
        <w:rPr>
          <w:rFonts w:asciiTheme="minorHAnsi" w:eastAsiaTheme="minorEastAsia" w:hAnsiTheme="minorHAnsi" w:cstheme="minorBidi"/>
          <w:kern w:val="2"/>
          <w:sz w:val="24"/>
          <w:szCs w:val="24"/>
          <w14:ligatures w14:val="standardContextual"/>
        </w:rPr>
      </w:pPr>
      <w:hyperlink w:anchor="_Toc182432188" w:history="1">
        <w:r w:rsidRPr="003D7565">
          <w:rPr>
            <w:rStyle w:val="Hyperlink"/>
          </w:rPr>
          <w:t>Section Four: Vul</w:t>
        </w:r>
        <w:r w:rsidRPr="003D7565">
          <w:rPr>
            <w:rStyle w:val="Hyperlink"/>
          </w:rPr>
          <w:t>n</w:t>
        </w:r>
        <w:r w:rsidRPr="003D7565">
          <w:rPr>
            <w:rStyle w:val="Hyperlink"/>
          </w:rPr>
          <w:t>erability Assessment</w:t>
        </w:r>
        <w:r>
          <w:rPr>
            <w:webHidden/>
          </w:rPr>
          <w:tab/>
        </w:r>
        <w:r>
          <w:rPr>
            <w:webHidden/>
          </w:rPr>
          <w:fldChar w:fldCharType="begin"/>
        </w:r>
        <w:r>
          <w:rPr>
            <w:webHidden/>
          </w:rPr>
          <w:instrText xml:space="preserve"> PAGEREF _Toc182432188 \h </w:instrText>
        </w:r>
        <w:r>
          <w:rPr>
            <w:webHidden/>
          </w:rPr>
        </w:r>
        <w:r>
          <w:rPr>
            <w:webHidden/>
          </w:rPr>
          <w:fldChar w:fldCharType="separate"/>
        </w:r>
        <w:r w:rsidR="00BC5BEE">
          <w:rPr>
            <w:webHidden/>
          </w:rPr>
          <w:t>15</w:t>
        </w:r>
        <w:r>
          <w:rPr>
            <w:webHidden/>
          </w:rPr>
          <w:fldChar w:fldCharType="end"/>
        </w:r>
      </w:hyperlink>
    </w:p>
    <w:p w14:paraId="5324FC7B" w14:textId="76BDDE0C" w:rsidR="00B93633" w:rsidRDefault="00B93633">
      <w:pPr>
        <w:pStyle w:val="TOC3"/>
        <w:rPr>
          <w:rFonts w:asciiTheme="minorHAnsi" w:eastAsiaTheme="minorEastAsia" w:hAnsiTheme="minorHAnsi" w:cstheme="minorBidi"/>
          <w:kern w:val="2"/>
          <w:sz w:val="24"/>
          <w:szCs w:val="24"/>
          <w14:ligatures w14:val="standardContextual"/>
        </w:rPr>
      </w:pPr>
      <w:hyperlink w:anchor="_Toc182432189" w:history="1">
        <w:r w:rsidRPr="003D7565">
          <w:rPr>
            <w:rStyle w:val="Hyperlink"/>
          </w:rPr>
          <w:t>D. Vulnerability Assessment Tools and Methodology</w:t>
        </w:r>
        <w:r>
          <w:rPr>
            <w:webHidden/>
          </w:rPr>
          <w:tab/>
        </w:r>
        <w:r>
          <w:rPr>
            <w:webHidden/>
          </w:rPr>
          <w:fldChar w:fldCharType="begin"/>
        </w:r>
        <w:r>
          <w:rPr>
            <w:webHidden/>
          </w:rPr>
          <w:instrText xml:space="preserve"> PAGEREF _Toc182432189 \h </w:instrText>
        </w:r>
        <w:r>
          <w:rPr>
            <w:webHidden/>
          </w:rPr>
        </w:r>
        <w:r>
          <w:rPr>
            <w:webHidden/>
          </w:rPr>
          <w:fldChar w:fldCharType="separate"/>
        </w:r>
        <w:r w:rsidR="00BC5BEE">
          <w:rPr>
            <w:webHidden/>
          </w:rPr>
          <w:t>15</w:t>
        </w:r>
        <w:r>
          <w:rPr>
            <w:webHidden/>
          </w:rPr>
          <w:fldChar w:fldCharType="end"/>
        </w:r>
      </w:hyperlink>
    </w:p>
    <w:p w14:paraId="4CF6D92B" w14:textId="29C14723" w:rsidR="00B93633" w:rsidRDefault="00B93633">
      <w:pPr>
        <w:pStyle w:val="TOC4"/>
        <w:tabs>
          <w:tab w:val="right" w:leader="dot" w:pos="9004"/>
        </w:tabs>
        <w:rPr>
          <w:rFonts w:asciiTheme="minorHAnsi" w:eastAsiaTheme="minorEastAsia" w:hAnsiTheme="minorHAnsi" w:cstheme="minorBidi"/>
          <w:noProof/>
          <w:kern w:val="2"/>
          <w:sz w:val="24"/>
          <w:szCs w:val="24"/>
          <w14:ligatures w14:val="standardContextual"/>
        </w:rPr>
      </w:pPr>
      <w:hyperlink w:anchor="_Toc182432190" w:history="1">
        <w:r w:rsidRPr="003D7565">
          <w:rPr>
            <w:rStyle w:val="Hyperlink"/>
            <w:noProof/>
          </w:rPr>
          <w:t>i. Implementation</w:t>
        </w:r>
        <w:r>
          <w:rPr>
            <w:noProof/>
            <w:webHidden/>
          </w:rPr>
          <w:tab/>
        </w:r>
        <w:r>
          <w:rPr>
            <w:noProof/>
            <w:webHidden/>
          </w:rPr>
          <w:fldChar w:fldCharType="begin"/>
        </w:r>
        <w:r>
          <w:rPr>
            <w:noProof/>
            <w:webHidden/>
          </w:rPr>
          <w:instrText xml:space="preserve"> PAGEREF _Toc182432190 \h </w:instrText>
        </w:r>
        <w:r>
          <w:rPr>
            <w:noProof/>
            <w:webHidden/>
          </w:rPr>
        </w:r>
        <w:r>
          <w:rPr>
            <w:noProof/>
            <w:webHidden/>
          </w:rPr>
          <w:fldChar w:fldCharType="separate"/>
        </w:r>
        <w:r w:rsidR="00BC5BEE">
          <w:rPr>
            <w:noProof/>
            <w:webHidden/>
          </w:rPr>
          <w:t>16</w:t>
        </w:r>
        <w:r>
          <w:rPr>
            <w:noProof/>
            <w:webHidden/>
          </w:rPr>
          <w:fldChar w:fldCharType="end"/>
        </w:r>
      </w:hyperlink>
    </w:p>
    <w:p w14:paraId="34F62256" w14:textId="0EF2C3FE" w:rsidR="00B93633" w:rsidRDefault="00B93633">
      <w:pPr>
        <w:pStyle w:val="TOC4"/>
        <w:tabs>
          <w:tab w:val="right" w:leader="dot" w:pos="9004"/>
        </w:tabs>
        <w:rPr>
          <w:rFonts w:asciiTheme="minorHAnsi" w:eastAsiaTheme="minorEastAsia" w:hAnsiTheme="minorHAnsi" w:cstheme="minorBidi"/>
          <w:noProof/>
          <w:kern w:val="2"/>
          <w:sz w:val="24"/>
          <w:szCs w:val="24"/>
          <w14:ligatures w14:val="standardContextual"/>
        </w:rPr>
      </w:pPr>
      <w:hyperlink w:anchor="_Toc182432191" w:history="1">
        <w:r w:rsidRPr="003D7565">
          <w:rPr>
            <w:rStyle w:val="Hyperlink"/>
            <w:noProof/>
          </w:rPr>
          <w:t>ii. Identification of Weaknesses</w:t>
        </w:r>
        <w:r>
          <w:rPr>
            <w:noProof/>
            <w:webHidden/>
          </w:rPr>
          <w:tab/>
        </w:r>
        <w:r>
          <w:rPr>
            <w:noProof/>
            <w:webHidden/>
          </w:rPr>
          <w:fldChar w:fldCharType="begin"/>
        </w:r>
        <w:r>
          <w:rPr>
            <w:noProof/>
            <w:webHidden/>
          </w:rPr>
          <w:instrText xml:space="preserve"> PAGEREF _Toc182432191 \h </w:instrText>
        </w:r>
        <w:r>
          <w:rPr>
            <w:noProof/>
            <w:webHidden/>
          </w:rPr>
        </w:r>
        <w:r>
          <w:rPr>
            <w:noProof/>
            <w:webHidden/>
          </w:rPr>
          <w:fldChar w:fldCharType="separate"/>
        </w:r>
        <w:r w:rsidR="00BC5BEE">
          <w:rPr>
            <w:noProof/>
            <w:webHidden/>
          </w:rPr>
          <w:t>17</w:t>
        </w:r>
        <w:r>
          <w:rPr>
            <w:noProof/>
            <w:webHidden/>
          </w:rPr>
          <w:fldChar w:fldCharType="end"/>
        </w:r>
      </w:hyperlink>
    </w:p>
    <w:p w14:paraId="618FFD4E" w14:textId="78DF4C44" w:rsidR="00B93633" w:rsidRDefault="00B93633" w:rsidP="00BC5BEE">
      <w:pPr>
        <w:pStyle w:val="TOC2"/>
        <w:rPr>
          <w:rFonts w:asciiTheme="minorHAnsi" w:eastAsiaTheme="minorEastAsia" w:hAnsiTheme="minorHAnsi" w:cstheme="minorBidi"/>
          <w:kern w:val="2"/>
          <w:sz w:val="24"/>
          <w:szCs w:val="24"/>
          <w14:ligatures w14:val="standardContextual"/>
        </w:rPr>
      </w:pPr>
      <w:hyperlink w:anchor="_Toc182432192" w:history="1">
        <w:r w:rsidRPr="003D7565">
          <w:rPr>
            <w:rStyle w:val="Hyperlink"/>
          </w:rPr>
          <w:t>Section Five: Network Assessment</w:t>
        </w:r>
        <w:r>
          <w:rPr>
            <w:webHidden/>
          </w:rPr>
          <w:tab/>
        </w:r>
        <w:r>
          <w:rPr>
            <w:webHidden/>
          </w:rPr>
          <w:fldChar w:fldCharType="begin"/>
        </w:r>
        <w:r>
          <w:rPr>
            <w:webHidden/>
          </w:rPr>
          <w:instrText xml:space="preserve"> PAGEREF _Toc182432192 \h </w:instrText>
        </w:r>
        <w:r>
          <w:rPr>
            <w:webHidden/>
          </w:rPr>
        </w:r>
        <w:r>
          <w:rPr>
            <w:webHidden/>
          </w:rPr>
          <w:fldChar w:fldCharType="separate"/>
        </w:r>
        <w:r w:rsidR="00BC5BEE">
          <w:rPr>
            <w:webHidden/>
          </w:rPr>
          <w:t>19</w:t>
        </w:r>
        <w:r>
          <w:rPr>
            <w:webHidden/>
          </w:rPr>
          <w:fldChar w:fldCharType="end"/>
        </w:r>
      </w:hyperlink>
    </w:p>
    <w:p w14:paraId="6BF57EC9" w14:textId="56705CF7" w:rsidR="00B93633" w:rsidRDefault="00B93633">
      <w:pPr>
        <w:pStyle w:val="TOC3"/>
        <w:rPr>
          <w:rFonts w:asciiTheme="minorHAnsi" w:eastAsiaTheme="minorEastAsia" w:hAnsiTheme="minorHAnsi" w:cstheme="minorBidi"/>
          <w:kern w:val="2"/>
          <w:sz w:val="24"/>
          <w:szCs w:val="24"/>
          <w14:ligatures w14:val="standardContextual"/>
        </w:rPr>
      </w:pPr>
      <w:hyperlink w:anchor="_Toc182432193" w:history="1">
        <w:r w:rsidRPr="003D7565">
          <w:rPr>
            <w:rStyle w:val="Hyperlink"/>
          </w:rPr>
          <w:t>E. Network Assessment Tools and Methodology</w:t>
        </w:r>
        <w:r>
          <w:rPr>
            <w:webHidden/>
          </w:rPr>
          <w:tab/>
        </w:r>
        <w:r>
          <w:rPr>
            <w:webHidden/>
          </w:rPr>
          <w:fldChar w:fldCharType="begin"/>
        </w:r>
        <w:r>
          <w:rPr>
            <w:webHidden/>
          </w:rPr>
          <w:instrText xml:space="preserve"> PAGEREF _Toc182432193 \h </w:instrText>
        </w:r>
        <w:r>
          <w:rPr>
            <w:webHidden/>
          </w:rPr>
        </w:r>
        <w:r>
          <w:rPr>
            <w:webHidden/>
          </w:rPr>
          <w:fldChar w:fldCharType="separate"/>
        </w:r>
        <w:r w:rsidR="00BC5BEE">
          <w:rPr>
            <w:webHidden/>
          </w:rPr>
          <w:t>19</w:t>
        </w:r>
        <w:r>
          <w:rPr>
            <w:webHidden/>
          </w:rPr>
          <w:fldChar w:fldCharType="end"/>
        </w:r>
      </w:hyperlink>
    </w:p>
    <w:p w14:paraId="440DE2F9" w14:textId="583DE2B4" w:rsidR="00B93633" w:rsidRDefault="00B93633">
      <w:pPr>
        <w:pStyle w:val="TOC4"/>
        <w:tabs>
          <w:tab w:val="right" w:leader="dot" w:pos="9004"/>
        </w:tabs>
        <w:rPr>
          <w:rFonts w:asciiTheme="minorHAnsi" w:eastAsiaTheme="minorEastAsia" w:hAnsiTheme="minorHAnsi" w:cstheme="minorBidi"/>
          <w:noProof/>
          <w:kern w:val="2"/>
          <w:sz w:val="24"/>
          <w:szCs w:val="24"/>
          <w14:ligatures w14:val="standardContextual"/>
        </w:rPr>
      </w:pPr>
      <w:hyperlink w:anchor="_Toc182432194" w:history="1">
        <w:r w:rsidRPr="003D7565">
          <w:rPr>
            <w:rStyle w:val="Hyperlink"/>
            <w:noProof/>
          </w:rPr>
          <w:t>i. Processes</w:t>
        </w:r>
        <w:r>
          <w:rPr>
            <w:noProof/>
            <w:webHidden/>
          </w:rPr>
          <w:tab/>
        </w:r>
        <w:r>
          <w:rPr>
            <w:noProof/>
            <w:webHidden/>
          </w:rPr>
          <w:fldChar w:fldCharType="begin"/>
        </w:r>
        <w:r>
          <w:rPr>
            <w:noProof/>
            <w:webHidden/>
          </w:rPr>
          <w:instrText xml:space="preserve"> PAGEREF _Toc182432194 \h </w:instrText>
        </w:r>
        <w:r>
          <w:rPr>
            <w:noProof/>
            <w:webHidden/>
          </w:rPr>
        </w:r>
        <w:r>
          <w:rPr>
            <w:noProof/>
            <w:webHidden/>
          </w:rPr>
          <w:fldChar w:fldCharType="separate"/>
        </w:r>
        <w:r w:rsidR="00BC5BEE">
          <w:rPr>
            <w:noProof/>
            <w:webHidden/>
          </w:rPr>
          <w:t>20</w:t>
        </w:r>
        <w:r>
          <w:rPr>
            <w:noProof/>
            <w:webHidden/>
          </w:rPr>
          <w:fldChar w:fldCharType="end"/>
        </w:r>
      </w:hyperlink>
    </w:p>
    <w:p w14:paraId="63C95155" w14:textId="78FF1A37" w:rsidR="00B93633" w:rsidRDefault="00B93633">
      <w:pPr>
        <w:pStyle w:val="TOC4"/>
        <w:tabs>
          <w:tab w:val="right" w:leader="dot" w:pos="9004"/>
        </w:tabs>
        <w:rPr>
          <w:rFonts w:asciiTheme="minorHAnsi" w:eastAsiaTheme="minorEastAsia" w:hAnsiTheme="minorHAnsi" w:cstheme="minorBidi"/>
          <w:noProof/>
          <w:kern w:val="2"/>
          <w:sz w:val="24"/>
          <w:szCs w:val="24"/>
          <w14:ligatures w14:val="standardContextual"/>
        </w:rPr>
      </w:pPr>
      <w:hyperlink w:anchor="_Toc182432195" w:history="1">
        <w:r w:rsidRPr="003D7565">
          <w:rPr>
            <w:rStyle w:val="Hyperlink"/>
            <w:noProof/>
          </w:rPr>
          <w:t>ii. Interpretation</w:t>
        </w:r>
        <w:r>
          <w:rPr>
            <w:noProof/>
            <w:webHidden/>
          </w:rPr>
          <w:tab/>
        </w:r>
        <w:r>
          <w:rPr>
            <w:noProof/>
            <w:webHidden/>
          </w:rPr>
          <w:fldChar w:fldCharType="begin"/>
        </w:r>
        <w:r>
          <w:rPr>
            <w:noProof/>
            <w:webHidden/>
          </w:rPr>
          <w:instrText xml:space="preserve"> PAGEREF _Toc182432195 \h </w:instrText>
        </w:r>
        <w:r>
          <w:rPr>
            <w:noProof/>
            <w:webHidden/>
          </w:rPr>
        </w:r>
        <w:r>
          <w:rPr>
            <w:noProof/>
            <w:webHidden/>
          </w:rPr>
          <w:fldChar w:fldCharType="separate"/>
        </w:r>
        <w:r w:rsidR="00BC5BEE">
          <w:rPr>
            <w:noProof/>
            <w:webHidden/>
          </w:rPr>
          <w:t>22</w:t>
        </w:r>
        <w:r>
          <w:rPr>
            <w:noProof/>
            <w:webHidden/>
          </w:rPr>
          <w:fldChar w:fldCharType="end"/>
        </w:r>
      </w:hyperlink>
    </w:p>
    <w:p w14:paraId="3D4212C7" w14:textId="523E121F" w:rsidR="00B93633" w:rsidRDefault="00B93633" w:rsidP="00BC5BEE">
      <w:pPr>
        <w:pStyle w:val="TOC2"/>
        <w:rPr>
          <w:rFonts w:asciiTheme="minorHAnsi" w:eastAsiaTheme="minorEastAsia" w:hAnsiTheme="minorHAnsi" w:cstheme="minorBidi"/>
          <w:kern w:val="2"/>
          <w:sz w:val="24"/>
          <w:szCs w:val="24"/>
          <w14:ligatures w14:val="standardContextual"/>
        </w:rPr>
      </w:pPr>
      <w:hyperlink w:anchor="_Toc182432196" w:history="1">
        <w:r w:rsidRPr="003D7565">
          <w:rPr>
            <w:rStyle w:val="Hyperlink"/>
          </w:rPr>
          <w:t>Section Six</w:t>
        </w:r>
        <w:r w:rsidRPr="003D7565">
          <w:rPr>
            <w:rStyle w:val="Hyperlink"/>
          </w:rPr>
          <w:t>:</w:t>
        </w:r>
        <w:r w:rsidRPr="003D7565">
          <w:rPr>
            <w:rStyle w:val="Hyperlink"/>
          </w:rPr>
          <w:t xml:space="preserve"> Auditing and Log Collection</w:t>
        </w:r>
        <w:r>
          <w:rPr>
            <w:webHidden/>
          </w:rPr>
          <w:tab/>
        </w:r>
        <w:r>
          <w:rPr>
            <w:webHidden/>
          </w:rPr>
          <w:fldChar w:fldCharType="begin"/>
        </w:r>
        <w:r>
          <w:rPr>
            <w:webHidden/>
          </w:rPr>
          <w:instrText xml:space="preserve"> PAGEREF _Toc182432196 \h </w:instrText>
        </w:r>
        <w:r>
          <w:rPr>
            <w:webHidden/>
          </w:rPr>
        </w:r>
        <w:r>
          <w:rPr>
            <w:webHidden/>
          </w:rPr>
          <w:fldChar w:fldCharType="separate"/>
        </w:r>
        <w:r w:rsidR="00BC5BEE">
          <w:rPr>
            <w:webHidden/>
          </w:rPr>
          <w:t>23</w:t>
        </w:r>
        <w:r>
          <w:rPr>
            <w:webHidden/>
          </w:rPr>
          <w:fldChar w:fldCharType="end"/>
        </w:r>
      </w:hyperlink>
    </w:p>
    <w:p w14:paraId="2AD74186" w14:textId="5D7FB9CA" w:rsidR="00B93633" w:rsidRDefault="00B93633">
      <w:pPr>
        <w:pStyle w:val="TOC3"/>
        <w:rPr>
          <w:rFonts w:asciiTheme="minorHAnsi" w:eastAsiaTheme="minorEastAsia" w:hAnsiTheme="minorHAnsi" w:cstheme="minorBidi"/>
          <w:kern w:val="2"/>
          <w:sz w:val="24"/>
          <w:szCs w:val="24"/>
          <w14:ligatures w14:val="standardContextual"/>
        </w:rPr>
      </w:pPr>
      <w:hyperlink w:anchor="_Toc182432197" w:history="1">
        <w:r w:rsidRPr="003D7565">
          <w:rPr>
            <w:rStyle w:val="Hyperlink"/>
          </w:rPr>
          <w:t>F. Auditing and Log Collection Tools and Methodology</w:t>
        </w:r>
        <w:r>
          <w:rPr>
            <w:webHidden/>
          </w:rPr>
          <w:tab/>
        </w:r>
        <w:r>
          <w:rPr>
            <w:webHidden/>
          </w:rPr>
          <w:fldChar w:fldCharType="begin"/>
        </w:r>
        <w:r>
          <w:rPr>
            <w:webHidden/>
          </w:rPr>
          <w:instrText xml:space="preserve"> PAGEREF _Toc182432197 \h </w:instrText>
        </w:r>
        <w:r>
          <w:rPr>
            <w:webHidden/>
          </w:rPr>
        </w:r>
        <w:r>
          <w:rPr>
            <w:webHidden/>
          </w:rPr>
          <w:fldChar w:fldCharType="separate"/>
        </w:r>
        <w:r w:rsidR="00BC5BEE">
          <w:rPr>
            <w:webHidden/>
          </w:rPr>
          <w:t>23</w:t>
        </w:r>
        <w:r>
          <w:rPr>
            <w:webHidden/>
          </w:rPr>
          <w:fldChar w:fldCharType="end"/>
        </w:r>
      </w:hyperlink>
    </w:p>
    <w:p w14:paraId="1EF9745E" w14:textId="1C875CC3" w:rsidR="00B93633" w:rsidRDefault="00B93633">
      <w:pPr>
        <w:pStyle w:val="TOC4"/>
        <w:tabs>
          <w:tab w:val="right" w:leader="dot" w:pos="9004"/>
        </w:tabs>
        <w:rPr>
          <w:rFonts w:asciiTheme="minorHAnsi" w:eastAsiaTheme="minorEastAsia" w:hAnsiTheme="minorHAnsi" w:cstheme="minorBidi"/>
          <w:noProof/>
          <w:kern w:val="2"/>
          <w:sz w:val="24"/>
          <w:szCs w:val="24"/>
          <w14:ligatures w14:val="standardContextual"/>
        </w:rPr>
      </w:pPr>
      <w:hyperlink w:anchor="_Toc182432198" w:history="1">
        <w:r w:rsidRPr="003D7565">
          <w:rPr>
            <w:rStyle w:val="Hyperlink"/>
            <w:noProof/>
          </w:rPr>
          <w:t>i. Company-Approved Tools</w:t>
        </w:r>
        <w:r>
          <w:rPr>
            <w:noProof/>
            <w:webHidden/>
          </w:rPr>
          <w:tab/>
        </w:r>
        <w:r>
          <w:rPr>
            <w:noProof/>
            <w:webHidden/>
          </w:rPr>
          <w:fldChar w:fldCharType="begin"/>
        </w:r>
        <w:r>
          <w:rPr>
            <w:noProof/>
            <w:webHidden/>
          </w:rPr>
          <w:instrText xml:space="preserve"> PAGEREF _Toc182432198 \h </w:instrText>
        </w:r>
        <w:r>
          <w:rPr>
            <w:noProof/>
            <w:webHidden/>
          </w:rPr>
        </w:r>
        <w:r>
          <w:rPr>
            <w:noProof/>
            <w:webHidden/>
          </w:rPr>
          <w:fldChar w:fldCharType="separate"/>
        </w:r>
        <w:r w:rsidR="00BC5BEE">
          <w:rPr>
            <w:noProof/>
            <w:webHidden/>
          </w:rPr>
          <w:t>25</w:t>
        </w:r>
        <w:r>
          <w:rPr>
            <w:noProof/>
            <w:webHidden/>
          </w:rPr>
          <w:fldChar w:fldCharType="end"/>
        </w:r>
      </w:hyperlink>
    </w:p>
    <w:p w14:paraId="62F206F3" w14:textId="2B722E64" w:rsidR="00B93633" w:rsidRDefault="00B93633" w:rsidP="00BC5BEE">
      <w:pPr>
        <w:pStyle w:val="TOC2"/>
        <w:rPr>
          <w:rFonts w:asciiTheme="minorHAnsi" w:eastAsiaTheme="minorEastAsia" w:hAnsiTheme="minorHAnsi" w:cstheme="minorBidi"/>
          <w:kern w:val="2"/>
          <w:sz w:val="24"/>
          <w:szCs w:val="24"/>
          <w14:ligatures w14:val="standardContextual"/>
        </w:rPr>
      </w:pPr>
      <w:hyperlink w:anchor="_Toc182432199" w:history="1">
        <w:r w:rsidRPr="003D7565">
          <w:rPr>
            <w:rStyle w:val="Hyperlink"/>
          </w:rPr>
          <w:t>Section Seve</w:t>
        </w:r>
        <w:r w:rsidRPr="003D7565">
          <w:rPr>
            <w:rStyle w:val="Hyperlink"/>
          </w:rPr>
          <w:t>n</w:t>
        </w:r>
        <w:r w:rsidRPr="003D7565">
          <w:rPr>
            <w:rStyle w:val="Hyperlink"/>
          </w:rPr>
          <w:t>: Summary of Tools</w:t>
        </w:r>
        <w:r>
          <w:rPr>
            <w:webHidden/>
          </w:rPr>
          <w:tab/>
        </w:r>
        <w:r>
          <w:rPr>
            <w:webHidden/>
          </w:rPr>
          <w:fldChar w:fldCharType="begin"/>
        </w:r>
        <w:r>
          <w:rPr>
            <w:webHidden/>
          </w:rPr>
          <w:instrText xml:space="preserve"> PAGEREF _Toc182432199 \h </w:instrText>
        </w:r>
        <w:r>
          <w:rPr>
            <w:webHidden/>
          </w:rPr>
        </w:r>
        <w:r>
          <w:rPr>
            <w:webHidden/>
          </w:rPr>
          <w:fldChar w:fldCharType="separate"/>
        </w:r>
        <w:r w:rsidR="00BC5BEE">
          <w:rPr>
            <w:webHidden/>
          </w:rPr>
          <w:t>26</w:t>
        </w:r>
        <w:r>
          <w:rPr>
            <w:webHidden/>
          </w:rPr>
          <w:fldChar w:fldCharType="end"/>
        </w:r>
      </w:hyperlink>
    </w:p>
    <w:p w14:paraId="7A017915" w14:textId="50EC1B27" w:rsidR="00B93633" w:rsidRDefault="00B93633">
      <w:pPr>
        <w:pStyle w:val="TOC3"/>
        <w:rPr>
          <w:rFonts w:asciiTheme="minorHAnsi" w:eastAsiaTheme="minorEastAsia" w:hAnsiTheme="minorHAnsi" w:cstheme="minorBidi"/>
          <w:kern w:val="2"/>
          <w:sz w:val="24"/>
          <w:szCs w:val="24"/>
          <w14:ligatures w14:val="standardContextual"/>
        </w:rPr>
      </w:pPr>
      <w:hyperlink w:anchor="_Toc182432200" w:history="1">
        <w:r w:rsidRPr="003D7565">
          <w:rPr>
            <w:rStyle w:val="Hyperlink"/>
          </w:rPr>
          <w:t>G. Summary of Tools</w:t>
        </w:r>
        <w:r>
          <w:rPr>
            <w:webHidden/>
          </w:rPr>
          <w:tab/>
        </w:r>
        <w:r>
          <w:rPr>
            <w:webHidden/>
          </w:rPr>
          <w:fldChar w:fldCharType="begin"/>
        </w:r>
        <w:r>
          <w:rPr>
            <w:webHidden/>
          </w:rPr>
          <w:instrText xml:space="preserve"> PAGEREF _Toc182432200 \h </w:instrText>
        </w:r>
        <w:r>
          <w:rPr>
            <w:webHidden/>
          </w:rPr>
        </w:r>
        <w:r>
          <w:rPr>
            <w:webHidden/>
          </w:rPr>
          <w:fldChar w:fldCharType="separate"/>
        </w:r>
        <w:r w:rsidR="00BC5BEE">
          <w:rPr>
            <w:webHidden/>
          </w:rPr>
          <w:t>26</w:t>
        </w:r>
        <w:r>
          <w:rPr>
            <w:webHidden/>
          </w:rPr>
          <w:fldChar w:fldCharType="end"/>
        </w:r>
      </w:hyperlink>
    </w:p>
    <w:p w14:paraId="258F0E8B" w14:textId="38BE96EE" w:rsidR="00B93633" w:rsidRDefault="00B93633" w:rsidP="00BC5BEE">
      <w:pPr>
        <w:pStyle w:val="TOC2"/>
        <w:rPr>
          <w:rFonts w:asciiTheme="minorHAnsi" w:eastAsiaTheme="minorEastAsia" w:hAnsiTheme="minorHAnsi" w:cstheme="minorBidi"/>
          <w:kern w:val="2"/>
          <w:sz w:val="24"/>
          <w:szCs w:val="24"/>
          <w14:ligatures w14:val="standardContextual"/>
        </w:rPr>
      </w:pPr>
      <w:hyperlink w:anchor="_Toc182432201" w:history="1">
        <w:r w:rsidRPr="003D7565">
          <w:rPr>
            <w:rStyle w:val="Hyperlink"/>
          </w:rPr>
          <w:t>Section Eight: References</w:t>
        </w:r>
        <w:r>
          <w:rPr>
            <w:webHidden/>
          </w:rPr>
          <w:tab/>
        </w:r>
        <w:r>
          <w:rPr>
            <w:webHidden/>
          </w:rPr>
          <w:fldChar w:fldCharType="begin"/>
        </w:r>
        <w:r>
          <w:rPr>
            <w:webHidden/>
          </w:rPr>
          <w:instrText xml:space="preserve"> PAGEREF _Toc182432201 \h </w:instrText>
        </w:r>
        <w:r>
          <w:rPr>
            <w:webHidden/>
          </w:rPr>
        </w:r>
        <w:r>
          <w:rPr>
            <w:webHidden/>
          </w:rPr>
          <w:fldChar w:fldCharType="separate"/>
        </w:r>
        <w:r w:rsidR="00BC5BEE">
          <w:rPr>
            <w:webHidden/>
          </w:rPr>
          <w:t>29</w:t>
        </w:r>
        <w:r>
          <w:rPr>
            <w:webHidden/>
          </w:rPr>
          <w:fldChar w:fldCharType="end"/>
        </w:r>
      </w:hyperlink>
    </w:p>
    <w:p w14:paraId="7C2DC455" w14:textId="77777777" w:rsidR="008D2266" w:rsidRPr="00B93633" w:rsidRDefault="00890A39" w:rsidP="00BC5BEE">
      <w:pPr>
        <w:pStyle w:val="TOC2"/>
        <w:rPr>
          <w:rStyle w:val="Hyperlink"/>
          <w:color w:val="auto"/>
          <w:u w:val="none"/>
        </w:rPr>
      </w:pPr>
      <w:r w:rsidRPr="00E6264B">
        <w:fldChar w:fldCharType="end"/>
      </w:r>
    </w:p>
    <w:p w14:paraId="02D1E8EB" w14:textId="77777777" w:rsidR="005A113D" w:rsidRPr="00E6264B" w:rsidRDefault="005A113D">
      <w:pPr>
        <w:tabs>
          <w:tab w:val="clear" w:pos="1134"/>
        </w:tabs>
        <w:rPr>
          <w:rFonts w:ascii="Times New Roman" w:hAnsi="Times New Roman"/>
          <w:sz w:val="24"/>
          <w:szCs w:val="24"/>
        </w:rPr>
      </w:pPr>
      <w:r w:rsidRPr="00E6264B">
        <w:rPr>
          <w:rFonts w:ascii="Times New Roman" w:hAnsi="Times New Roman"/>
          <w:sz w:val="24"/>
          <w:szCs w:val="24"/>
        </w:rPr>
        <w:br w:type="page"/>
      </w:r>
    </w:p>
    <w:p w14:paraId="49E13266" w14:textId="77777777" w:rsidR="00104A3E" w:rsidRPr="00CC2C26" w:rsidRDefault="7D9C8EA7" w:rsidP="00CC2C26">
      <w:pPr>
        <w:pStyle w:val="Heading1"/>
        <w:spacing w:after="0" w:line="480" w:lineRule="auto"/>
        <w:contextualSpacing/>
      </w:pPr>
      <w:bookmarkStart w:id="0" w:name="_Toc376262146"/>
      <w:bookmarkStart w:id="1" w:name="_Toc182432167"/>
      <w:r w:rsidRPr="00CC2C26">
        <w:lastRenderedPageBreak/>
        <w:t xml:space="preserve">1. </w:t>
      </w:r>
      <w:bookmarkEnd w:id="0"/>
      <w:r w:rsidR="529D6B76" w:rsidRPr="00CC2C26">
        <w:t xml:space="preserve">Executive </w:t>
      </w:r>
      <w:r w:rsidR="492CED00" w:rsidRPr="00CC2C26">
        <w:t>Overview</w:t>
      </w:r>
      <w:bookmarkEnd w:id="1"/>
    </w:p>
    <w:p w14:paraId="5F574148" w14:textId="77777777" w:rsidR="00D05B00" w:rsidRPr="00CC2C26" w:rsidRDefault="2CE64C84" w:rsidP="00CC2C26">
      <w:pPr>
        <w:pStyle w:val="Heading3"/>
      </w:pPr>
      <w:bookmarkStart w:id="2" w:name="_Toc557272391"/>
      <w:bookmarkStart w:id="3" w:name="_Toc182432168"/>
      <w:r w:rsidRPr="00CC2C26">
        <w:t>A.</w:t>
      </w:r>
      <w:r w:rsidR="00D05B00" w:rsidRPr="00CC2C26">
        <w:t xml:space="preserve"> Purpose of This Manual</w:t>
      </w:r>
      <w:bookmarkEnd w:id="2"/>
      <w:bookmarkEnd w:id="3"/>
    </w:p>
    <w:p w14:paraId="317049EA" w14:textId="79570157" w:rsidR="00C22068" w:rsidRPr="00CC2C26" w:rsidRDefault="00C22068" w:rsidP="00CC2C26">
      <w:pPr>
        <w:pStyle w:val="NormalWeb"/>
        <w:spacing w:before="0" w:beforeAutospacing="0" w:after="0" w:afterAutospacing="0" w:line="480" w:lineRule="auto"/>
        <w:ind w:firstLine="720"/>
      </w:pPr>
      <w:r w:rsidRPr="00CC2C26">
        <w:t xml:space="preserve">The purpose of creating this training manual is to provide North Star Software Developers (NSSD) with a structured and practical method </w:t>
      </w:r>
      <w:r w:rsidR="00CF74E8" w:rsidRPr="00CC2C26">
        <w:t>for</w:t>
      </w:r>
      <w:r w:rsidRPr="00CC2C26">
        <w:t xml:space="preserve"> strengthening its network security posture following the recent breach that exposed sensitive customer data. This manual is designed to equip IT personnel with the tools, knowledge, and best practices required to detect, prevent, and respond to threats effectively. By implementing the strategies noted in this manual, NSSD aims to protect critical assets, including customer data and proprietary software, while ensuring the confidentiality, integrity, and availability of its systems. Cybersecurity awareness training is critical in achieving these goals, as human behavior remains </w:t>
      </w:r>
      <w:r w:rsidR="00CF74E8" w:rsidRPr="00CC2C26">
        <w:t xml:space="preserve">a </w:t>
      </w:r>
      <w:r w:rsidRPr="00CC2C26">
        <w:t xml:space="preserve">key factor in </w:t>
      </w:r>
      <w:r w:rsidR="00CF74E8" w:rsidRPr="00CC2C26">
        <w:t>many</w:t>
      </w:r>
      <w:r w:rsidRPr="00CC2C26">
        <w:t xml:space="preserve"> security incidents. Properly trained employees are better equipped to identify and respond to potential threats (Center for Internet Security [CIS], 2023).</w:t>
      </w:r>
    </w:p>
    <w:p w14:paraId="3BD058EB" w14:textId="77777777" w:rsidR="00D05B00" w:rsidRPr="00CC2C26" w:rsidRDefault="00C22068" w:rsidP="00CC2C26">
      <w:pPr>
        <w:suppressAutoHyphens/>
        <w:spacing w:line="480" w:lineRule="auto"/>
        <w:contextualSpacing/>
        <w:rPr>
          <w:rFonts w:ascii="Times New Roman" w:hAnsi="Times New Roman"/>
          <w:sz w:val="24"/>
          <w:szCs w:val="24"/>
        </w:rPr>
      </w:pPr>
      <w:r w:rsidRPr="00CC2C26">
        <w:rPr>
          <w:rFonts w:ascii="Times New Roman" w:hAnsi="Times New Roman"/>
          <w:sz w:val="24"/>
          <w:szCs w:val="24"/>
        </w:rPr>
        <w:tab/>
        <w:t>This manual also supports NSSD's strategic security goals by introducing up-to-date policies, improved monitoring practices, and the adoption of industry-standard tools for intrusion detection, traffic analysis, vulnerability assessment, and incident response. These policy enhancements are done to minimize the likelihood of future breaches, improve threat detection capabilities, and reduce the impact of security incidents when they occur. Security awareness training is a proven way to significantly reduce cyber incidents, with companies reporting measurable decreases in breaches after implementing structured training programs (Fortinet, 2026). If these practices are not applied regularly, NSSD risks continued exposure to breaches, reputational damage, and financial loss. Therefore, this manual provides both the foundation and direction needed for building a resilient and proactive security environment across the organization.</w:t>
      </w:r>
    </w:p>
    <w:p w14:paraId="5032C7F2" w14:textId="77777777" w:rsidR="002723EE" w:rsidRPr="00CC2C26" w:rsidRDefault="002723EE" w:rsidP="00CC2C26">
      <w:pPr>
        <w:pStyle w:val="Heading3"/>
      </w:pPr>
      <w:bookmarkStart w:id="4" w:name="_Toc182432169"/>
    </w:p>
    <w:p w14:paraId="60A24265" w14:textId="77777777" w:rsidR="00DA5215" w:rsidRPr="00CC2C26" w:rsidRDefault="677C0451" w:rsidP="00CC2C26">
      <w:pPr>
        <w:pStyle w:val="Heading3"/>
      </w:pPr>
      <w:r w:rsidRPr="00CC2C26">
        <w:lastRenderedPageBreak/>
        <w:t>B.</w:t>
      </w:r>
      <w:r w:rsidR="0D25442B" w:rsidRPr="00CC2C26">
        <w:t xml:space="preserve"> Network Defense </w:t>
      </w:r>
      <w:r w:rsidR="1E111B17" w:rsidRPr="00CC2C26">
        <w:t>Assessment</w:t>
      </w:r>
      <w:bookmarkStart w:id="5" w:name="_Toc182432170"/>
      <w:bookmarkEnd w:id="4"/>
    </w:p>
    <w:p w14:paraId="39B67B40" w14:textId="4BDA14E0" w:rsidR="002723EE" w:rsidRPr="00CC2C26" w:rsidRDefault="00DA5215" w:rsidP="00CC2C26">
      <w:pPr>
        <w:pStyle w:val="Heading3"/>
      </w:pPr>
      <w:r w:rsidRPr="00CC2C26">
        <w:tab/>
      </w:r>
      <w:r w:rsidR="00606AEE" w:rsidRPr="00CC2C26">
        <w:rPr>
          <w:b w:val="0"/>
          <w:bCs/>
          <w:sz w:val="24"/>
          <w:szCs w:val="24"/>
        </w:rPr>
        <w:t>Network defense processes and strategies play a critical role in securing organizational networks by creating multiple layers of protection that work together to prevent, detect, and contain threats. Effective network defense combines controls like firewalls, network segmentation, intrusion detection and prevention systems, vulnerability assessments, and continuous monitoring to minimize opportunities for unauthorized access and malicious activity. Palo Alto Networks notes that “if one line of defense is compromised or fails, subsequent layers are already in place to detect, delay, or stop an attack (Palo Alto Networks, n.d.).” Incorporating layered controls demonstrated us that relying on a single security measure creates gaps in protection, whereas combining monitoring, scanning, and access controls provides greater visibility and resilience. This approach is also called defense-in-depth strategy. This defense-in-depth approach strengthens security, limits the spread of attacks, and supports business continuity by minimizing operational risk and helping preserve customer confidence, trust, and organizational reputation.</w:t>
      </w:r>
    </w:p>
    <w:p w14:paraId="49CFC142" w14:textId="77777777" w:rsidR="00DA5215" w:rsidRPr="00CC2C26" w:rsidRDefault="4614A4CA" w:rsidP="00CC2C26">
      <w:pPr>
        <w:pStyle w:val="Heading3"/>
      </w:pPr>
      <w:r w:rsidRPr="00CC2C26">
        <w:t>C.</w:t>
      </w:r>
      <w:r w:rsidR="0D25442B" w:rsidRPr="00CC2C26">
        <w:t xml:space="preserve"> Mitigation </w:t>
      </w:r>
      <w:r w:rsidR="1D918040" w:rsidRPr="00CC2C26">
        <w:t>Assessment</w:t>
      </w:r>
      <w:bookmarkStart w:id="6" w:name="_Toc182432171"/>
      <w:bookmarkEnd w:id="5"/>
    </w:p>
    <w:p w14:paraId="3DD6C734" w14:textId="4235F02C" w:rsidR="00185D53" w:rsidRPr="00CC2C26" w:rsidRDefault="00DA5215" w:rsidP="00CC2C26">
      <w:pPr>
        <w:pStyle w:val="Heading3"/>
      </w:pPr>
      <w:r w:rsidRPr="00CC2C26">
        <w:tab/>
      </w:r>
      <w:r w:rsidR="00185D53" w:rsidRPr="00CC2C26">
        <w:rPr>
          <w:b w:val="0"/>
          <w:bCs/>
          <w:sz w:val="24"/>
          <w:szCs w:val="24"/>
        </w:rPr>
        <w:t xml:space="preserve">Mitigation strategies reduce security risk by identifying and addressing vulnerabilities before they can be exploited. Some of the key mitigation activities include vulnerability assessments, patch management, least-privilege access controls, secure configurations, and network segmentation. Security assessments conducted demonstrated us that exposed services, weak configurations, and unnecessary access can significantly increase organizational risk if left unaddressed. Palo Alto Networks states that a primary goal of layered security approach is to “slow down attackers and limit lateral movement (Palo Alto Networks, n.d.).” By proactively correcting </w:t>
      </w:r>
      <w:r w:rsidR="00185D53" w:rsidRPr="00CC2C26">
        <w:rPr>
          <w:b w:val="0"/>
          <w:bCs/>
          <w:sz w:val="24"/>
          <w:szCs w:val="24"/>
        </w:rPr>
        <w:t>vulnerabilities</w:t>
      </w:r>
      <w:r w:rsidR="00185D53" w:rsidRPr="00CC2C26">
        <w:rPr>
          <w:b w:val="0"/>
          <w:bCs/>
          <w:sz w:val="24"/>
          <w:szCs w:val="24"/>
        </w:rPr>
        <w:t xml:space="preserve"> and restricting access between systems, companies can contain threats more effectively and minimize the likelihood of operational disruption, data loss, and costly recovery efforts. Continuous mitigation efforts </w:t>
      </w:r>
      <w:r w:rsidR="00185D53" w:rsidRPr="00CC2C26">
        <w:rPr>
          <w:b w:val="0"/>
          <w:bCs/>
          <w:sz w:val="24"/>
          <w:szCs w:val="24"/>
        </w:rPr>
        <w:lastRenderedPageBreak/>
        <w:t>strengthen the overall security posture and enable companies to address risks before they become significant security incidents.</w:t>
      </w:r>
    </w:p>
    <w:p w14:paraId="4968EA05" w14:textId="77777777" w:rsidR="00DA5215" w:rsidRPr="00CC2C26" w:rsidRDefault="1AA65372" w:rsidP="00CC2C26">
      <w:pPr>
        <w:pStyle w:val="Heading3"/>
        <w:rPr>
          <w:sz w:val="24"/>
          <w:szCs w:val="24"/>
        </w:rPr>
      </w:pPr>
      <w:r w:rsidRPr="00CC2C26">
        <w:t>D.</w:t>
      </w:r>
      <w:r w:rsidR="0D25442B" w:rsidRPr="00CC2C26">
        <w:t xml:space="preserve"> </w:t>
      </w:r>
      <w:r w:rsidR="0D25442B" w:rsidRPr="00CC2C26">
        <w:rPr>
          <w:sz w:val="24"/>
          <w:szCs w:val="24"/>
        </w:rPr>
        <w:t xml:space="preserve">Incident Response </w:t>
      </w:r>
      <w:r w:rsidR="3B448011" w:rsidRPr="00CC2C26">
        <w:rPr>
          <w:sz w:val="24"/>
          <w:szCs w:val="24"/>
        </w:rPr>
        <w:t>Assessment</w:t>
      </w:r>
      <w:bookmarkStart w:id="7" w:name="_Toc182432172"/>
      <w:bookmarkStart w:id="8" w:name="_Toc3016332"/>
      <w:bookmarkEnd w:id="6"/>
    </w:p>
    <w:p w14:paraId="6D6AF8BD" w14:textId="227EF1A0" w:rsidR="006A70CB" w:rsidRPr="00CC2C26" w:rsidRDefault="00DA5215" w:rsidP="00CC2C26">
      <w:pPr>
        <w:pStyle w:val="Heading3"/>
        <w:rPr>
          <w:b w:val="0"/>
          <w:bCs/>
          <w:sz w:val="24"/>
          <w:szCs w:val="24"/>
        </w:rPr>
      </w:pPr>
      <w:r w:rsidRPr="00CC2C26">
        <w:rPr>
          <w:b w:val="0"/>
          <w:bCs/>
          <w:sz w:val="24"/>
          <w:szCs w:val="24"/>
        </w:rPr>
        <w:tab/>
      </w:r>
      <w:r w:rsidR="006A70CB" w:rsidRPr="00CC2C26">
        <w:rPr>
          <w:b w:val="0"/>
          <w:bCs/>
          <w:sz w:val="24"/>
          <w:szCs w:val="24"/>
        </w:rPr>
        <w:t xml:space="preserve">Incident response strategies are vital for reducing the impact of security breaches because they provide a structured approach for identifying, containing, and recovering from incidents. Effective incident response strategies include preparation, detection and analysis, containment, eradication, recovery, and post-incident review. Security monitoring and log analysis activities demonstrated us the importance of </w:t>
      </w:r>
      <w:r w:rsidRPr="00CC2C26">
        <w:rPr>
          <w:b w:val="0"/>
          <w:bCs/>
          <w:sz w:val="24"/>
          <w:szCs w:val="24"/>
        </w:rPr>
        <w:t>effectively</w:t>
      </w:r>
      <w:r w:rsidR="006A70CB" w:rsidRPr="00CC2C26">
        <w:rPr>
          <w:b w:val="0"/>
          <w:bCs/>
          <w:sz w:val="24"/>
          <w:szCs w:val="24"/>
        </w:rPr>
        <w:t xml:space="preserve"> identifying suspicious behavior and correlating events to determine the scope of an incident. Even with strong preventive controls in place, security breaches can still occur, which makes a well-defined response plan necessary to minimize damage and restore operations efficiently. An organized incident response plan limits downtime, improves decision-making during security breaches, and strengthens organizational resilience by reducing recovery time and improving the organization's ability to respond to future threats.</w:t>
      </w:r>
    </w:p>
    <w:p w14:paraId="09509EBE" w14:textId="77777777" w:rsidR="00F73CFF" w:rsidRPr="00CC2C26" w:rsidRDefault="01B30309" w:rsidP="00CC2C26">
      <w:pPr>
        <w:pStyle w:val="Heading1"/>
        <w:spacing w:after="0" w:line="480" w:lineRule="auto"/>
        <w:contextualSpacing/>
      </w:pPr>
      <w:r w:rsidRPr="00CC2C26">
        <w:t>2. Training Manual</w:t>
      </w:r>
      <w:bookmarkEnd w:id="7"/>
    </w:p>
    <w:p w14:paraId="74E685C2" w14:textId="77777777" w:rsidR="006E4669" w:rsidRPr="00CC2C26" w:rsidRDefault="00573A34" w:rsidP="00CC2C26">
      <w:pPr>
        <w:pStyle w:val="Heading2"/>
      </w:pPr>
      <w:bookmarkStart w:id="9" w:name="_Toc3016333"/>
      <w:bookmarkStart w:id="10" w:name="_Toc259987689"/>
      <w:bookmarkStart w:id="11" w:name="_Toc260238235"/>
      <w:bookmarkStart w:id="12" w:name="_Toc886747896"/>
      <w:bookmarkStart w:id="13" w:name="_Toc182432173"/>
      <w:bookmarkEnd w:id="8"/>
      <w:r w:rsidRPr="00CC2C26">
        <w:t>S</w:t>
      </w:r>
      <w:r w:rsidR="00DC0013" w:rsidRPr="00CC2C26">
        <w:t>ection</w:t>
      </w:r>
      <w:r w:rsidRPr="00CC2C26">
        <w:t xml:space="preserve"> </w:t>
      </w:r>
      <w:r w:rsidR="008D2266" w:rsidRPr="00CC2C26">
        <w:t>One</w:t>
      </w:r>
      <w:r w:rsidR="001A1D5C" w:rsidRPr="00CC2C26">
        <w:t>:</w:t>
      </w:r>
      <w:bookmarkEnd w:id="9"/>
      <w:bookmarkEnd w:id="10"/>
      <w:bookmarkEnd w:id="11"/>
      <w:r w:rsidRPr="00CC2C26">
        <w:t xml:space="preserve"> </w:t>
      </w:r>
      <w:r w:rsidR="00203C02" w:rsidRPr="00CC2C26">
        <w:t>Traffic Analysis</w:t>
      </w:r>
      <w:bookmarkEnd w:id="12"/>
      <w:bookmarkEnd w:id="13"/>
    </w:p>
    <w:p w14:paraId="4AA66028" w14:textId="77777777" w:rsidR="008639D0" w:rsidRPr="00CC2C26" w:rsidRDefault="7CD26A80" w:rsidP="00CC2C26">
      <w:pPr>
        <w:pStyle w:val="Heading3"/>
      </w:pPr>
      <w:bookmarkStart w:id="14" w:name="_Toc774262650"/>
      <w:bookmarkStart w:id="15" w:name="_Toc182432174"/>
      <w:r w:rsidRPr="00CC2C26">
        <w:t>A</w:t>
      </w:r>
      <w:r w:rsidR="630624C8" w:rsidRPr="00CC2C26">
        <w:t>.</w:t>
      </w:r>
      <w:r w:rsidR="008639D0" w:rsidRPr="00CC2C26">
        <w:t xml:space="preserve"> Traffic Analysis Tools and Methodology</w:t>
      </w:r>
      <w:bookmarkEnd w:id="14"/>
      <w:bookmarkEnd w:id="15"/>
    </w:p>
    <w:p w14:paraId="6BC3C1F5" w14:textId="5ED02FF6" w:rsidR="00C22068" w:rsidRPr="00CC2C26" w:rsidRDefault="00C22068" w:rsidP="00CC2C26">
      <w:pPr>
        <w:spacing w:line="480" w:lineRule="auto"/>
        <w:rPr>
          <w:rFonts w:ascii="Times New Roman" w:hAnsi="Times New Roman"/>
          <w:sz w:val="24"/>
          <w:szCs w:val="24"/>
        </w:rPr>
      </w:pPr>
      <w:r w:rsidRPr="00CC2C26">
        <w:rPr>
          <w:rFonts w:ascii="Times New Roman" w:hAnsi="Times New Roman"/>
          <w:sz w:val="24"/>
          <w:szCs w:val="24"/>
        </w:rPr>
        <w:tab/>
      </w:r>
      <w:r w:rsidR="00460217" w:rsidRPr="00CC2C26">
        <w:rPr>
          <w:rFonts w:ascii="Times New Roman" w:hAnsi="Times New Roman"/>
          <w:sz w:val="24"/>
          <w:szCs w:val="24"/>
        </w:rPr>
        <w:t>Traffic analysis is a critical network defense method used to monitor and analyze network communications for vulnerabilities, threats, and abnormal behavior.</w:t>
      </w:r>
      <w:r w:rsidR="00460217" w:rsidRPr="00CC2C26">
        <w:rPr>
          <w:rFonts w:ascii="Times New Roman" w:hAnsi="Times New Roman"/>
          <w:sz w:val="24"/>
          <w:szCs w:val="24"/>
        </w:rPr>
        <w:t xml:space="preserve"> </w:t>
      </w:r>
      <w:r w:rsidR="00460217" w:rsidRPr="00CC2C26">
        <w:rPr>
          <w:rFonts w:ascii="Times New Roman" w:hAnsi="Times New Roman"/>
          <w:sz w:val="24"/>
          <w:szCs w:val="24"/>
        </w:rPr>
        <w:t>For NSSD, where a breach has already occurred, traffic analysis helps identify how the attack took place and whether it originated from an external or internal source.</w:t>
      </w:r>
      <w:r w:rsidRPr="00CC2C26">
        <w:rPr>
          <w:rFonts w:ascii="Times New Roman" w:hAnsi="Times New Roman"/>
          <w:sz w:val="24"/>
          <w:szCs w:val="24"/>
        </w:rPr>
        <w:t xml:space="preserve"> By examining patterns like unknown IP addresses, unusual outbound traffic, abnormal protocol usage, and unexpected data transfers, IT security personnel can detect malicious activity and develop a baseline of normal network behavior.</w:t>
      </w:r>
    </w:p>
    <w:p w14:paraId="4FF4D5A1" w14:textId="77777777" w:rsidR="4DD36000" w:rsidRPr="00CC2C26" w:rsidRDefault="00C22068" w:rsidP="00CC2C26">
      <w:pPr>
        <w:spacing w:line="480" w:lineRule="auto"/>
        <w:rPr>
          <w:rFonts w:ascii="Times New Roman" w:hAnsi="Times New Roman"/>
          <w:sz w:val="24"/>
          <w:szCs w:val="24"/>
        </w:rPr>
      </w:pPr>
      <w:r w:rsidRPr="00CC2C26">
        <w:rPr>
          <w:rFonts w:ascii="Times New Roman" w:hAnsi="Times New Roman"/>
          <w:sz w:val="24"/>
          <w:szCs w:val="24"/>
        </w:rPr>
        <w:lastRenderedPageBreak/>
        <w:tab/>
        <w:t>Effective traffic analysis combines protocol analysis and packet capturing to provide visibility into network activity. Deep packet inspection (DPI) strengthens this process by allowing security analysts to examine both packet headers and contents to detect hidden threats. As noted in the article, DPI “examines the header, the contents, and metadata associated with data packets” to uncover potential cyber threats (Keysight, 2025). This level of visibility into the network traffic enables organizations to identify anomalies more quickly and respond to potential security incidents before they escalate.</w:t>
      </w:r>
    </w:p>
    <w:p w14:paraId="7EB46477" w14:textId="77777777" w:rsidR="2844D3E3" w:rsidRPr="00CC2C26" w:rsidRDefault="0D4306B9" w:rsidP="00CC2C26">
      <w:pPr>
        <w:pStyle w:val="Heading4"/>
      </w:pPr>
      <w:bookmarkStart w:id="16" w:name="_Toc182432175"/>
      <w:r w:rsidRPr="00CC2C26">
        <w:t>i.</w:t>
      </w:r>
      <w:r w:rsidR="2844D3E3" w:rsidRPr="00CC2C26">
        <w:t xml:space="preserve"> Packet Capturing Tools</w:t>
      </w:r>
      <w:bookmarkEnd w:id="16"/>
    </w:p>
    <w:p w14:paraId="697F2768" w14:textId="77777777" w:rsidR="00C22068" w:rsidRPr="00CC2C26" w:rsidRDefault="00C22068" w:rsidP="00CC2C26">
      <w:pPr>
        <w:spacing w:line="480" w:lineRule="auto"/>
        <w:rPr>
          <w:rFonts w:ascii="Times New Roman" w:hAnsi="Times New Roman"/>
          <w:sz w:val="24"/>
          <w:szCs w:val="24"/>
        </w:rPr>
      </w:pPr>
      <w:r w:rsidRPr="00CC2C26">
        <w:rPr>
          <w:rFonts w:ascii="Times New Roman" w:hAnsi="Times New Roman"/>
          <w:sz w:val="24"/>
          <w:szCs w:val="24"/>
        </w:rPr>
        <w:tab/>
        <w:t>Packet capturing tools like Wireshark are vital for identifying potential threats and vulnerabilities. Wireshark allows IT security personnel to capture network traffic, apply filters, and analyze protocols like TCP, UDP, HTTP, and FTP. Use of the features like Follow TCP Stream, the security analysts can detect suspicious behavior and reconstruct communication sessions.</w:t>
      </w:r>
    </w:p>
    <w:p w14:paraId="4E17BC7D" w14:textId="7AC4590E" w:rsidR="00C22068" w:rsidRPr="00CC2C26" w:rsidRDefault="00C22068" w:rsidP="00CC2C26">
      <w:pPr>
        <w:spacing w:line="480" w:lineRule="auto"/>
        <w:rPr>
          <w:rFonts w:ascii="Times New Roman" w:hAnsi="Times New Roman"/>
          <w:sz w:val="24"/>
          <w:szCs w:val="24"/>
        </w:rPr>
      </w:pPr>
      <w:r w:rsidRPr="00CC2C26">
        <w:rPr>
          <w:rFonts w:ascii="Times New Roman" w:hAnsi="Times New Roman"/>
          <w:sz w:val="24"/>
          <w:szCs w:val="24"/>
        </w:rPr>
        <w:tab/>
      </w:r>
      <w:r w:rsidR="00460217" w:rsidRPr="00CC2C26">
        <w:rPr>
          <w:rFonts w:ascii="Times New Roman" w:hAnsi="Times New Roman"/>
          <w:sz w:val="24"/>
          <w:szCs w:val="24"/>
        </w:rPr>
        <w:t>By using features such as Follow TCP Stream, security analysts can detect suspicious behavior and reconstruct communication sessions.</w:t>
      </w:r>
      <w:r w:rsidR="00460217" w:rsidRPr="00CC2C26">
        <w:rPr>
          <w:rFonts w:ascii="Times New Roman" w:hAnsi="Times New Roman"/>
          <w:sz w:val="24"/>
          <w:szCs w:val="24"/>
        </w:rPr>
        <w:t xml:space="preserve"> </w:t>
      </w:r>
      <w:r w:rsidRPr="00CC2C26">
        <w:rPr>
          <w:rFonts w:ascii="Times New Roman" w:hAnsi="Times New Roman"/>
          <w:sz w:val="24"/>
          <w:szCs w:val="24"/>
        </w:rPr>
        <w:t>In the lab exercises, sensitive data like usernames and passwords were visible in plain text when insecure protocols were used, showing the risks of unencrypted communication. These findings highlight how packet capturing tools help identify vulnerabilities and support proactive threat detection.</w:t>
      </w:r>
    </w:p>
    <w:p w14:paraId="5D56FADD" w14:textId="77777777" w:rsidR="00F60320" w:rsidRPr="00CC2C26" w:rsidRDefault="00460217" w:rsidP="00CC2C26">
      <w:pPr>
        <w:spacing w:line="480" w:lineRule="auto"/>
        <w:rPr>
          <w:rFonts w:ascii="Times New Roman" w:hAnsi="Times New Roman"/>
          <w:sz w:val="24"/>
          <w:szCs w:val="24"/>
        </w:rPr>
      </w:pPr>
      <w:r w:rsidRPr="00CC2C26">
        <w:rPr>
          <w:rFonts w:ascii="Times New Roman" w:hAnsi="Times New Roman"/>
          <w:sz w:val="24"/>
          <w:szCs w:val="24"/>
        </w:rPr>
        <w:t>The screenshots below demonstrate how packet analysis can reveal sensitive information transmitted in plain text and help analysts identify insecure communication practices.</w:t>
      </w:r>
      <w:r w:rsidRPr="00CC2C26">
        <w:rPr>
          <w:rFonts w:ascii="Times New Roman" w:hAnsi="Times New Roman"/>
          <w:sz w:val="24"/>
          <w:szCs w:val="24"/>
        </w:rPr>
        <w:t xml:space="preserve"> </w:t>
      </w:r>
    </w:p>
    <w:p w14:paraId="3F784D4B" w14:textId="0F0C138E" w:rsidR="00C22068" w:rsidRPr="00CC2C26" w:rsidRDefault="00C22068" w:rsidP="00CC2C26">
      <w:pPr>
        <w:spacing w:line="480" w:lineRule="auto"/>
        <w:rPr>
          <w:rFonts w:ascii="Times New Roman" w:hAnsi="Times New Roman"/>
          <w:sz w:val="24"/>
          <w:szCs w:val="24"/>
        </w:rPr>
      </w:pPr>
      <w:r w:rsidRPr="00CC2C26">
        <w:rPr>
          <w:rFonts w:ascii="Times New Roman" w:hAnsi="Times New Roman"/>
          <w:sz w:val="24"/>
          <w:szCs w:val="24"/>
        </w:rPr>
        <w:t>This screenshot shows sensitive data in plain text.</w:t>
      </w:r>
    </w:p>
    <w:p w14:paraId="053A146F" w14:textId="77777777" w:rsidR="00C22068" w:rsidRPr="00CC2C26" w:rsidRDefault="00C22068" w:rsidP="00CC2C26">
      <w:pPr>
        <w:pStyle w:val="NormalWeb"/>
        <w:spacing w:before="0" w:beforeAutospacing="0" w:after="0" w:afterAutospacing="0" w:line="480" w:lineRule="auto"/>
        <w:rPr>
          <w:color w:val="F6F6F6"/>
        </w:rPr>
      </w:pPr>
      <w:r w:rsidRPr="00CC2C26">
        <w:rPr>
          <w:noProof/>
          <w:color w:val="F6F6F6"/>
        </w:rPr>
        <w:lastRenderedPageBreak/>
        <w:drawing>
          <wp:inline distT="0" distB="0" distL="0" distR="0" wp14:anchorId="42F1BA4D" wp14:editId="4E850300">
            <wp:extent cx="5723890" cy="2654935"/>
            <wp:effectExtent l="0" t="0" r="3810" b="0"/>
            <wp:docPr id="17111538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53837" name="Picture 17111538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3890" cy="2654935"/>
                    </a:xfrm>
                    <a:prstGeom prst="rect">
                      <a:avLst/>
                    </a:prstGeom>
                  </pic:spPr>
                </pic:pic>
              </a:graphicData>
            </a:graphic>
          </wp:inline>
        </w:drawing>
      </w:r>
    </w:p>
    <w:p w14:paraId="202EA62A" w14:textId="77777777" w:rsidR="00C22068" w:rsidRPr="00CC2C26" w:rsidRDefault="00C22068" w:rsidP="00CC2C26">
      <w:pPr>
        <w:suppressAutoHyphens/>
        <w:spacing w:line="480" w:lineRule="auto"/>
        <w:contextualSpacing/>
        <w:rPr>
          <w:rFonts w:ascii="Times New Roman" w:hAnsi="Times New Roman"/>
          <w:sz w:val="24"/>
          <w:szCs w:val="24"/>
        </w:rPr>
      </w:pPr>
      <w:r w:rsidRPr="00CC2C26">
        <w:rPr>
          <w:rFonts w:ascii="Times New Roman" w:hAnsi="Times New Roman"/>
          <w:sz w:val="24"/>
          <w:szCs w:val="24"/>
        </w:rPr>
        <w:t>This screenshot shows the contents of the email sent using unencrypted communication channels.</w:t>
      </w:r>
    </w:p>
    <w:p w14:paraId="38A969CE" w14:textId="77777777" w:rsidR="00C22068" w:rsidRPr="00CC2C26" w:rsidRDefault="00C22068" w:rsidP="00CC2C26">
      <w:pPr>
        <w:suppressAutoHyphens/>
        <w:spacing w:line="480" w:lineRule="auto"/>
        <w:contextualSpacing/>
        <w:rPr>
          <w:rFonts w:ascii="Times New Roman" w:hAnsi="Times New Roman"/>
          <w:sz w:val="24"/>
          <w:szCs w:val="24"/>
        </w:rPr>
      </w:pPr>
      <w:r w:rsidRPr="00CC2C26">
        <w:rPr>
          <w:rFonts w:ascii="Times New Roman" w:hAnsi="Times New Roman"/>
          <w:noProof/>
          <w:sz w:val="24"/>
          <w:szCs w:val="24"/>
        </w:rPr>
        <w:drawing>
          <wp:inline distT="0" distB="0" distL="0" distR="0" wp14:anchorId="5FD0E779" wp14:editId="6C4CE9F1">
            <wp:extent cx="5723890" cy="2587625"/>
            <wp:effectExtent l="0" t="0" r="3810" b="3175"/>
            <wp:docPr id="3433712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71275" name="Picture 3433712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3890" cy="2587625"/>
                    </a:xfrm>
                    <a:prstGeom prst="rect">
                      <a:avLst/>
                    </a:prstGeom>
                  </pic:spPr>
                </pic:pic>
              </a:graphicData>
            </a:graphic>
          </wp:inline>
        </w:drawing>
      </w:r>
    </w:p>
    <w:p w14:paraId="564CE7CA" w14:textId="77777777" w:rsidR="00C22068" w:rsidRPr="00CC2C26" w:rsidRDefault="00C22068" w:rsidP="00CC2C26">
      <w:pPr>
        <w:spacing w:line="480" w:lineRule="auto"/>
        <w:rPr>
          <w:rFonts w:ascii="Times New Roman" w:hAnsi="Times New Roman"/>
          <w:sz w:val="24"/>
          <w:szCs w:val="24"/>
        </w:rPr>
      </w:pPr>
      <w:r w:rsidRPr="00CC2C26">
        <w:rPr>
          <w:rFonts w:ascii="Times New Roman" w:hAnsi="Times New Roman"/>
          <w:sz w:val="24"/>
          <w:szCs w:val="24"/>
        </w:rPr>
        <w:t>This screenshot shows user and groups that were added.</w:t>
      </w:r>
    </w:p>
    <w:p w14:paraId="5F65160F" w14:textId="77777777" w:rsidR="00C22068" w:rsidRPr="00CC2C26" w:rsidRDefault="00C22068" w:rsidP="00CC2C26">
      <w:pPr>
        <w:spacing w:line="480" w:lineRule="auto"/>
        <w:rPr>
          <w:rFonts w:ascii="Times New Roman" w:hAnsi="Times New Roman"/>
          <w:sz w:val="24"/>
          <w:szCs w:val="24"/>
        </w:rPr>
      </w:pPr>
      <w:r w:rsidRPr="00CC2C26">
        <w:rPr>
          <w:rFonts w:ascii="Times New Roman" w:hAnsi="Times New Roman"/>
          <w:noProof/>
          <w:sz w:val="24"/>
          <w:szCs w:val="24"/>
        </w:rPr>
        <w:drawing>
          <wp:inline distT="0" distB="0" distL="0" distR="0" wp14:anchorId="5DB7AC59" wp14:editId="6A5BBE74">
            <wp:extent cx="5723890" cy="2587625"/>
            <wp:effectExtent l="0" t="0" r="3810" b="3175"/>
            <wp:docPr id="180650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055" name="Picture 180650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3890" cy="2587625"/>
                    </a:xfrm>
                    <a:prstGeom prst="rect">
                      <a:avLst/>
                    </a:prstGeom>
                  </pic:spPr>
                </pic:pic>
              </a:graphicData>
            </a:graphic>
          </wp:inline>
        </w:drawing>
      </w:r>
    </w:p>
    <w:p w14:paraId="440C29F2" w14:textId="77777777" w:rsidR="00C22068" w:rsidRPr="00CC2C26" w:rsidRDefault="00C22068" w:rsidP="00CC2C26">
      <w:pPr>
        <w:spacing w:line="480" w:lineRule="auto"/>
        <w:rPr>
          <w:rFonts w:ascii="Times New Roman" w:hAnsi="Times New Roman"/>
          <w:sz w:val="24"/>
          <w:szCs w:val="24"/>
        </w:rPr>
      </w:pPr>
      <w:r w:rsidRPr="00CC2C26">
        <w:rPr>
          <w:rFonts w:ascii="Times New Roman" w:hAnsi="Times New Roman"/>
          <w:sz w:val="24"/>
          <w:szCs w:val="24"/>
        </w:rPr>
        <w:lastRenderedPageBreak/>
        <w:t>This screenshot shows the transferred files and how they can be reconstructed.</w:t>
      </w:r>
    </w:p>
    <w:p w14:paraId="21B2035B" w14:textId="77777777" w:rsidR="00C22068" w:rsidRPr="00CC2C26" w:rsidRDefault="00C22068" w:rsidP="00CC2C26">
      <w:pPr>
        <w:spacing w:line="480" w:lineRule="auto"/>
        <w:rPr>
          <w:rFonts w:ascii="Times New Roman" w:hAnsi="Times New Roman"/>
          <w:sz w:val="24"/>
          <w:szCs w:val="24"/>
        </w:rPr>
      </w:pPr>
      <w:r w:rsidRPr="00CC2C26">
        <w:rPr>
          <w:rFonts w:ascii="Times New Roman" w:hAnsi="Times New Roman"/>
          <w:noProof/>
          <w:sz w:val="24"/>
          <w:szCs w:val="24"/>
        </w:rPr>
        <w:drawing>
          <wp:inline distT="0" distB="0" distL="0" distR="0" wp14:anchorId="5CA64619" wp14:editId="71DC24BD">
            <wp:extent cx="5723890" cy="2627630"/>
            <wp:effectExtent l="0" t="0" r="3810" b="1270"/>
            <wp:docPr id="10236844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84406" name="Picture 102368440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3890" cy="2627630"/>
                    </a:xfrm>
                    <a:prstGeom prst="rect">
                      <a:avLst/>
                    </a:prstGeom>
                  </pic:spPr>
                </pic:pic>
              </a:graphicData>
            </a:graphic>
          </wp:inline>
        </w:drawing>
      </w:r>
    </w:p>
    <w:p w14:paraId="453776C0" w14:textId="77777777" w:rsidR="4DD36000" w:rsidRPr="00CC2C26" w:rsidRDefault="4DD36000" w:rsidP="00CC2C26">
      <w:pPr>
        <w:suppressAutoHyphens/>
        <w:spacing w:line="480" w:lineRule="auto"/>
        <w:contextualSpacing/>
        <w:rPr>
          <w:rFonts w:ascii="Times New Roman" w:hAnsi="Times New Roman"/>
        </w:rPr>
      </w:pPr>
    </w:p>
    <w:p w14:paraId="5340222A" w14:textId="77777777" w:rsidR="000F7285" w:rsidRPr="00CC2C26" w:rsidRDefault="4D30FCEC" w:rsidP="00CC2C26">
      <w:pPr>
        <w:pStyle w:val="Heading4"/>
      </w:pPr>
      <w:bookmarkStart w:id="17" w:name="_Toc182432176"/>
      <w:r w:rsidRPr="00CC2C26">
        <w:t>ii.</w:t>
      </w:r>
      <w:r w:rsidR="054EF0D4" w:rsidRPr="00CC2C26">
        <w:t xml:space="preserve"> Alert Response</w:t>
      </w:r>
      <w:r w:rsidR="0051779F" w:rsidRPr="00CC2C26">
        <w:t xml:space="preserve"> Procedures</w:t>
      </w:r>
      <w:bookmarkEnd w:id="17"/>
    </w:p>
    <w:p w14:paraId="3B37A565" w14:textId="77777777" w:rsidR="000F7285" w:rsidRPr="00CC2C26" w:rsidRDefault="000F7285" w:rsidP="00CC2C26">
      <w:pPr>
        <w:pStyle w:val="Heading4"/>
        <w:rPr>
          <w:b w:val="0"/>
          <w:bCs/>
          <w:sz w:val="24"/>
        </w:rPr>
      </w:pPr>
      <w:r w:rsidRPr="00CC2C26">
        <w:tab/>
      </w:r>
      <w:r w:rsidR="00C22068" w:rsidRPr="00CC2C26">
        <w:rPr>
          <w:b w:val="0"/>
          <w:bCs/>
          <w:sz w:val="24"/>
        </w:rPr>
        <w:t xml:space="preserve">After the anomalies are identified, planned and structured alert response procedures must always be followed to minimize the damage. The process begins with detection and validation, then followed by analysis and prioritization to determine the scope and severity of the incident. </w:t>
      </w:r>
    </w:p>
    <w:p w14:paraId="08CCA747" w14:textId="77777777" w:rsidR="000F7285" w:rsidRPr="00CC2C26" w:rsidRDefault="000F7285" w:rsidP="00CC2C26">
      <w:pPr>
        <w:pStyle w:val="Heading4"/>
        <w:rPr>
          <w:b w:val="0"/>
          <w:bCs/>
          <w:sz w:val="24"/>
        </w:rPr>
      </w:pPr>
      <w:r w:rsidRPr="00CC2C26">
        <w:rPr>
          <w:b w:val="0"/>
          <w:bCs/>
          <w:sz w:val="24"/>
        </w:rPr>
        <w:tab/>
      </w:r>
      <w:r w:rsidR="00F60320" w:rsidRPr="00CC2C26">
        <w:rPr>
          <w:b w:val="0"/>
          <w:bCs/>
          <w:sz w:val="24"/>
        </w:rPr>
        <w:t xml:space="preserve">The next step is containment, where actions </w:t>
      </w:r>
      <w:r w:rsidR="00F60320" w:rsidRPr="00CC2C26">
        <w:rPr>
          <w:b w:val="0"/>
          <w:bCs/>
          <w:sz w:val="24"/>
        </w:rPr>
        <w:t>like</w:t>
      </w:r>
      <w:r w:rsidR="00F60320" w:rsidRPr="00CC2C26">
        <w:rPr>
          <w:b w:val="0"/>
          <w:bCs/>
          <w:sz w:val="24"/>
        </w:rPr>
        <w:t xml:space="preserve"> isolating affected systems and blocking malicious IP addresses are performed to prevent further spread throughout the network.</w:t>
      </w:r>
      <w:r w:rsidR="00C22068" w:rsidRPr="00CC2C26">
        <w:rPr>
          <w:b w:val="0"/>
          <w:bCs/>
          <w:sz w:val="24"/>
        </w:rPr>
        <w:t xml:space="preserve"> According to the article, incident response aims to “identify real security incidents, get the situation under control, and limit the damage caused by an attacker” (Cynet, 2026). This well-planned approach ensures that threats are contained efficiently along with minimizing the downtime and disruption to normal business operations.</w:t>
      </w:r>
    </w:p>
    <w:p w14:paraId="6C8E5501" w14:textId="2E3A0A70" w:rsidR="00C22068" w:rsidRPr="00CC2C26" w:rsidRDefault="000F7285" w:rsidP="00CC2C26">
      <w:pPr>
        <w:pStyle w:val="Heading4"/>
        <w:rPr>
          <w:b w:val="0"/>
          <w:bCs/>
          <w:sz w:val="24"/>
        </w:rPr>
      </w:pPr>
      <w:r w:rsidRPr="00CC2C26">
        <w:rPr>
          <w:b w:val="0"/>
          <w:bCs/>
          <w:sz w:val="24"/>
        </w:rPr>
        <w:tab/>
      </w:r>
      <w:r w:rsidR="00C22068" w:rsidRPr="00CC2C26">
        <w:rPr>
          <w:b w:val="0"/>
          <w:bCs/>
          <w:sz w:val="24"/>
        </w:rPr>
        <w:t xml:space="preserve">Lastly, eradication and recovery steps are performed to completely remove the threat and restore systems, followed by a post-incident review to improve future security measures. </w:t>
      </w:r>
      <w:r w:rsidR="00EB0DE4" w:rsidRPr="00CC2C26">
        <w:rPr>
          <w:b w:val="0"/>
          <w:bCs/>
          <w:sz w:val="24"/>
        </w:rPr>
        <w:t>These procedures ensure that NSSD can respond quickly and efficiently, reducing the impact of future incidents.</w:t>
      </w:r>
    </w:p>
    <w:p w14:paraId="2B5FFE33" w14:textId="77777777" w:rsidR="005A113D" w:rsidRPr="00CC2C26" w:rsidRDefault="00C22068" w:rsidP="00CC2C26">
      <w:pPr>
        <w:suppressAutoHyphens/>
        <w:spacing w:line="480" w:lineRule="auto"/>
        <w:contextualSpacing/>
        <w:rPr>
          <w:rFonts w:ascii="Times New Roman" w:hAnsi="Times New Roman"/>
        </w:rPr>
      </w:pPr>
      <w:r w:rsidRPr="00CC2C26">
        <w:rPr>
          <w:rFonts w:ascii="Times New Roman" w:hAnsi="Times New Roman"/>
          <w:noProof/>
          <w:sz w:val="24"/>
          <w:szCs w:val="24"/>
        </w:rPr>
        <w:lastRenderedPageBreak/>
        <w:drawing>
          <wp:inline distT="0" distB="0" distL="0" distR="0" wp14:anchorId="091DB8E8" wp14:editId="544B51A1">
            <wp:extent cx="5723890" cy="3120887"/>
            <wp:effectExtent l="0" t="0" r="3810" b="3810"/>
            <wp:docPr id="11025614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61400" name="Picture 11025614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8154" cy="3128664"/>
                    </a:xfrm>
                    <a:prstGeom prst="rect">
                      <a:avLst/>
                    </a:prstGeom>
                  </pic:spPr>
                </pic:pic>
              </a:graphicData>
            </a:graphic>
          </wp:inline>
        </w:drawing>
      </w:r>
    </w:p>
    <w:p w14:paraId="1CA7C784" w14:textId="77777777" w:rsidR="00C22068" w:rsidRPr="00CC2C26" w:rsidRDefault="00C22068" w:rsidP="00CC2C26">
      <w:pPr>
        <w:pStyle w:val="Heading2"/>
      </w:pPr>
      <w:bookmarkStart w:id="18" w:name="_Toc1412368249"/>
      <w:bookmarkStart w:id="19" w:name="_Toc182432177"/>
      <w:bookmarkStart w:id="20" w:name="_Toc3016341"/>
      <w:bookmarkStart w:id="21" w:name="_Toc259987711"/>
      <w:bookmarkStart w:id="22" w:name="_Toc260238257"/>
    </w:p>
    <w:p w14:paraId="6B9DD663" w14:textId="77777777" w:rsidR="00613E2D" w:rsidRPr="00CC2C26" w:rsidRDefault="00573A34" w:rsidP="00CC2C26">
      <w:pPr>
        <w:pStyle w:val="Heading2"/>
      </w:pPr>
      <w:r w:rsidRPr="00CC2C26">
        <w:t>S</w:t>
      </w:r>
      <w:r w:rsidR="008D2266" w:rsidRPr="00CC2C26">
        <w:t>ection</w:t>
      </w:r>
      <w:r w:rsidRPr="00CC2C26">
        <w:t xml:space="preserve"> </w:t>
      </w:r>
      <w:r w:rsidR="008D2266" w:rsidRPr="00CC2C26">
        <w:t>Two</w:t>
      </w:r>
      <w:r w:rsidRPr="00CC2C26">
        <w:t xml:space="preserve">: </w:t>
      </w:r>
      <w:r w:rsidR="004E60D8" w:rsidRPr="00CC2C26">
        <w:t>Firewalls</w:t>
      </w:r>
      <w:bookmarkEnd w:id="18"/>
      <w:bookmarkEnd w:id="19"/>
    </w:p>
    <w:p w14:paraId="21368017" w14:textId="77777777" w:rsidR="6840BAB6" w:rsidRPr="00CC2C26" w:rsidRDefault="27E1F37C" w:rsidP="00CC2C26">
      <w:pPr>
        <w:pStyle w:val="Heading3"/>
        <w:rPr>
          <w:sz w:val="24"/>
          <w:szCs w:val="24"/>
        </w:rPr>
      </w:pPr>
      <w:bookmarkStart w:id="23" w:name="_Toc664305892"/>
      <w:bookmarkStart w:id="24" w:name="_Toc182432178"/>
      <w:bookmarkEnd w:id="20"/>
      <w:bookmarkEnd w:id="21"/>
      <w:bookmarkEnd w:id="22"/>
      <w:r w:rsidRPr="00CC2C26">
        <w:t>B.</w:t>
      </w:r>
      <w:r w:rsidR="6840BAB6" w:rsidRPr="00CC2C26">
        <w:t xml:space="preserve"> </w:t>
      </w:r>
      <w:r w:rsidR="008639D0" w:rsidRPr="00CC2C26">
        <w:t>Firewall Tools and Methodology</w:t>
      </w:r>
      <w:bookmarkEnd w:id="23"/>
      <w:bookmarkEnd w:id="24"/>
    </w:p>
    <w:p w14:paraId="42DCAA07" w14:textId="0B33A642" w:rsidR="4DD36000" w:rsidRPr="00CC2C26" w:rsidRDefault="00C22068" w:rsidP="00CC2C26">
      <w:pPr>
        <w:spacing w:line="480" w:lineRule="auto"/>
        <w:rPr>
          <w:rFonts w:ascii="Times New Roman" w:hAnsi="Times New Roman"/>
          <w:sz w:val="24"/>
          <w:szCs w:val="24"/>
        </w:rPr>
      </w:pPr>
      <w:r w:rsidRPr="00CC2C26">
        <w:rPr>
          <w:rFonts w:ascii="Times New Roman" w:hAnsi="Times New Roman"/>
          <w:sz w:val="24"/>
          <w:szCs w:val="24"/>
        </w:rPr>
        <w:tab/>
        <w:t>Firewalls are a critical component of perimeter defense which are used to control traffic between trusted internal networks and untrusted external networks. Modern firewall implementations combine multiple method</w:t>
      </w:r>
      <w:r w:rsidR="001A488A" w:rsidRPr="00CC2C26">
        <w:rPr>
          <w:rFonts w:ascii="Times New Roman" w:hAnsi="Times New Roman"/>
          <w:sz w:val="24"/>
          <w:szCs w:val="24"/>
        </w:rPr>
        <w:t>s</w:t>
      </w:r>
      <w:r w:rsidRPr="00CC2C26">
        <w:rPr>
          <w:rFonts w:ascii="Times New Roman" w:hAnsi="Times New Roman"/>
          <w:sz w:val="24"/>
          <w:szCs w:val="24"/>
        </w:rPr>
        <w:t>, which includes rule-based filtering, network segmentation, and continuous monitoring, to protect organizational assets. Correct configuration makes sure that only authorized traffic is allowed while limiting exposure to potential threats.</w:t>
      </w:r>
    </w:p>
    <w:p w14:paraId="5A3CB70E" w14:textId="664770D8" w:rsidR="006061AE" w:rsidRPr="00CC2C26" w:rsidRDefault="6840BAB6" w:rsidP="00CC2C26">
      <w:pPr>
        <w:pStyle w:val="Heading4"/>
        <w:numPr>
          <w:ilvl w:val="0"/>
          <w:numId w:val="48"/>
        </w:numPr>
      </w:pPr>
      <w:bookmarkStart w:id="25" w:name="_Toc182432179"/>
      <w:r w:rsidRPr="00CC2C26">
        <w:t>Rule Creation and Firewall Configuration</w:t>
      </w:r>
      <w:bookmarkEnd w:id="25"/>
    </w:p>
    <w:p w14:paraId="3DD32BFD" w14:textId="4BB1B3E6" w:rsidR="00C22068" w:rsidRPr="00CC2C26" w:rsidRDefault="006061AE" w:rsidP="00CC2C26">
      <w:pPr>
        <w:pStyle w:val="Heading4"/>
        <w:ind w:left="360"/>
        <w:rPr>
          <w:b w:val="0"/>
          <w:bCs/>
        </w:rPr>
      </w:pPr>
      <w:r w:rsidRPr="00CC2C26">
        <w:tab/>
      </w:r>
      <w:r w:rsidR="00C22068" w:rsidRPr="00CC2C26">
        <w:rPr>
          <w:b w:val="0"/>
          <w:bCs/>
          <w:sz w:val="24"/>
          <w:lang w:eastAsia="en-GB"/>
        </w:rPr>
        <w:t xml:space="preserve">Firewall rules </w:t>
      </w:r>
      <w:r w:rsidR="00A121A6" w:rsidRPr="00CC2C26">
        <w:rPr>
          <w:b w:val="0"/>
          <w:bCs/>
          <w:sz w:val="24"/>
          <w:lang w:eastAsia="en-GB"/>
        </w:rPr>
        <w:t>determine</w:t>
      </w:r>
      <w:r w:rsidR="00C22068" w:rsidRPr="00CC2C26">
        <w:rPr>
          <w:b w:val="0"/>
          <w:bCs/>
          <w:sz w:val="24"/>
          <w:lang w:eastAsia="en-GB"/>
        </w:rPr>
        <w:t xml:space="preserve"> how traffic is handled based on the set criteria like IP address, port, and protocol. </w:t>
      </w:r>
      <w:r w:rsidR="00C22068" w:rsidRPr="00CC2C26">
        <w:rPr>
          <w:b w:val="0"/>
          <w:bCs/>
          <w:sz w:val="24"/>
          <w:lang w:val="en-GB" w:eastAsia="en-GB"/>
        </w:rPr>
        <w:t>When developing rules, admins should first identify the services that are required for their business operations and then explicitly allow only those services.</w:t>
      </w:r>
    </w:p>
    <w:p w14:paraId="694B6C1D" w14:textId="77777777" w:rsidR="00C22068" w:rsidRPr="00CC2C26" w:rsidRDefault="00C22068" w:rsidP="00CC2C26">
      <w:pPr>
        <w:tabs>
          <w:tab w:val="clear" w:pos="1134"/>
        </w:tabs>
        <w:spacing w:line="480" w:lineRule="auto"/>
        <w:rPr>
          <w:rFonts w:ascii="Times New Roman" w:hAnsi="Times New Roman"/>
          <w:sz w:val="24"/>
          <w:szCs w:val="24"/>
          <w:lang w:val="en-GB" w:eastAsia="en-GB"/>
        </w:rPr>
      </w:pPr>
      <w:r w:rsidRPr="00CC2C26">
        <w:rPr>
          <w:rFonts w:ascii="Times New Roman" w:hAnsi="Times New Roman"/>
          <w:sz w:val="24"/>
          <w:szCs w:val="24"/>
          <w:lang w:val="en-GB" w:eastAsia="en-GB"/>
        </w:rPr>
        <w:t>The recommended method includes:</w:t>
      </w:r>
    </w:p>
    <w:p w14:paraId="0D7F8142" w14:textId="77777777" w:rsidR="00C22068" w:rsidRPr="00CC2C26" w:rsidRDefault="00C22068" w:rsidP="00CC2C26">
      <w:pPr>
        <w:numPr>
          <w:ilvl w:val="0"/>
          <w:numId w:val="44"/>
        </w:numPr>
        <w:tabs>
          <w:tab w:val="clear" w:pos="1134"/>
        </w:tabs>
        <w:spacing w:line="480" w:lineRule="auto"/>
        <w:textAlignment w:val="center"/>
        <w:rPr>
          <w:rFonts w:ascii="Times New Roman" w:hAnsi="Times New Roman"/>
          <w:sz w:val="24"/>
          <w:szCs w:val="24"/>
          <w:lang w:val="en-GB" w:eastAsia="en-GB"/>
        </w:rPr>
      </w:pPr>
      <w:r w:rsidRPr="00CC2C26">
        <w:rPr>
          <w:rFonts w:ascii="Times New Roman" w:hAnsi="Times New Roman"/>
          <w:sz w:val="24"/>
          <w:szCs w:val="24"/>
          <w:lang w:val="en-GB" w:eastAsia="en-GB"/>
        </w:rPr>
        <w:lastRenderedPageBreak/>
        <w:t>Identify the needed applications and associated ports/protocols like HTTPs at port 443</w:t>
      </w:r>
    </w:p>
    <w:p w14:paraId="6F8E89F4" w14:textId="77777777" w:rsidR="00C22068" w:rsidRPr="00CC2C26" w:rsidRDefault="00C22068" w:rsidP="00CC2C26">
      <w:pPr>
        <w:numPr>
          <w:ilvl w:val="0"/>
          <w:numId w:val="44"/>
        </w:numPr>
        <w:tabs>
          <w:tab w:val="clear" w:pos="1134"/>
        </w:tabs>
        <w:spacing w:line="480" w:lineRule="auto"/>
        <w:textAlignment w:val="center"/>
        <w:rPr>
          <w:rFonts w:ascii="Times New Roman" w:hAnsi="Times New Roman"/>
          <w:sz w:val="24"/>
          <w:szCs w:val="24"/>
          <w:lang w:val="en-GB" w:eastAsia="en-GB"/>
        </w:rPr>
      </w:pPr>
      <w:r w:rsidRPr="00CC2C26">
        <w:rPr>
          <w:rFonts w:ascii="Times New Roman" w:hAnsi="Times New Roman"/>
          <w:sz w:val="24"/>
          <w:szCs w:val="24"/>
          <w:lang w:val="en-GB" w:eastAsia="en-GB"/>
        </w:rPr>
        <w:t xml:space="preserve">Create specific allow rules for necessary traffic like allowing HTTPs traffic via port 443 by making the rule </w:t>
      </w:r>
    </w:p>
    <w:p w14:paraId="4A4F52B2" w14:textId="77777777" w:rsidR="00C22068" w:rsidRPr="00CC2C26" w:rsidRDefault="00C22068" w:rsidP="00CC2C26">
      <w:pPr>
        <w:numPr>
          <w:ilvl w:val="0"/>
          <w:numId w:val="44"/>
        </w:numPr>
        <w:tabs>
          <w:tab w:val="clear" w:pos="1134"/>
        </w:tabs>
        <w:spacing w:line="480" w:lineRule="auto"/>
        <w:textAlignment w:val="center"/>
        <w:rPr>
          <w:rFonts w:ascii="Times New Roman" w:hAnsi="Times New Roman"/>
          <w:sz w:val="24"/>
          <w:szCs w:val="24"/>
          <w:lang w:val="en-GB" w:eastAsia="en-GB"/>
        </w:rPr>
      </w:pPr>
      <w:r w:rsidRPr="00CC2C26">
        <w:rPr>
          <w:rFonts w:ascii="Times New Roman" w:hAnsi="Times New Roman"/>
          <w:sz w:val="24"/>
          <w:szCs w:val="24"/>
          <w:lang w:val="en-GB" w:eastAsia="en-GB"/>
        </w:rPr>
        <w:t xml:space="preserve">Apply a default “deny all” rule for all other traffic </w:t>
      </w:r>
    </w:p>
    <w:p w14:paraId="602456A5" w14:textId="77777777" w:rsidR="00C22068" w:rsidRPr="00CC2C26" w:rsidRDefault="00C22068" w:rsidP="00CC2C26">
      <w:pPr>
        <w:numPr>
          <w:ilvl w:val="0"/>
          <w:numId w:val="44"/>
        </w:numPr>
        <w:tabs>
          <w:tab w:val="clear" w:pos="1134"/>
        </w:tabs>
        <w:spacing w:line="480" w:lineRule="auto"/>
        <w:textAlignment w:val="center"/>
        <w:rPr>
          <w:rFonts w:ascii="Times New Roman" w:hAnsi="Times New Roman"/>
          <w:sz w:val="24"/>
          <w:szCs w:val="24"/>
          <w:lang w:val="en-GB" w:eastAsia="en-GB"/>
        </w:rPr>
      </w:pPr>
      <w:r w:rsidRPr="00CC2C26">
        <w:rPr>
          <w:rFonts w:ascii="Times New Roman" w:hAnsi="Times New Roman"/>
          <w:sz w:val="24"/>
          <w:szCs w:val="24"/>
          <w:lang w:val="en-GB" w:eastAsia="en-GB"/>
        </w:rPr>
        <w:t>Regularly reviewing and updating rules based on business needs</w:t>
      </w:r>
    </w:p>
    <w:p w14:paraId="0A8C46D3" w14:textId="46AD223B" w:rsidR="00C22068" w:rsidRPr="00CC2C26" w:rsidRDefault="006061AE" w:rsidP="00CC2C26">
      <w:pPr>
        <w:tabs>
          <w:tab w:val="clear" w:pos="1134"/>
        </w:tabs>
        <w:spacing w:line="480" w:lineRule="auto"/>
        <w:ind w:firstLine="360"/>
        <w:rPr>
          <w:rFonts w:ascii="Times New Roman" w:hAnsi="Times New Roman"/>
          <w:sz w:val="24"/>
          <w:szCs w:val="24"/>
          <w:lang w:val="en-GB" w:eastAsia="en-GB"/>
        </w:rPr>
      </w:pPr>
      <w:r w:rsidRPr="00CC2C26">
        <w:rPr>
          <w:rFonts w:ascii="Times New Roman" w:hAnsi="Times New Roman"/>
          <w:sz w:val="24"/>
          <w:szCs w:val="24"/>
          <w:lang w:val="en-GB" w:eastAsia="en-GB"/>
        </w:rPr>
        <w:t xml:space="preserve">            </w:t>
      </w:r>
      <w:r w:rsidR="00C22068" w:rsidRPr="00CC2C26">
        <w:rPr>
          <w:rFonts w:ascii="Times New Roman" w:hAnsi="Times New Roman"/>
          <w:sz w:val="24"/>
          <w:szCs w:val="24"/>
          <w:lang w:val="en-GB" w:eastAsia="en-GB"/>
        </w:rPr>
        <w:t>A key best practice is to enforce strict access control through rule design. As noted by Fortinet (n.d.), “each ACL should have a ‘deny all’ rule created at the end of it, which enables organizations to filter out unapproved traffic.” This rule makes sure that the unauthorized traffic is automatically blocked unless explicitly permitted.</w:t>
      </w:r>
      <w:bookmarkStart w:id="26" w:name="_Toc182432180"/>
    </w:p>
    <w:p w14:paraId="559701DA" w14:textId="1D2ED8AC" w:rsidR="006061AE" w:rsidRPr="00CC2C26" w:rsidRDefault="57E22A71" w:rsidP="00CC2C26">
      <w:pPr>
        <w:pStyle w:val="Heading4"/>
        <w:numPr>
          <w:ilvl w:val="0"/>
          <w:numId w:val="48"/>
        </w:numPr>
      </w:pPr>
      <w:r w:rsidRPr="00CC2C26">
        <w:t>Segmenting Networks</w:t>
      </w:r>
      <w:bookmarkEnd w:id="26"/>
    </w:p>
    <w:p w14:paraId="21CF10A7" w14:textId="000833A6" w:rsidR="00C22068" w:rsidRPr="00CC2C26" w:rsidRDefault="006061AE" w:rsidP="00CC2C26">
      <w:pPr>
        <w:pStyle w:val="Heading4"/>
        <w:rPr>
          <w:b w:val="0"/>
          <w:bCs/>
        </w:rPr>
      </w:pPr>
      <w:r w:rsidRPr="00CC2C26">
        <w:tab/>
      </w:r>
      <w:r w:rsidR="00C22068" w:rsidRPr="00CC2C26">
        <w:rPr>
          <w:b w:val="0"/>
          <w:bCs/>
          <w:sz w:val="24"/>
          <w:lang w:val="en-GB" w:eastAsia="en-GB"/>
        </w:rPr>
        <w:t>Network segmentation is a process of dividing the network into separate zones to control access between the systems. The most common zones include internal networks (LAN), external networks (WAN), and demilitarized zones (DMZ) for public-facing services.</w:t>
      </w:r>
    </w:p>
    <w:p w14:paraId="1FBE91B7" w14:textId="233B92DF" w:rsidR="00C22068" w:rsidRPr="00CC2C26" w:rsidRDefault="006061AE" w:rsidP="00CC2C26">
      <w:pPr>
        <w:tabs>
          <w:tab w:val="clear" w:pos="1134"/>
        </w:tabs>
        <w:spacing w:line="480" w:lineRule="auto"/>
        <w:rPr>
          <w:rFonts w:ascii="Times New Roman" w:hAnsi="Times New Roman"/>
          <w:sz w:val="24"/>
          <w:szCs w:val="24"/>
          <w:lang w:val="en-GB" w:eastAsia="en-GB"/>
        </w:rPr>
      </w:pPr>
      <w:r w:rsidRPr="00CC2C26">
        <w:rPr>
          <w:rFonts w:ascii="Times New Roman" w:hAnsi="Times New Roman"/>
          <w:sz w:val="24"/>
          <w:szCs w:val="24"/>
          <w:lang w:val="en-GB" w:eastAsia="en-GB"/>
        </w:rPr>
        <w:t>To</w:t>
      </w:r>
      <w:r w:rsidR="00C22068" w:rsidRPr="00CC2C26">
        <w:rPr>
          <w:rFonts w:ascii="Times New Roman" w:hAnsi="Times New Roman"/>
          <w:sz w:val="24"/>
          <w:szCs w:val="24"/>
          <w:lang w:val="en-GB" w:eastAsia="en-GB"/>
        </w:rPr>
        <w:t xml:space="preserve"> implement segmentation:</w:t>
      </w:r>
    </w:p>
    <w:p w14:paraId="6CE8D20D" w14:textId="404C362C" w:rsidR="00C22068" w:rsidRPr="00CC2C26" w:rsidRDefault="00C22068" w:rsidP="00CC2C26">
      <w:pPr>
        <w:numPr>
          <w:ilvl w:val="0"/>
          <w:numId w:val="45"/>
        </w:numPr>
        <w:tabs>
          <w:tab w:val="clear" w:pos="1134"/>
        </w:tabs>
        <w:spacing w:line="480" w:lineRule="auto"/>
        <w:textAlignment w:val="center"/>
        <w:rPr>
          <w:rFonts w:ascii="Times New Roman" w:hAnsi="Times New Roman"/>
          <w:sz w:val="24"/>
          <w:szCs w:val="24"/>
          <w:lang w:val="en-GB" w:eastAsia="en-GB"/>
        </w:rPr>
      </w:pPr>
      <w:r w:rsidRPr="00CC2C26">
        <w:rPr>
          <w:rFonts w:ascii="Times New Roman" w:hAnsi="Times New Roman"/>
          <w:sz w:val="24"/>
          <w:szCs w:val="24"/>
          <w:lang w:val="en-GB" w:eastAsia="en-GB"/>
        </w:rPr>
        <w:t>Define network zones based on their function and associated</w:t>
      </w:r>
      <w:r w:rsidR="00340A63" w:rsidRPr="00CC2C26">
        <w:rPr>
          <w:rFonts w:ascii="Times New Roman" w:hAnsi="Times New Roman"/>
          <w:sz w:val="24"/>
          <w:szCs w:val="24"/>
          <w:lang w:val="en-GB" w:eastAsia="en-GB"/>
        </w:rPr>
        <w:t xml:space="preserve"> risks</w:t>
      </w:r>
    </w:p>
    <w:p w14:paraId="3ACF1BE2" w14:textId="77777777" w:rsidR="00C22068" w:rsidRPr="00CC2C26" w:rsidRDefault="00C22068" w:rsidP="00CC2C26">
      <w:pPr>
        <w:numPr>
          <w:ilvl w:val="0"/>
          <w:numId w:val="45"/>
        </w:numPr>
        <w:tabs>
          <w:tab w:val="clear" w:pos="1134"/>
        </w:tabs>
        <w:spacing w:line="480" w:lineRule="auto"/>
        <w:textAlignment w:val="center"/>
        <w:rPr>
          <w:rFonts w:ascii="Times New Roman" w:hAnsi="Times New Roman"/>
          <w:sz w:val="24"/>
          <w:szCs w:val="24"/>
          <w:lang w:val="en-GB" w:eastAsia="en-GB"/>
        </w:rPr>
      </w:pPr>
      <w:r w:rsidRPr="00CC2C26">
        <w:rPr>
          <w:rFonts w:ascii="Times New Roman" w:hAnsi="Times New Roman"/>
          <w:sz w:val="24"/>
          <w:szCs w:val="24"/>
          <w:lang w:val="en-GB" w:eastAsia="en-GB"/>
        </w:rPr>
        <w:t>Assign IP ranges and map them to firewall interfaces to create segments</w:t>
      </w:r>
    </w:p>
    <w:p w14:paraId="366D7ACE" w14:textId="77777777" w:rsidR="00C22068" w:rsidRPr="00CC2C26" w:rsidRDefault="00C22068" w:rsidP="00CC2C26">
      <w:pPr>
        <w:numPr>
          <w:ilvl w:val="0"/>
          <w:numId w:val="45"/>
        </w:numPr>
        <w:tabs>
          <w:tab w:val="clear" w:pos="1134"/>
        </w:tabs>
        <w:spacing w:line="480" w:lineRule="auto"/>
        <w:textAlignment w:val="center"/>
        <w:rPr>
          <w:rFonts w:ascii="Times New Roman" w:hAnsi="Times New Roman"/>
          <w:sz w:val="24"/>
          <w:szCs w:val="24"/>
          <w:lang w:val="en-GB" w:eastAsia="en-GB"/>
        </w:rPr>
      </w:pPr>
      <w:r w:rsidRPr="00CC2C26">
        <w:rPr>
          <w:rFonts w:ascii="Times New Roman" w:hAnsi="Times New Roman"/>
          <w:sz w:val="24"/>
          <w:szCs w:val="24"/>
          <w:lang w:val="en-GB" w:eastAsia="en-GB"/>
        </w:rPr>
        <w:t xml:space="preserve">Apply rules to control communication between the zones </w:t>
      </w:r>
    </w:p>
    <w:p w14:paraId="210CF22D" w14:textId="77777777" w:rsidR="00C22068" w:rsidRPr="00CC2C26" w:rsidRDefault="00C22068" w:rsidP="00CC2C26">
      <w:pPr>
        <w:numPr>
          <w:ilvl w:val="0"/>
          <w:numId w:val="45"/>
        </w:numPr>
        <w:tabs>
          <w:tab w:val="clear" w:pos="1134"/>
        </w:tabs>
        <w:spacing w:line="480" w:lineRule="auto"/>
        <w:textAlignment w:val="center"/>
        <w:rPr>
          <w:rFonts w:ascii="Times New Roman" w:hAnsi="Times New Roman"/>
          <w:sz w:val="24"/>
          <w:szCs w:val="24"/>
          <w:lang w:val="en-GB" w:eastAsia="en-GB"/>
        </w:rPr>
      </w:pPr>
      <w:r w:rsidRPr="00CC2C26">
        <w:rPr>
          <w:rFonts w:ascii="Times New Roman" w:hAnsi="Times New Roman"/>
          <w:sz w:val="24"/>
          <w:szCs w:val="24"/>
          <w:lang w:val="en-GB" w:eastAsia="en-GB"/>
        </w:rPr>
        <w:t xml:space="preserve">Restrict access using the least privilege principle </w:t>
      </w:r>
    </w:p>
    <w:p w14:paraId="08B36AD0" w14:textId="18E9B16F" w:rsidR="3C611F56" w:rsidRPr="00CC2C26" w:rsidRDefault="000F7BB4" w:rsidP="00CC2C26">
      <w:pPr>
        <w:tabs>
          <w:tab w:val="clear" w:pos="1134"/>
        </w:tabs>
        <w:spacing w:line="480" w:lineRule="auto"/>
        <w:ind w:firstLine="720"/>
        <w:rPr>
          <w:rFonts w:ascii="Times New Roman" w:hAnsi="Times New Roman"/>
          <w:sz w:val="24"/>
          <w:szCs w:val="24"/>
          <w:lang w:val="en-GB" w:eastAsia="en-GB"/>
        </w:rPr>
      </w:pPr>
      <w:r w:rsidRPr="00CC2C26">
        <w:rPr>
          <w:rFonts w:ascii="Times New Roman" w:hAnsi="Times New Roman"/>
          <w:sz w:val="24"/>
          <w:szCs w:val="24"/>
          <w:lang w:val="en-GB" w:eastAsia="en-GB"/>
        </w:rPr>
        <w:t xml:space="preserve">       </w:t>
      </w:r>
      <w:r w:rsidR="00C22068" w:rsidRPr="00CC2C26">
        <w:rPr>
          <w:rFonts w:ascii="Times New Roman" w:hAnsi="Times New Roman"/>
          <w:sz w:val="24"/>
          <w:szCs w:val="24"/>
          <w:lang w:val="en-GB" w:eastAsia="en-GB"/>
        </w:rPr>
        <w:t>Segmentation provides better security by limiting the spread of attacks, isolating critical systems, and reducing the attack surface area. According to CompTIA (2024), “systems and services need to be isolated from each other in order to prevent a minor breach from becoming a significant security incident.” This method reduces lateral movement and protects sensitive data.</w:t>
      </w:r>
    </w:p>
    <w:p w14:paraId="177DA81D" w14:textId="4AA72219" w:rsidR="000F7BB4" w:rsidRPr="00CC2C26" w:rsidRDefault="106E88EB" w:rsidP="00CC2C26">
      <w:pPr>
        <w:pStyle w:val="Heading4"/>
        <w:numPr>
          <w:ilvl w:val="0"/>
          <w:numId w:val="48"/>
        </w:numPr>
      </w:pPr>
      <w:bookmarkStart w:id="27" w:name="_Toc182432181"/>
      <w:r w:rsidRPr="00CC2C26">
        <w:t>Blocking</w:t>
      </w:r>
      <w:r w:rsidR="007A3949" w:rsidRPr="00CC2C26">
        <w:t>,</w:t>
      </w:r>
      <w:r w:rsidRPr="00CC2C26">
        <w:t xml:space="preserve"> Allowing</w:t>
      </w:r>
      <w:r w:rsidR="007A3949" w:rsidRPr="00CC2C26">
        <w:t>,</w:t>
      </w:r>
      <w:r w:rsidRPr="00CC2C26">
        <w:t xml:space="preserve"> and Filtering Traffic</w:t>
      </w:r>
      <w:bookmarkEnd w:id="27"/>
    </w:p>
    <w:p w14:paraId="5DE226AC" w14:textId="06F1729C" w:rsidR="00C22068" w:rsidRPr="00CC2C26" w:rsidRDefault="000F7BB4" w:rsidP="00CC2C26">
      <w:pPr>
        <w:pStyle w:val="Heading4"/>
        <w:rPr>
          <w:b w:val="0"/>
          <w:bCs/>
        </w:rPr>
      </w:pPr>
      <w:r w:rsidRPr="00CC2C26">
        <w:lastRenderedPageBreak/>
        <w:tab/>
      </w:r>
      <w:r w:rsidR="00C22068" w:rsidRPr="00CC2C26">
        <w:rPr>
          <w:b w:val="0"/>
          <w:bCs/>
          <w:sz w:val="24"/>
          <w:lang w:val="en-GB" w:eastAsia="en-GB"/>
        </w:rPr>
        <w:t>Firewalls are used to manage traffic by applying the rules that determine whether the data should be allowed or blocked. These decisions are based on defined criteria like source and destination IP addresses, ports, and protocols.</w:t>
      </w:r>
    </w:p>
    <w:p w14:paraId="47F28746" w14:textId="77777777" w:rsidR="00C22068" w:rsidRPr="00CC2C26" w:rsidRDefault="00C22068" w:rsidP="00CC2C26">
      <w:pPr>
        <w:tabs>
          <w:tab w:val="clear" w:pos="1134"/>
        </w:tabs>
        <w:spacing w:line="480" w:lineRule="auto"/>
        <w:rPr>
          <w:rFonts w:ascii="Times New Roman" w:hAnsi="Times New Roman"/>
          <w:sz w:val="24"/>
          <w:szCs w:val="24"/>
          <w:lang w:val="en-GB" w:eastAsia="en-GB"/>
        </w:rPr>
      </w:pPr>
      <w:r w:rsidRPr="00CC2C26">
        <w:rPr>
          <w:rFonts w:ascii="Times New Roman" w:hAnsi="Times New Roman"/>
          <w:sz w:val="24"/>
          <w:szCs w:val="24"/>
          <w:lang w:val="en-GB" w:eastAsia="en-GB"/>
        </w:rPr>
        <w:t>Best practices include:</w:t>
      </w:r>
    </w:p>
    <w:p w14:paraId="3E3C6CC2" w14:textId="77777777" w:rsidR="00C22068" w:rsidRPr="00CC2C26" w:rsidRDefault="00C22068" w:rsidP="00CC2C26">
      <w:pPr>
        <w:numPr>
          <w:ilvl w:val="0"/>
          <w:numId w:val="46"/>
        </w:numPr>
        <w:tabs>
          <w:tab w:val="clear" w:pos="1134"/>
        </w:tabs>
        <w:spacing w:line="480" w:lineRule="auto"/>
        <w:textAlignment w:val="center"/>
        <w:rPr>
          <w:rFonts w:ascii="Times New Roman" w:hAnsi="Times New Roman"/>
          <w:sz w:val="24"/>
          <w:szCs w:val="24"/>
          <w:lang w:val="en-GB" w:eastAsia="en-GB"/>
        </w:rPr>
      </w:pPr>
      <w:r w:rsidRPr="00CC2C26">
        <w:rPr>
          <w:rFonts w:ascii="Times New Roman" w:hAnsi="Times New Roman"/>
          <w:sz w:val="24"/>
          <w:szCs w:val="24"/>
          <w:lang w:val="en-GB" w:eastAsia="en-GB"/>
        </w:rPr>
        <w:t xml:space="preserve">Blocking unnecessary ports and insecure services </w:t>
      </w:r>
    </w:p>
    <w:p w14:paraId="2F2530A2" w14:textId="77777777" w:rsidR="00C22068" w:rsidRPr="00CC2C26" w:rsidRDefault="00C22068" w:rsidP="00CC2C26">
      <w:pPr>
        <w:numPr>
          <w:ilvl w:val="0"/>
          <w:numId w:val="46"/>
        </w:numPr>
        <w:tabs>
          <w:tab w:val="clear" w:pos="1134"/>
        </w:tabs>
        <w:spacing w:line="480" w:lineRule="auto"/>
        <w:textAlignment w:val="center"/>
        <w:rPr>
          <w:rFonts w:ascii="Times New Roman" w:hAnsi="Times New Roman"/>
          <w:sz w:val="24"/>
          <w:szCs w:val="24"/>
          <w:lang w:val="en-GB" w:eastAsia="en-GB"/>
        </w:rPr>
      </w:pPr>
      <w:r w:rsidRPr="00CC2C26">
        <w:rPr>
          <w:rFonts w:ascii="Times New Roman" w:hAnsi="Times New Roman"/>
          <w:sz w:val="24"/>
          <w:szCs w:val="24"/>
          <w:lang w:val="en-GB" w:eastAsia="en-GB"/>
        </w:rPr>
        <w:t xml:space="preserve">Allow only required applications and traffic </w:t>
      </w:r>
    </w:p>
    <w:p w14:paraId="40C78EBE" w14:textId="77777777" w:rsidR="00C22068" w:rsidRPr="00CC2C26" w:rsidRDefault="00C22068" w:rsidP="00CC2C26">
      <w:pPr>
        <w:numPr>
          <w:ilvl w:val="0"/>
          <w:numId w:val="46"/>
        </w:numPr>
        <w:tabs>
          <w:tab w:val="clear" w:pos="1134"/>
        </w:tabs>
        <w:spacing w:line="480" w:lineRule="auto"/>
        <w:textAlignment w:val="center"/>
        <w:rPr>
          <w:rFonts w:ascii="Times New Roman" w:hAnsi="Times New Roman"/>
          <w:sz w:val="24"/>
          <w:szCs w:val="24"/>
          <w:lang w:val="en-GB" w:eastAsia="en-GB"/>
        </w:rPr>
      </w:pPr>
      <w:r w:rsidRPr="00CC2C26">
        <w:rPr>
          <w:rFonts w:ascii="Times New Roman" w:hAnsi="Times New Roman"/>
          <w:sz w:val="24"/>
          <w:szCs w:val="24"/>
          <w:lang w:val="en-GB" w:eastAsia="en-GB"/>
        </w:rPr>
        <w:t>Filter traffic using specific and well-defined rules</w:t>
      </w:r>
    </w:p>
    <w:p w14:paraId="42BBEB56" w14:textId="73358636" w:rsidR="03793733" w:rsidRPr="00CC2C26" w:rsidRDefault="000F7BB4" w:rsidP="00CC2C26">
      <w:pPr>
        <w:tabs>
          <w:tab w:val="clear" w:pos="1134"/>
        </w:tabs>
        <w:spacing w:line="480" w:lineRule="auto"/>
        <w:ind w:firstLine="720"/>
        <w:rPr>
          <w:rFonts w:ascii="Times New Roman" w:hAnsi="Times New Roman"/>
          <w:sz w:val="24"/>
          <w:szCs w:val="24"/>
          <w:lang w:val="en-GB" w:eastAsia="en-GB"/>
        </w:rPr>
      </w:pPr>
      <w:r w:rsidRPr="00CC2C26">
        <w:rPr>
          <w:rFonts w:ascii="Times New Roman" w:hAnsi="Times New Roman"/>
          <w:sz w:val="24"/>
          <w:szCs w:val="24"/>
          <w:lang w:val="en-GB" w:eastAsia="en-GB"/>
        </w:rPr>
        <w:t xml:space="preserve">     </w:t>
      </w:r>
      <w:r w:rsidR="00C22068" w:rsidRPr="00CC2C26">
        <w:rPr>
          <w:rFonts w:ascii="Times New Roman" w:hAnsi="Times New Roman"/>
          <w:sz w:val="24"/>
          <w:szCs w:val="24"/>
          <w:lang w:val="en-GB" w:eastAsia="en-GB"/>
        </w:rPr>
        <w:t>As discussed earlier</w:t>
      </w:r>
      <w:r w:rsidR="00D76A9F" w:rsidRPr="00CC2C26">
        <w:rPr>
          <w:rFonts w:ascii="Times New Roman" w:hAnsi="Times New Roman"/>
          <w:sz w:val="24"/>
          <w:szCs w:val="24"/>
          <w:lang w:val="en-GB" w:eastAsia="en-GB"/>
        </w:rPr>
        <w:t>,</w:t>
      </w:r>
      <w:r w:rsidR="00C22068" w:rsidRPr="00CC2C26">
        <w:rPr>
          <w:rFonts w:ascii="Times New Roman" w:hAnsi="Times New Roman"/>
          <w:sz w:val="24"/>
          <w:szCs w:val="24"/>
          <w:lang w:val="en-GB" w:eastAsia="en-GB"/>
        </w:rPr>
        <w:t xml:space="preserve"> inbound traffic should be denied by default unless it is explicitly allowed, while the outbound traffic should be checked and restricted as needed. This method ensures secure and controlled network communication without disrupting business operations.</w:t>
      </w:r>
    </w:p>
    <w:p w14:paraId="4085E353" w14:textId="77777777" w:rsidR="000F7BB4" w:rsidRPr="00CC2C26" w:rsidRDefault="271E2B20" w:rsidP="00CC2C26">
      <w:pPr>
        <w:pStyle w:val="Heading4"/>
        <w:numPr>
          <w:ilvl w:val="0"/>
          <w:numId w:val="48"/>
        </w:numPr>
      </w:pPr>
      <w:bookmarkStart w:id="28" w:name="_Toc182432182"/>
      <w:r w:rsidRPr="00CC2C26">
        <w:t>Implement</w:t>
      </w:r>
      <w:r w:rsidR="00DA157C" w:rsidRPr="00CC2C26">
        <w:t>ation</w:t>
      </w:r>
      <w:r w:rsidRPr="00CC2C26">
        <w:t xml:space="preserve"> </w:t>
      </w:r>
      <w:r w:rsidR="00DA157C" w:rsidRPr="00CC2C26">
        <w:t xml:space="preserve">of </w:t>
      </w:r>
      <w:r w:rsidRPr="00CC2C26">
        <w:t xml:space="preserve">Methods for </w:t>
      </w:r>
      <w:r w:rsidR="123759FC" w:rsidRPr="00CC2C26">
        <w:t>Detecting Attacks</w:t>
      </w:r>
      <w:bookmarkEnd w:id="28"/>
    </w:p>
    <w:p w14:paraId="3B4031C9" w14:textId="38C5B01D" w:rsidR="00C22068" w:rsidRPr="00CC2C26" w:rsidRDefault="000F7BB4" w:rsidP="00CC2C26">
      <w:pPr>
        <w:pStyle w:val="Heading4"/>
        <w:rPr>
          <w:b w:val="0"/>
          <w:bCs/>
        </w:rPr>
      </w:pPr>
      <w:r w:rsidRPr="00CC2C26">
        <w:tab/>
      </w:r>
      <w:r w:rsidR="00C22068" w:rsidRPr="00CC2C26">
        <w:rPr>
          <w:b w:val="0"/>
          <w:bCs/>
          <w:sz w:val="24"/>
          <w:lang w:val="en-GB" w:eastAsia="en-GB"/>
        </w:rPr>
        <w:t xml:space="preserve">Effective and proper firewall implementation requires continuous monitoring and detection of potential threats. Firewalls provide visibility into network activity through logging and alerting mechanisms (SIEM). </w:t>
      </w:r>
    </w:p>
    <w:p w14:paraId="28C2C69C" w14:textId="77777777" w:rsidR="00C22068" w:rsidRPr="00CC2C26" w:rsidRDefault="00C22068" w:rsidP="00CC2C26">
      <w:pPr>
        <w:tabs>
          <w:tab w:val="clear" w:pos="1134"/>
        </w:tabs>
        <w:spacing w:line="480" w:lineRule="auto"/>
        <w:rPr>
          <w:rFonts w:ascii="Times New Roman" w:hAnsi="Times New Roman"/>
          <w:sz w:val="24"/>
          <w:szCs w:val="24"/>
          <w:lang w:val="en-GB" w:eastAsia="en-GB"/>
        </w:rPr>
      </w:pPr>
      <w:r w:rsidRPr="00CC2C26">
        <w:rPr>
          <w:rFonts w:ascii="Times New Roman" w:hAnsi="Times New Roman"/>
          <w:sz w:val="24"/>
          <w:szCs w:val="24"/>
          <w:lang w:val="en-GB" w:eastAsia="en-GB"/>
        </w:rPr>
        <w:t>Recommended best practices include:</w:t>
      </w:r>
    </w:p>
    <w:p w14:paraId="534A194D" w14:textId="77777777" w:rsidR="00C22068" w:rsidRPr="00CC2C26" w:rsidRDefault="00C22068" w:rsidP="00CC2C26">
      <w:pPr>
        <w:numPr>
          <w:ilvl w:val="0"/>
          <w:numId w:val="47"/>
        </w:numPr>
        <w:tabs>
          <w:tab w:val="clear" w:pos="1134"/>
        </w:tabs>
        <w:spacing w:line="480" w:lineRule="auto"/>
        <w:textAlignment w:val="center"/>
        <w:rPr>
          <w:rFonts w:ascii="Times New Roman" w:hAnsi="Times New Roman"/>
          <w:sz w:val="24"/>
          <w:szCs w:val="24"/>
          <w:lang w:val="en-GB" w:eastAsia="en-GB"/>
        </w:rPr>
      </w:pPr>
      <w:r w:rsidRPr="00CC2C26">
        <w:rPr>
          <w:rFonts w:ascii="Times New Roman" w:hAnsi="Times New Roman"/>
          <w:sz w:val="24"/>
          <w:szCs w:val="24"/>
          <w:lang w:val="en-GB" w:eastAsia="en-GB"/>
        </w:rPr>
        <w:t>Enable firewall logs and regularly review them</w:t>
      </w:r>
    </w:p>
    <w:p w14:paraId="5CB97583" w14:textId="77777777" w:rsidR="00C22068" w:rsidRPr="00CC2C26" w:rsidRDefault="00C22068" w:rsidP="00CC2C26">
      <w:pPr>
        <w:numPr>
          <w:ilvl w:val="0"/>
          <w:numId w:val="47"/>
        </w:numPr>
        <w:tabs>
          <w:tab w:val="clear" w:pos="1134"/>
        </w:tabs>
        <w:spacing w:line="480" w:lineRule="auto"/>
        <w:textAlignment w:val="center"/>
        <w:rPr>
          <w:rFonts w:ascii="Times New Roman" w:hAnsi="Times New Roman"/>
          <w:sz w:val="24"/>
          <w:szCs w:val="24"/>
          <w:lang w:val="en-GB" w:eastAsia="en-GB"/>
        </w:rPr>
      </w:pPr>
      <w:r w:rsidRPr="00CC2C26">
        <w:rPr>
          <w:rFonts w:ascii="Times New Roman" w:hAnsi="Times New Roman"/>
          <w:sz w:val="24"/>
          <w:szCs w:val="24"/>
          <w:lang w:val="en-GB" w:eastAsia="en-GB"/>
        </w:rPr>
        <w:t xml:space="preserve">Monitor traffic for unusual patterns or unauthorized access attempts </w:t>
      </w:r>
    </w:p>
    <w:p w14:paraId="51DE1AED" w14:textId="77777777" w:rsidR="00C22068" w:rsidRPr="00CC2C26" w:rsidRDefault="00C22068" w:rsidP="00CC2C26">
      <w:pPr>
        <w:numPr>
          <w:ilvl w:val="0"/>
          <w:numId w:val="47"/>
        </w:numPr>
        <w:tabs>
          <w:tab w:val="clear" w:pos="1134"/>
        </w:tabs>
        <w:spacing w:line="480" w:lineRule="auto"/>
        <w:textAlignment w:val="center"/>
        <w:rPr>
          <w:rFonts w:ascii="Times New Roman" w:hAnsi="Times New Roman"/>
          <w:sz w:val="24"/>
          <w:szCs w:val="24"/>
          <w:lang w:val="en-GB" w:eastAsia="en-GB"/>
        </w:rPr>
      </w:pPr>
      <w:r w:rsidRPr="00CC2C26">
        <w:rPr>
          <w:rFonts w:ascii="Times New Roman" w:hAnsi="Times New Roman"/>
          <w:sz w:val="24"/>
          <w:szCs w:val="24"/>
          <w:lang w:val="en-GB" w:eastAsia="en-GB"/>
        </w:rPr>
        <w:t xml:space="preserve">Use network scanning tools to validate configurations </w:t>
      </w:r>
    </w:p>
    <w:p w14:paraId="50BBC4FF" w14:textId="77777777" w:rsidR="00C22068" w:rsidRPr="00CC2C26" w:rsidRDefault="00C22068" w:rsidP="00CC2C26">
      <w:pPr>
        <w:numPr>
          <w:ilvl w:val="0"/>
          <w:numId w:val="47"/>
        </w:numPr>
        <w:tabs>
          <w:tab w:val="clear" w:pos="1134"/>
        </w:tabs>
        <w:spacing w:line="480" w:lineRule="auto"/>
        <w:textAlignment w:val="center"/>
        <w:rPr>
          <w:rFonts w:ascii="Times New Roman" w:hAnsi="Times New Roman"/>
          <w:sz w:val="24"/>
          <w:szCs w:val="24"/>
          <w:lang w:val="en-GB" w:eastAsia="en-GB"/>
        </w:rPr>
      </w:pPr>
      <w:r w:rsidRPr="00CC2C26">
        <w:rPr>
          <w:rFonts w:ascii="Times New Roman" w:hAnsi="Times New Roman"/>
          <w:sz w:val="24"/>
          <w:szCs w:val="24"/>
          <w:lang w:val="en-GB" w:eastAsia="en-GB"/>
        </w:rPr>
        <w:t xml:space="preserve">Implement IDS and IPS mechanisms where available </w:t>
      </w:r>
    </w:p>
    <w:p w14:paraId="4E814EBE" w14:textId="54EE134F" w:rsidR="00C22068" w:rsidRPr="00CC2C26" w:rsidRDefault="000F7BB4" w:rsidP="00CC2C26">
      <w:pPr>
        <w:tabs>
          <w:tab w:val="clear" w:pos="1134"/>
        </w:tabs>
        <w:spacing w:line="480" w:lineRule="auto"/>
        <w:ind w:firstLine="720"/>
        <w:rPr>
          <w:rFonts w:ascii="Times New Roman" w:hAnsi="Times New Roman"/>
        </w:rPr>
      </w:pPr>
      <w:r w:rsidRPr="00CC2C26">
        <w:rPr>
          <w:rFonts w:ascii="Times New Roman" w:hAnsi="Times New Roman"/>
          <w:sz w:val="24"/>
          <w:szCs w:val="24"/>
          <w:lang w:val="en-GB" w:eastAsia="en-GB"/>
        </w:rPr>
        <w:t xml:space="preserve">       </w:t>
      </w:r>
      <w:r w:rsidR="00C22068" w:rsidRPr="00CC2C26">
        <w:rPr>
          <w:rFonts w:ascii="Times New Roman" w:hAnsi="Times New Roman"/>
          <w:sz w:val="24"/>
          <w:szCs w:val="24"/>
          <w:lang w:val="en-GB" w:eastAsia="en-GB"/>
        </w:rPr>
        <w:t>Continuous monitoring allows admins to effectively identify and respond to potential security incidents. Integrating firewall logs with centralized monitoring systems further enhances visibility and strengthens the organization’s overall security posture.</w:t>
      </w:r>
      <w:bookmarkStart w:id="29" w:name="_Toc1701709702"/>
      <w:bookmarkStart w:id="30" w:name="_Toc182432183"/>
    </w:p>
    <w:p w14:paraId="51B69C46" w14:textId="77777777" w:rsidR="00DA07C4" w:rsidRPr="00CC2C26" w:rsidRDefault="00085CF4" w:rsidP="00CC2C26">
      <w:pPr>
        <w:pStyle w:val="Heading2"/>
        <w:rPr>
          <w:sz w:val="24"/>
          <w:szCs w:val="24"/>
          <w:lang w:val="en-GB" w:eastAsia="en-GB"/>
        </w:rPr>
      </w:pPr>
      <w:r w:rsidRPr="00CC2C26">
        <w:t xml:space="preserve">Section </w:t>
      </w:r>
      <w:r w:rsidR="008D2266" w:rsidRPr="00CC2C26">
        <w:t>Three</w:t>
      </w:r>
      <w:r w:rsidR="009520AE" w:rsidRPr="00CC2C26">
        <w:t xml:space="preserve">: </w:t>
      </w:r>
      <w:r w:rsidR="00C208AC" w:rsidRPr="00CC2C26">
        <w:t>Intrusion Detection</w:t>
      </w:r>
      <w:r w:rsidR="2423E56D" w:rsidRPr="00CC2C26">
        <w:t xml:space="preserve"> and Prevention</w:t>
      </w:r>
      <w:bookmarkEnd w:id="29"/>
      <w:bookmarkEnd w:id="30"/>
    </w:p>
    <w:p w14:paraId="2C9CDE5E" w14:textId="77777777" w:rsidR="000F7BB4" w:rsidRPr="00CC2C26" w:rsidRDefault="4CEABBF3" w:rsidP="00CC2C26">
      <w:pPr>
        <w:pStyle w:val="Heading3"/>
      </w:pPr>
      <w:bookmarkStart w:id="31" w:name="_Toc1277648839"/>
      <w:bookmarkStart w:id="32" w:name="_Toc182432184"/>
      <w:r w:rsidRPr="00CC2C26">
        <w:lastRenderedPageBreak/>
        <w:t>C.</w:t>
      </w:r>
      <w:r w:rsidR="008639D0" w:rsidRPr="00CC2C26">
        <w:t xml:space="preserve"> I</w:t>
      </w:r>
      <w:r w:rsidR="376D0E59" w:rsidRPr="00CC2C26">
        <w:t>ntrusion Detection</w:t>
      </w:r>
      <w:r w:rsidR="06DA51B4" w:rsidRPr="00CC2C26">
        <w:t xml:space="preserve"> and Prevention</w:t>
      </w:r>
      <w:r w:rsidR="008639D0" w:rsidRPr="00CC2C26">
        <w:t xml:space="preserve"> Tools and Methodology</w:t>
      </w:r>
      <w:bookmarkEnd w:id="31"/>
      <w:bookmarkEnd w:id="32"/>
    </w:p>
    <w:p w14:paraId="4897CDC3" w14:textId="190B7745" w:rsidR="4DD36000" w:rsidRPr="00CC2C26" w:rsidRDefault="000F7BB4" w:rsidP="00CC2C26">
      <w:pPr>
        <w:pStyle w:val="Heading3"/>
        <w:rPr>
          <w:b w:val="0"/>
          <w:bCs/>
          <w:sz w:val="24"/>
          <w:szCs w:val="24"/>
        </w:rPr>
      </w:pPr>
      <w:r w:rsidRPr="00CC2C26">
        <w:tab/>
      </w:r>
      <w:r w:rsidR="00C22068" w:rsidRPr="00CC2C26">
        <w:rPr>
          <w:b w:val="0"/>
          <w:bCs/>
          <w:sz w:val="24"/>
          <w:szCs w:val="24"/>
        </w:rPr>
        <w:t xml:space="preserve">Intrusion Detection and Prevention Systems (IDS/IPS) are used to identify suspicious behavior, monitor network activity, and provide or support response to potential threats. </w:t>
      </w:r>
      <w:r w:rsidR="00810E1D" w:rsidRPr="00CC2C26">
        <w:rPr>
          <w:b w:val="0"/>
          <w:bCs/>
          <w:sz w:val="24"/>
          <w:szCs w:val="24"/>
        </w:rPr>
        <w:t>An IDS primarily focuses on detection and alerting, whereas an IPS can actively block malicious traffic and prevent attacks.</w:t>
      </w:r>
      <w:r w:rsidR="00C22068" w:rsidRPr="00CC2C26">
        <w:rPr>
          <w:b w:val="0"/>
          <w:bCs/>
          <w:sz w:val="24"/>
          <w:szCs w:val="24"/>
        </w:rPr>
        <w:t xml:space="preserve"> </w:t>
      </w:r>
      <w:r w:rsidR="00737E0B" w:rsidRPr="00CC2C26">
        <w:rPr>
          <w:b w:val="0"/>
          <w:bCs/>
          <w:sz w:val="24"/>
          <w:szCs w:val="24"/>
        </w:rPr>
        <w:t>These tools are used to identify reconnaissance activities, unauthorized access attempts, and anomalies within the network.</w:t>
      </w:r>
      <w:r w:rsidR="00C22068" w:rsidRPr="00CC2C26">
        <w:rPr>
          <w:b w:val="0"/>
          <w:bCs/>
          <w:sz w:val="24"/>
          <w:szCs w:val="24"/>
        </w:rPr>
        <w:t xml:space="preserve"> According to NIST, IDS/IPS tools use multiple methods to detect traffic such as signature-based and anomaly-based techniques to improve accuracy (Scarfone &amp; Mell, 2007). In secure systems, these tools work together to provide visibility into network activity and support faster incident response to reduce the system downtime in case of breaches.</w:t>
      </w:r>
    </w:p>
    <w:p w14:paraId="4EAA4D31" w14:textId="77777777" w:rsidR="00651BF3" w:rsidRPr="00CC2C26" w:rsidRDefault="73F028BB" w:rsidP="00CC2C26">
      <w:pPr>
        <w:pStyle w:val="Heading4"/>
      </w:pPr>
      <w:bookmarkStart w:id="33" w:name="_Toc182432185"/>
      <w:r w:rsidRPr="00CC2C26">
        <w:t>i.</w:t>
      </w:r>
      <w:r w:rsidR="55E8000D" w:rsidRPr="00CC2C26">
        <w:t xml:space="preserve"> Whitelisting and Blacklisting</w:t>
      </w:r>
      <w:bookmarkEnd w:id="33"/>
    </w:p>
    <w:p w14:paraId="3CF7C022" w14:textId="69F1F20B" w:rsidR="00C22068" w:rsidRPr="00CC2C26" w:rsidRDefault="000E3DE1" w:rsidP="00CC2C26">
      <w:pPr>
        <w:pStyle w:val="Heading4"/>
        <w:rPr>
          <w:b w:val="0"/>
          <w:bCs/>
          <w:sz w:val="24"/>
        </w:rPr>
      </w:pPr>
      <w:r w:rsidRPr="00CC2C26">
        <w:tab/>
      </w:r>
      <w:r w:rsidR="00C22068" w:rsidRPr="00CC2C26">
        <w:rPr>
          <w:b w:val="0"/>
          <w:bCs/>
          <w:sz w:val="24"/>
        </w:rPr>
        <w:t xml:space="preserve">Whitelisting and blacklisting are both methods to control traffic. They tell which traffic is allowed or denied within the network. Blacklisting blocks known malicious activity like specific users, files, or patterns, while whitelisting allows only trusted activity and reduces false positives. </w:t>
      </w:r>
      <w:r w:rsidR="00A7521B" w:rsidRPr="00CC2C26">
        <w:rPr>
          <w:b w:val="0"/>
          <w:bCs/>
          <w:sz w:val="24"/>
        </w:rPr>
        <w:t>A whitelisting approach is generally more secure because it blocks all activity except traffic that is explicitly authorized.</w:t>
      </w:r>
      <w:r w:rsidR="00C22068" w:rsidRPr="00CC2C26">
        <w:rPr>
          <w:b w:val="0"/>
          <w:bCs/>
          <w:sz w:val="24"/>
        </w:rPr>
        <w:t xml:space="preserve"> In practicality, the IDS/IPS tools like Snort use rule-based configurations to identify and control traffic. These rules decide what should be flagged or ignored based on known behaviors and patterns.</w:t>
      </w:r>
    </w:p>
    <w:p w14:paraId="0792AD54" w14:textId="77777777" w:rsidR="00C22068" w:rsidRPr="00CC2C26" w:rsidRDefault="00C22068" w:rsidP="00CC2C26">
      <w:pPr>
        <w:pStyle w:val="NormalWeb"/>
        <w:spacing w:before="0" w:beforeAutospacing="0" w:after="0" w:afterAutospacing="0" w:line="480" w:lineRule="auto"/>
      </w:pPr>
      <w:r w:rsidRPr="00CC2C26">
        <w:t>This screenshot shows how Snort rules configured to detect specific user activity and malicious file patterns.</w:t>
      </w:r>
    </w:p>
    <w:p w14:paraId="211012E2" w14:textId="77777777" w:rsidR="00C22068" w:rsidRPr="00CC2C26" w:rsidRDefault="00C22068" w:rsidP="00CC2C26">
      <w:pPr>
        <w:tabs>
          <w:tab w:val="clear" w:pos="1134"/>
        </w:tabs>
        <w:spacing w:line="480" w:lineRule="auto"/>
        <w:rPr>
          <w:rFonts w:ascii="Times New Roman" w:hAnsi="Times New Roman"/>
          <w:sz w:val="24"/>
          <w:szCs w:val="24"/>
          <w:lang w:val="en-GB" w:eastAsia="en-GB"/>
        </w:rPr>
      </w:pPr>
      <w:r w:rsidRPr="00CC2C26">
        <w:rPr>
          <w:rFonts w:ascii="Times New Roman" w:hAnsi="Times New Roman"/>
          <w:noProof/>
          <w:sz w:val="24"/>
          <w:szCs w:val="24"/>
          <w:lang w:val="en-GB" w:eastAsia="en-GB"/>
          <w14:ligatures w14:val="standardContextual"/>
        </w:rPr>
        <w:drawing>
          <wp:inline distT="0" distB="0" distL="0" distR="0" wp14:anchorId="3252D659" wp14:editId="2EF5D406">
            <wp:extent cx="5368705" cy="424660"/>
            <wp:effectExtent l="0" t="0" r="0" b="0"/>
            <wp:docPr id="4018883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88300" name="Picture 401888300"/>
                    <pic:cNvPicPr/>
                  </pic:nvPicPr>
                  <pic:blipFill>
                    <a:blip r:embed="rId20">
                      <a:extLst>
                        <a:ext uri="{28A0092B-C50C-407E-A947-70E740481C1C}">
                          <a14:useLocalDpi xmlns:a14="http://schemas.microsoft.com/office/drawing/2010/main" val="0"/>
                        </a:ext>
                      </a:extLst>
                    </a:blip>
                    <a:stretch>
                      <a:fillRect/>
                    </a:stretch>
                  </pic:blipFill>
                  <pic:spPr>
                    <a:xfrm>
                      <a:off x="0" y="0"/>
                      <a:ext cx="5878364" cy="464974"/>
                    </a:xfrm>
                    <a:prstGeom prst="rect">
                      <a:avLst/>
                    </a:prstGeom>
                  </pic:spPr>
                </pic:pic>
              </a:graphicData>
            </a:graphic>
          </wp:inline>
        </w:drawing>
      </w:r>
    </w:p>
    <w:p w14:paraId="00B137C1" w14:textId="77777777" w:rsidR="4DD36000" w:rsidRPr="00CC2C26" w:rsidRDefault="00C22068" w:rsidP="00CC2C26">
      <w:pPr>
        <w:tabs>
          <w:tab w:val="clear" w:pos="1134"/>
        </w:tabs>
        <w:spacing w:line="480" w:lineRule="auto"/>
        <w:ind w:firstLine="720"/>
        <w:rPr>
          <w:rFonts w:ascii="Times New Roman" w:hAnsi="Times New Roman"/>
          <w:sz w:val="24"/>
          <w:szCs w:val="24"/>
          <w:lang w:val="en-GB" w:eastAsia="en-GB"/>
        </w:rPr>
      </w:pPr>
      <w:r w:rsidRPr="00CC2C26">
        <w:rPr>
          <w:rFonts w:ascii="Times New Roman" w:hAnsi="Times New Roman"/>
          <w:sz w:val="24"/>
          <w:szCs w:val="24"/>
        </w:rPr>
        <w:t>Companies should configure rules based on sensitive accounts, known threats, and critical resources. Blacklists should be kept up to date, while whitelists must only include verified and necessary traffic.</w:t>
      </w:r>
    </w:p>
    <w:p w14:paraId="29B49DD0" w14:textId="77777777" w:rsidR="55E8000D" w:rsidRPr="00CC2C26" w:rsidRDefault="60D09F96" w:rsidP="00CC2C26">
      <w:pPr>
        <w:pStyle w:val="Heading4"/>
      </w:pPr>
      <w:bookmarkStart w:id="34" w:name="_Toc182432186"/>
      <w:r w:rsidRPr="00CC2C26">
        <w:lastRenderedPageBreak/>
        <w:t>ii.</w:t>
      </w:r>
      <w:r w:rsidR="55E8000D" w:rsidRPr="00CC2C26">
        <w:t xml:space="preserve"> IDS Placement</w:t>
      </w:r>
      <w:bookmarkEnd w:id="34"/>
    </w:p>
    <w:p w14:paraId="1116FEF8" w14:textId="2929B1AD" w:rsidR="00C22068" w:rsidRPr="00CC2C26" w:rsidRDefault="00B91149" w:rsidP="00CC2C26">
      <w:pPr>
        <w:tabs>
          <w:tab w:val="clear" w:pos="1134"/>
        </w:tabs>
        <w:spacing w:line="480" w:lineRule="auto"/>
        <w:ind w:firstLine="720"/>
        <w:rPr>
          <w:rFonts w:ascii="Times New Roman" w:hAnsi="Times New Roman"/>
          <w:b/>
          <w:bCs/>
          <w:sz w:val="24"/>
          <w:szCs w:val="24"/>
        </w:rPr>
      </w:pPr>
      <w:r w:rsidRPr="00CC2C26">
        <w:rPr>
          <w:rFonts w:ascii="Times New Roman" w:hAnsi="Times New Roman"/>
          <w:sz w:val="24"/>
          <w:szCs w:val="24"/>
        </w:rPr>
        <w:t>Proper IDS placement is critical to ensure visibility across the network.</w:t>
      </w:r>
      <w:r w:rsidR="00C22068" w:rsidRPr="00CC2C26">
        <w:rPr>
          <w:rFonts w:ascii="Times New Roman" w:hAnsi="Times New Roman"/>
          <w:sz w:val="24"/>
          <w:szCs w:val="24"/>
        </w:rPr>
        <w:t xml:space="preserve"> The sensors should be configured at key locations like network boundaries, internal segments, and near critical/sensitive systems to monitor both inbound and outbound traffic. </w:t>
      </w:r>
      <w:r w:rsidR="0062742B" w:rsidRPr="00CC2C26">
        <w:rPr>
          <w:rFonts w:ascii="Times New Roman" w:hAnsi="Times New Roman"/>
          <w:sz w:val="24"/>
          <w:szCs w:val="24"/>
        </w:rPr>
        <w:t>Malicious actors often begin with reconnaissance techniques, including port scanning, to identify open services that may be exploited.</w:t>
      </w:r>
    </w:p>
    <w:p w14:paraId="3A403D3C" w14:textId="77777777" w:rsidR="00C22068" w:rsidRPr="00CC2C26" w:rsidRDefault="00C22068" w:rsidP="00CC2C26">
      <w:pPr>
        <w:tabs>
          <w:tab w:val="clear" w:pos="1134"/>
        </w:tabs>
        <w:spacing w:line="480" w:lineRule="auto"/>
        <w:rPr>
          <w:rFonts w:ascii="Times New Roman" w:hAnsi="Times New Roman"/>
          <w:sz w:val="24"/>
          <w:szCs w:val="24"/>
          <w:lang w:val="en-GB" w:eastAsia="en-GB"/>
        </w:rPr>
      </w:pPr>
      <w:r w:rsidRPr="00CC2C26">
        <w:rPr>
          <w:rFonts w:ascii="Times New Roman" w:hAnsi="Times New Roman"/>
          <w:sz w:val="24"/>
          <w:szCs w:val="24"/>
        </w:rPr>
        <w:t>This screenshot gives visibility into how an Nmap scan shows open ports and services on the target system.</w:t>
      </w:r>
    </w:p>
    <w:p w14:paraId="4D79ED6B" w14:textId="77777777" w:rsidR="00C22068" w:rsidRPr="00CC2C26" w:rsidRDefault="00C22068" w:rsidP="00CC2C26">
      <w:pPr>
        <w:tabs>
          <w:tab w:val="clear" w:pos="1134"/>
        </w:tabs>
        <w:spacing w:line="480" w:lineRule="auto"/>
        <w:rPr>
          <w:rFonts w:ascii="Times New Roman" w:hAnsi="Times New Roman"/>
          <w:sz w:val="24"/>
          <w:szCs w:val="24"/>
          <w:lang w:val="en-GB" w:eastAsia="en-GB"/>
        </w:rPr>
      </w:pPr>
      <w:r w:rsidRPr="00CC2C26">
        <w:rPr>
          <w:rFonts w:ascii="Times New Roman" w:hAnsi="Times New Roman"/>
          <w:noProof/>
          <w:sz w:val="24"/>
          <w:szCs w:val="24"/>
          <w:lang w:val="en-GB" w:eastAsia="en-GB"/>
          <w14:ligatures w14:val="standardContextual"/>
        </w:rPr>
        <w:drawing>
          <wp:inline distT="0" distB="0" distL="0" distR="0" wp14:anchorId="4CB20B9E" wp14:editId="657482A4">
            <wp:extent cx="3395049" cy="1465513"/>
            <wp:effectExtent l="0" t="0" r="0" b="0"/>
            <wp:docPr id="9687383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38338" name="Picture 968738338"/>
                    <pic:cNvPicPr/>
                  </pic:nvPicPr>
                  <pic:blipFill>
                    <a:blip r:embed="rId21">
                      <a:extLst>
                        <a:ext uri="{28A0092B-C50C-407E-A947-70E740481C1C}">
                          <a14:useLocalDpi xmlns:a14="http://schemas.microsoft.com/office/drawing/2010/main" val="0"/>
                        </a:ext>
                      </a:extLst>
                    </a:blip>
                    <a:stretch>
                      <a:fillRect/>
                    </a:stretch>
                  </pic:blipFill>
                  <pic:spPr>
                    <a:xfrm>
                      <a:off x="0" y="0"/>
                      <a:ext cx="3461152" cy="1494047"/>
                    </a:xfrm>
                    <a:prstGeom prst="rect">
                      <a:avLst/>
                    </a:prstGeom>
                  </pic:spPr>
                </pic:pic>
              </a:graphicData>
            </a:graphic>
          </wp:inline>
        </w:drawing>
      </w:r>
    </w:p>
    <w:p w14:paraId="5995F018" w14:textId="77777777" w:rsidR="00C22068" w:rsidRPr="00CC2C26" w:rsidRDefault="00C22068" w:rsidP="00CC2C26">
      <w:pPr>
        <w:pStyle w:val="NormalWeb"/>
        <w:spacing w:before="0" w:beforeAutospacing="0" w:after="0" w:afterAutospacing="0" w:line="480" w:lineRule="auto"/>
        <w:ind w:firstLine="720"/>
        <w:rPr>
          <w:lang w:val="en-GB"/>
        </w:rPr>
      </w:pPr>
      <w:r w:rsidRPr="00CC2C26">
        <w:t>To support detection, tools like tcpdump are also used to capture traffic directly from network interfaces (eth0/eth1) for analysis.</w:t>
      </w:r>
      <w:r w:rsidRPr="00CC2C26">
        <w:rPr>
          <w:lang w:val="en-GB"/>
        </w:rPr>
        <w:t xml:space="preserve"> </w:t>
      </w:r>
      <w:r w:rsidRPr="00CC2C26">
        <w:t>This screenshot shows tcpdump capturing live traffic from a network interface for monitoring purposes.</w:t>
      </w:r>
    </w:p>
    <w:p w14:paraId="6828BAD5" w14:textId="77777777" w:rsidR="00C22068" w:rsidRPr="00CC2C26" w:rsidRDefault="00C22068" w:rsidP="00CC2C26">
      <w:pPr>
        <w:tabs>
          <w:tab w:val="clear" w:pos="1134"/>
        </w:tabs>
        <w:spacing w:line="480" w:lineRule="auto"/>
        <w:rPr>
          <w:rFonts w:ascii="Times New Roman" w:hAnsi="Times New Roman"/>
          <w:sz w:val="24"/>
          <w:szCs w:val="24"/>
          <w:lang w:val="en-GB" w:eastAsia="en-GB"/>
        </w:rPr>
      </w:pPr>
      <w:r w:rsidRPr="00CC2C26">
        <w:rPr>
          <w:rFonts w:ascii="Times New Roman" w:hAnsi="Times New Roman"/>
          <w:noProof/>
          <w:sz w:val="24"/>
          <w:szCs w:val="24"/>
        </w:rPr>
        <w:drawing>
          <wp:inline distT="0" distB="0" distL="0" distR="0" wp14:anchorId="41C4AA0A" wp14:editId="30BC2105">
            <wp:extent cx="3503691" cy="1681974"/>
            <wp:effectExtent l="0" t="0" r="1905" b="0"/>
            <wp:docPr id="880275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75437" name="Picture 88027543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22114" cy="1738824"/>
                    </a:xfrm>
                    <a:prstGeom prst="rect">
                      <a:avLst/>
                    </a:prstGeom>
                  </pic:spPr>
                </pic:pic>
              </a:graphicData>
            </a:graphic>
          </wp:inline>
        </w:drawing>
      </w:r>
    </w:p>
    <w:p w14:paraId="7D946FB7" w14:textId="5ABD4047" w:rsidR="03793733" w:rsidRPr="00CC2C26" w:rsidRDefault="00C22068" w:rsidP="00CC2C26">
      <w:pPr>
        <w:tabs>
          <w:tab w:val="clear" w:pos="1134"/>
        </w:tabs>
        <w:spacing w:line="480" w:lineRule="auto"/>
        <w:ind w:firstLine="720"/>
        <w:rPr>
          <w:rFonts w:ascii="Times New Roman" w:hAnsi="Times New Roman"/>
          <w:sz w:val="24"/>
          <w:szCs w:val="24"/>
          <w:lang w:val="en-GB" w:eastAsia="en-GB"/>
        </w:rPr>
      </w:pPr>
      <w:r w:rsidRPr="00CC2C26">
        <w:rPr>
          <w:rFonts w:ascii="Times New Roman" w:hAnsi="Times New Roman"/>
          <w:sz w:val="24"/>
          <w:szCs w:val="24"/>
        </w:rPr>
        <w:t xml:space="preserve">IDS sensors must be placed where they can observe high-value and critical traffic, especially between internal and external networks. </w:t>
      </w:r>
      <w:r w:rsidR="00F362F2" w:rsidRPr="00CC2C26">
        <w:rPr>
          <w:rFonts w:ascii="Times New Roman" w:hAnsi="Times New Roman"/>
          <w:sz w:val="24"/>
          <w:szCs w:val="24"/>
        </w:rPr>
        <w:t>Monitoring multiple network segments improves detection capabilities and limits blind spots.</w:t>
      </w:r>
    </w:p>
    <w:p w14:paraId="428EC6BA" w14:textId="77777777" w:rsidR="6B0D3D51" w:rsidRPr="00CC2C26" w:rsidRDefault="6B0D3D51" w:rsidP="00CC2C26">
      <w:pPr>
        <w:pStyle w:val="Heading4"/>
      </w:pPr>
      <w:bookmarkStart w:id="35" w:name="_Toc182432187"/>
      <w:r w:rsidRPr="00CC2C26">
        <w:t>iii.</w:t>
      </w:r>
      <w:r w:rsidR="330943F0" w:rsidRPr="00CC2C26">
        <w:t xml:space="preserve"> Monitoring, Logging (Auditing)</w:t>
      </w:r>
      <w:r w:rsidR="0FF54011" w:rsidRPr="00CC2C26">
        <w:t>,</w:t>
      </w:r>
      <w:r w:rsidR="330943F0" w:rsidRPr="00CC2C26">
        <w:t xml:space="preserve"> and </w:t>
      </w:r>
      <w:r w:rsidR="7EFE1E06" w:rsidRPr="00CC2C26">
        <w:t>A</w:t>
      </w:r>
      <w:r w:rsidR="330943F0" w:rsidRPr="00CC2C26">
        <w:t>lerting</w:t>
      </w:r>
      <w:bookmarkEnd w:id="35"/>
    </w:p>
    <w:p w14:paraId="7A6AA229" w14:textId="77777777" w:rsidR="00C22068" w:rsidRPr="00CC2C26" w:rsidRDefault="00C22068" w:rsidP="00CC2C26">
      <w:pPr>
        <w:tabs>
          <w:tab w:val="clear" w:pos="1134"/>
        </w:tabs>
        <w:spacing w:line="480" w:lineRule="auto"/>
        <w:ind w:firstLine="720"/>
        <w:rPr>
          <w:rFonts w:ascii="Times New Roman" w:hAnsi="Times New Roman"/>
          <w:b/>
          <w:bCs/>
          <w:sz w:val="24"/>
          <w:szCs w:val="24"/>
        </w:rPr>
      </w:pPr>
      <w:r w:rsidRPr="00CC2C26">
        <w:rPr>
          <w:rFonts w:ascii="Times New Roman" w:hAnsi="Times New Roman"/>
          <w:sz w:val="24"/>
          <w:szCs w:val="24"/>
        </w:rPr>
        <w:lastRenderedPageBreak/>
        <w:t>Monitoring, logging, and alerting are critical functions of IDS/IPS, as these tools help detect and respond to threats. By using these tools, we continuously track activity, store logs, and generate alerts when suspicious patterns are detected. Logs are also crucial as they provide visibility into events like repeated login attempts or unusual access behavior, which could indicate potential attacks. These logs support both real-time response and later analysis of the breach.</w:t>
      </w:r>
    </w:p>
    <w:p w14:paraId="67DC01DE" w14:textId="77777777" w:rsidR="00C22068" w:rsidRPr="00CC2C26" w:rsidRDefault="00C22068" w:rsidP="00CC2C26">
      <w:pPr>
        <w:tabs>
          <w:tab w:val="clear" w:pos="1134"/>
        </w:tabs>
        <w:spacing w:line="480" w:lineRule="auto"/>
        <w:rPr>
          <w:rFonts w:ascii="Times New Roman" w:hAnsi="Times New Roman"/>
          <w:sz w:val="24"/>
          <w:szCs w:val="24"/>
          <w:lang w:val="en-GB" w:eastAsia="en-GB"/>
        </w:rPr>
      </w:pPr>
      <w:r w:rsidRPr="00CC2C26">
        <w:rPr>
          <w:rFonts w:ascii="Times New Roman" w:hAnsi="Times New Roman"/>
          <w:sz w:val="24"/>
          <w:szCs w:val="24"/>
        </w:rPr>
        <w:t>This screenshot gives visibility into how Snort alert file shows detected suspicious activity and repeated login attempts.</w:t>
      </w:r>
    </w:p>
    <w:p w14:paraId="7E408EF7" w14:textId="77777777" w:rsidR="00C22068" w:rsidRPr="00CC2C26" w:rsidRDefault="00C22068" w:rsidP="00CC2C26">
      <w:pPr>
        <w:tabs>
          <w:tab w:val="clear" w:pos="1134"/>
        </w:tabs>
        <w:spacing w:line="480" w:lineRule="auto"/>
        <w:rPr>
          <w:rFonts w:ascii="Times New Roman" w:hAnsi="Times New Roman"/>
          <w:sz w:val="24"/>
          <w:szCs w:val="24"/>
          <w:lang w:val="en-GB" w:eastAsia="en-GB"/>
        </w:rPr>
      </w:pPr>
      <w:r w:rsidRPr="00CC2C26">
        <w:rPr>
          <w:rFonts w:ascii="Times New Roman" w:hAnsi="Times New Roman"/>
          <w:noProof/>
          <w:sz w:val="24"/>
          <w:szCs w:val="24"/>
          <w:lang w:val="en-GB" w:eastAsia="en-GB"/>
          <w14:ligatures w14:val="standardContextual"/>
        </w:rPr>
        <w:drawing>
          <wp:inline distT="0" distB="0" distL="0" distR="0" wp14:anchorId="0FE127DF" wp14:editId="31499820">
            <wp:extent cx="3113871" cy="2254313"/>
            <wp:effectExtent l="0" t="0" r="0" b="0"/>
            <wp:docPr id="17294490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49087" name="Picture 172944908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43144" cy="2275506"/>
                    </a:xfrm>
                    <a:prstGeom prst="rect">
                      <a:avLst/>
                    </a:prstGeom>
                  </pic:spPr>
                </pic:pic>
              </a:graphicData>
            </a:graphic>
          </wp:inline>
        </w:drawing>
      </w:r>
    </w:p>
    <w:p w14:paraId="0DB99A76" w14:textId="724CC9E4" w:rsidR="005A113D" w:rsidRPr="00CC2C26" w:rsidRDefault="00C22068" w:rsidP="00CC2C26">
      <w:pPr>
        <w:tabs>
          <w:tab w:val="clear" w:pos="1134"/>
        </w:tabs>
        <w:spacing w:line="480" w:lineRule="auto"/>
        <w:ind w:firstLine="720"/>
        <w:rPr>
          <w:rFonts w:ascii="Times New Roman" w:hAnsi="Times New Roman"/>
          <w:sz w:val="24"/>
          <w:szCs w:val="24"/>
          <w:lang w:val="en-GB" w:eastAsia="en-GB"/>
        </w:rPr>
      </w:pPr>
      <w:r w:rsidRPr="00CC2C26">
        <w:rPr>
          <w:rFonts w:ascii="Times New Roman" w:hAnsi="Times New Roman"/>
          <w:sz w:val="24"/>
          <w:szCs w:val="24"/>
        </w:rPr>
        <w:t xml:space="preserve">Companies should regularly review logs and prioritize the alerts based on their severity. </w:t>
      </w:r>
      <w:r w:rsidR="00B26D8B" w:rsidRPr="00CC2C26">
        <w:rPr>
          <w:rFonts w:ascii="Times New Roman" w:hAnsi="Times New Roman"/>
          <w:sz w:val="24"/>
          <w:szCs w:val="24"/>
        </w:rPr>
        <w:t>Maintaining proper logging and alerting systems ensures the timely detection of breaches and supports incident response efforts.</w:t>
      </w:r>
    </w:p>
    <w:p w14:paraId="24675698" w14:textId="77777777" w:rsidR="007C138F" w:rsidRPr="00CC2C26" w:rsidRDefault="00B5127D" w:rsidP="00CC2C26">
      <w:pPr>
        <w:pStyle w:val="Heading2"/>
      </w:pPr>
      <w:bookmarkStart w:id="36" w:name="_Toc1431813822"/>
      <w:bookmarkStart w:id="37" w:name="_Toc182432188"/>
      <w:r w:rsidRPr="00CC2C26">
        <w:t>S</w:t>
      </w:r>
      <w:r w:rsidR="00085CF4" w:rsidRPr="00CC2C26">
        <w:t>ection</w:t>
      </w:r>
      <w:r w:rsidRPr="00CC2C26">
        <w:t xml:space="preserve"> F</w:t>
      </w:r>
      <w:r w:rsidR="008D2266" w:rsidRPr="00CC2C26">
        <w:t>our</w:t>
      </w:r>
      <w:r w:rsidR="007178F5" w:rsidRPr="00CC2C26">
        <w:t xml:space="preserve">: </w:t>
      </w:r>
      <w:r w:rsidR="007C138F" w:rsidRPr="00CC2C26">
        <w:t>Vulnerability Assessment</w:t>
      </w:r>
      <w:bookmarkEnd w:id="36"/>
      <w:bookmarkEnd w:id="37"/>
    </w:p>
    <w:p w14:paraId="2B71C1C3" w14:textId="77777777" w:rsidR="00385C82" w:rsidRPr="00CC2C26" w:rsidRDefault="63701EDF" w:rsidP="00CC2C26">
      <w:pPr>
        <w:pStyle w:val="Heading3"/>
        <w:rPr>
          <w:sz w:val="24"/>
          <w:szCs w:val="24"/>
        </w:rPr>
      </w:pPr>
      <w:bookmarkStart w:id="38" w:name="_Toc1010804629"/>
      <w:bookmarkStart w:id="39" w:name="_Toc182432189"/>
      <w:r w:rsidRPr="00CC2C26">
        <w:rPr>
          <w:sz w:val="24"/>
          <w:szCs w:val="24"/>
        </w:rPr>
        <w:t>D.</w:t>
      </w:r>
      <w:r w:rsidR="008639D0" w:rsidRPr="00CC2C26">
        <w:rPr>
          <w:sz w:val="24"/>
          <w:szCs w:val="24"/>
        </w:rPr>
        <w:t xml:space="preserve"> Vulnerability Assessment Tools and Methodology</w:t>
      </w:r>
      <w:bookmarkEnd w:id="38"/>
      <w:bookmarkEnd w:id="39"/>
    </w:p>
    <w:p w14:paraId="462326B0" w14:textId="157CFB56" w:rsidR="00385C82" w:rsidRPr="00CC2C26" w:rsidRDefault="00F621F6" w:rsidP="00CC2C26">
      <w:pPr>
        <w:spacing w:line="480" w:lineRule="auto"/>
        <w:rPr>
          <w:rFonts w:ascii="Times New Roman" w:hAnsi="Times New Roman"/>
          <w:sz w:val="24"/>
          <w:szCs w:val="24"/>
        </w:rPr>
      </w:pPr>
      <w:r w:rsidRPr="00CC2C26">
        <w:rPr>
          <w:rFonts w:ascii="Times New Roman" w:hAnsi="Times New Roman"/>
          <w:sz w:val="24"/>
          <w:szCs w:val="24"/>
        </w:rPr>
        <w:tab/>
        <w:t>Vulnerability assessment helps companies identify weaknesses before</w:t>
      </w:r>
      <w:r w:rsidR="0026667E" w:rsidRPr="00CC2C26">
        <w:rPr>
          <w:rFonts w:ascii="Times New Roman" w:hAnsi="Times New Roman"/>
          <w:sz w:val="24"/>
          <w:szCs w:val="24"/>
        </w:rPr>
        <w:t xml:space="preserve"> threat</w:t>
      </w:r>
      <w:r w:rsidRPr="00CC2C26">
        <w:rPr>
          <w:rFonts w:ascii="Times New Roman" w:hAnsi="Times New Roman"/>
          <w:sz w:val="24"/>
          <w:szCs w:val="24"/>
        </w:rPr>
        <w:t xml:space="preserve"> actors can exploit them. Even with firewalls and intrusion detection systems in place, vulnerabilities like open ports, outdated software, and weak configurations can still expose systems and networks to risk. IBM explains that vulnerability scanning is the process of evaluating and analyzing systems for weaknesses that malicious actors may exploit (IBM, </w:t>
      </w:r>
      <w:r w:rsidRPr="00CC2C26">
        <w:rPr>
          <w:rFonts w:ascii="Times New Roman" w:hAnsi="Times New Roman"/>
          <w:sz w:val="24"/>
          <w:szCs w:val="24"/>
        </w:rPr>
        <w:lastRenderedPageBreak/>
        <w:t>n.d.). Tools like Nmap, Zenmap, and OpenVAS allow IT personnel to automate security vulnerability assessments and strengthen overall network protection.</w:t>
      </w:r>
    </w:p>
    <w:p w14:paraId="4D900767" w14:textId="77777777" w:rsidR="007E471B" w:rsidRPr="00CC2C26" w:rsidRDefault="4617E7EE" w:rsidP="00CC2C26">
      <w:pPr>
        <w:pStyle w:val="Heading4"/>
        <w:rPr>
          <w:sz w:val="24"/>
        </w:rPr>
      </w:pPr>
      <w:bookmarkStart w:id="40" w:name="_Toc182432190"/>
      <w:r w:rsidRPr="00CC2C26">
        <w:rPr>
          <w:sz w:val="24"/>
        </w:rPr>
        <w:t>i.</w:t>
      </w:r>
      <w:r w:rsidR="0CF719AB" w:rsidRPr="00CC2C26">
        <w:rPr>
          <w:sz w:val="24"/>
        </w:rPr>
        <w:t xml:space="preserve"> </w:t>
      </w:r>
      <w:r w:rsidR="64F1DF18" w:rsidRPr="00CC2C26">
        <w:rPr>
          <w:sz w:val="24"/>
        </w:rPr>
        <w:t>Implementation</w:t>
      </w:r>
      <w:bookmarkEnd w:id="40"/>
    </w:p>
    <w:p w14:paraId="2978CF9D" w14:textId="69353C0D" w:rsidR="00657681" w:rsidRPr="00CC2C26" w:rsidRDefault="00657681" w:rsidP="00CC2C26">
      <w:pPr>
        <w:pStyle w:val="NormalWeb"/>
        <w:spacing w:before="0" w:beforeAutospacing="0" w:after="0" w:afterAutospacing="0" w:line="480" w:lineRule="auto"/>
        <w:ind w:firstLine="720"/>
      </w:pPr>
      <w:r w:rsidRPr="00CC2C26">
        <w:t>Proper implementation of network vulnerability assessments includes port scanning, device scanning, and penetration testing techniques. The security personnel can use Nmap to identify open ports, detect services, and gather operating system information. Zenmap provides a graphical interface (GUI) for analyzing and observ</w:t>
      </w:r>
      <w:r w:rsidR="005B4F28" w:rsidRPr="00CC2C26">
        <w:t>ing</w:t>
      </w:r>
      <w:r w:rsidRPr="00CC2C26">
        <w:t xml:space="preserve"> scan results, while OpenVAS performs deeper vulnerability analysis by comparing systems against known vulnerability databases like NVD website. StarLearn (2022) explains that “OpenVAS is a free tool to use and can be quite comprehensive in its scanning techniques as well as assisting in finding vulnerabilities.” This makes OpenVAS an effective tool for regularly scheduled assessments.</w:t>
      </w:r>
    </w:p>
    <w:p w14:paraId="1AC181AB" w14:textId="1DABEF66" w:rsidR="007E471B" w:rsidRPr="00CC2C26" w:rsidRDefault="00657681" w:rsidP="00CC2C26">
      <w:pPr>
        <w:pStyle w:val="NormalWeb"/>
        <w:spacing w:before="0" w:beforeAutospacing="0" w:after="0" w:afterAutospacing="0" w:line="480" w:lineRule="auto"/>
        <w:ind w:firstLine="720"/>
      </w:pPr>
      <w:r w:rsidRPr="00CC2C26">
        <w:t>Companies should conduct both authenticated and unauthenticated vulnerability scans. IBM (n.d.) notes that vulnerability scanners support security teams</w:t>
      </w:r>
      <w:r w:rsidR="007E0196" w:rsidRPr="00CC2C26">
        <w:t xml:space="preserve"> in</w:t>
      </w:r>
      <w:r w:rsidRPr="00CC2C26">
        <w:t xml:space="preserve"> identify</w:t>
      </w:r>
      <w:r w:rsidR="007E0196" w:rsidRPr="00CC2C26">
        <w:t>ing</w:t>
      </w:r>
      <w:r w:rsidRPr="00CC2C26">
        <w:t xml:space="preserve"> weaknesses via automated recurring assessments, allowing risks and vulnerabilities to be discovered and addressed proactively.</w:t>
      </w:r>
    </w:p>
    <w:p w14:paraId="0C98497A" w14:textId="77777777" w:rsidR="00667D62" w:rsidRPr="00CC2C26" w:rsidRDefault="00667D62" w:rsidP="00CC2C26">
      <w:pPr>
        <w:suppressAutoHyphens/>
        <w:spacing w:line="480" w:lineRule="auto"/>
        <w:contextualSpacing/>
        <w:rPr>
          <w:rFonts w:ascii="Times New Roman" w:hAnsi="Times New Roman"/>
          <w:sz w:val="24"/>
          <w:szCs w:val="24"/>
        </w:rPr>
      </w:pPr>
      <w:r w:rsidRPr="00CC2C26">
        <w:rPr>
          <w:rFonts w:ascii="Times New Roman" w:hAnsi="Times New Roman"/>
          <w:sz w:val="24"/>
          <w:szCs w:val="24"/>
        </w:rPr>
        <w:t>Figure 1. Nmap protocol scan identifying active network protocols and exposed services on the target host.</w:t>
      </w:r>
      <w:r w:rsidRPr="00CC2C26">
        <w:rPr>
          <w:rFonts w:ascii="Times New Roman" w:hAnsi="Times New Roman"/>
          <w:noProof/>
          <w:sz w:val="24"/>
          <w:szCs w:val="24"/>
        </w:rPr>
        <w:drawing>
          <wp:inline distT="0" distB="0" distL="0" distR="0" wp14:anchorId="4ACD8377" wp14:editId="0ECA5F83">
            <wp:extent cx="5723890" cy="2672715"/>
            <wp:effectExtent l="0" t="0" r="3810" b="0"/>
            <wp:docPr id="13795991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99167" name="Picture 137959916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23890" cy="2672715"/>
                    </a:xfrm>
                    <a:prstGeom prst="rect">
                      <a:avLst/>
                    </a:prstGeom>
                  </pic:spPr>
                </pic:pic>
              </a:graphicData>
            </a:graphic>
          </wp:inline>
        </w:drawing>
      </w:r>
    </w:p>
    <w:p w14:paraId="49478451" w14:textId="77777777" w:rsidR="00667D62" w:rsidRPr="00CC2C26" w:rsidRDefault="00510B48" w:rsidP="00CC2C26">
      <w:pPr>
        <w:suppressAutoHyphens/>
        <w:spacing w:line="480" w:lineRule="auto"/>
        <w:contextualSpacing/>
        <w:rPr>
          <w:rFonts w:ascii="Times New Roman" w:hAnsi="Times New Roman"/>
          <w:sz w:val="24"/>
          <w:szCs w:val="24"/>
        </w:rPr>
      </w:pPr>
      <w:r w:rsidRPr="00CC2C26">
        <w:rPr>
          <w:rFonts w:ascii="Times New Roman" w:hAnsi="Times New Roman"/>
          <w:sz w:val="24"/>
          <w:szCs w:val="24"/>
        </w:rPr>
        <w:lastRenderedPageBreak/>
        <w:t>Figure 2. Zenmap host discovery results displaying identified devices and open service ports.</w:t>
      </w:r>
    </w:p>
    <w:p w14:paraId="57ABFDB4" w14:textId="77777777" w:rsidR="00510B48" w:rsidRPr="00CC2C26" w:rsidRDefault="00510B48" w:rsidP="00CC2C26">
      <w:pPr>
        <w:suppressAutoHyphens/>
        <w:spacing w:line="480" w:lineRule="auto"/>
        <w:contextualSpacing/>
        <w:rPr>
          <w:rFonts w:ascii="Times New Roman" w:hAnsi="Times New Roman"/>
          <w:sz w:val="24"/>
          <w:szCs w:val="24"/>
        </w:rPr>
      </w:pPr>
      <w:r w:rsidRPr="00CC2C26">
        <w:rPr>
          <w:rFonts w:ascii="Times New Roman" w:hAnsi="Times New Roman"/>
          <w:noProof/>
          <w:sz w:val="24"/>
          <w:szCs w:val="24"/>
        </w:rPr>
        <w:drawing>
          <wp:inline distT="0" distB="0" distL="0" distR="0" wp14:anchorId="31DA9818" wp14:editId="0A7BA3CB">
            <wp:extent cx="5723890" cy="2684780"/>
            <wp:effectExtent l="0" t="0" r="3810" b="0"/>
            <wp:docPr id="1889933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3304" name="Picture 18899330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23890" cy="2684780"/>
                    </a:xfrm>
                    <a:prstGeom prst="rect">
                      <a:avLst/>
                    </a:prstGeom>
                  </pic:spPr>
                </pic:pic>
              </a:graphicData>
            </a:graphic>
          </wp:inline>
        </w:drawing>
      </w:r>
    </w:p>
    <w:p w14:paraId="7C30B9E7" w14:textId="77777777" w:rsidR="00510B48" w:rsidRPr="00CC2C26" w:rsidRDefault="007459E0" w:rsidP="00CC2C26">
      <w:pPr>
        <w:suppressAutoHyphens/>
        <w:spacing w:line="480" w:lineRule="auto"/>
        <w:contextualSpacing/>
        <w:rPr>
          <w:rFonts w:ascii="Times New Roman" w:hAnsi="Times New Roman"/>
          <w:sz w:val="24"/>
          <w:szCs w:val="24"/>
        </w:rPr>
      </w:pPr>
      <w:r w:rsidRPr="00CC2C26">
        <w:rPr>
          <w:rFonts w:ascii="Times New Roman" w:hAnsi="Times New Roman"/>
          <w:sz w:val="24"/>
          <w:szCs w:val="24"/>
        </w:rPr>
        <w:t>Figure 3. OpenVAS scan scheduling configuration for recurring automated vulnerability assessments.</w:t>
      </w:r>
    </w:p>
    <w:p w14:paraId="7458D91D" w14:textId="77777777" w:rsidR="007459E0" w:rsidRPr="00CC2C26" w:rsidRDefault="007459E0" w:rsidP="00CC2C26">
      <w:pPr>
        <w:suppressAutoHyphens/>
        <w:spacing w:line="480" w:lineRule="auto"/>
        <w:contextualSpacing/>
        <w:rPr>
          <w:rFonts w:ascii="Times New Roman" w:hAnsi="Times New Roman"/>
          <w:sz w:val="24"/>
          <w:szCs w:val="24"/>
        </w:rPr>
      </w:pPr>
      <w:r w:rsidRPr="00CC2C26">
        <w:rPr>
          <w:rFonts w:ascii="Times New Roman" w:hAnsi="Times New Roman"/>
          <w:noProof/>
          <w:sz w:val="24"/>
          <w:szCs w:val="24"/>
        </w:rPr>
        <w:drawing>
          <wp:inline distT="0" distB="0" distL="0" distR="0" wp14:anchorId="0EF3CD00" wp14:editId="6AC5AF9E">
            <wp:extent cx="5723890" cy="2679065"/>
            <wp:effectExtent l="0" t="0" r="3810" b="635"/>
            <wp:docPr id="16707852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85222" name="Picture 16707852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23890" cy="2679065"/>
                    </a:xfrm>
                    <a:prstGeom prst="rect">
                      <a:avLst/>
                    </a:prstGeom>
                  </pic:spPr>
                </pic:pic>
              </a:graphicData>
            </a:graphic>
          </wp:inline>
        </w:drawing>
      </w:r>
    </w:p>
    <w:p w14:paraId="0F8E13AA" w14:textId="77777777" w:rsidR="007E471B" w:rsidRPr="00CC2C26" w:rsidRDefault="78DCD056" w:rsidP="00CC2C26">
      <w:pPr>
        <w:pStyle w:val="Heading4"/>
        <w:rPr>
          <w:sz w:val="24"/>
        </w:rPr>
      </w:pPr>
      <w:bookmarkStart w:id="41" w:name="_Toc182432191"/>
      <w:r w:rsidRPr="00CC2C26">
        <w:rPr>
          <w:sz w:val="24"/>
        </w:rPr>
        <w:t>ii.</w:t>
      </w:r>
      <w:r w:rsidR="625F1847" w:rsidRPr="00CC2C26">
        <w:rPr>
          <w:sz w:val="24"/>
        </w:rPr>
        <w:t xml:space="preserve"> Identif</w:t>
      </w:r>
      <w:r w:rsidR="00DA157C" w:rsidRPr="00CC2C26">
        <w:rPr>
          <w:sz w:val="24"/>
        </w:rPr>
        <w:t>ication of</w:t>
      </w:r>
      <w:r w:rsidR="625F1847" w:rsidRPr="00CC2C26">
        <w:rPr>
          <w:sz w:val="24"/>
        </w:rPr>
        <w:t xml:space="preserve"> Weaknesses</w:t>
      </w:r>
      <w:bookmarkEnd w:id="41"/>
    </w:p>
    <w:p w14:paraId="58952A69" w14:textId="3B32F70D" w:rsidR="005D20FF" w:rsidRPr="00CC2C26" w:rsidRDefault="005D20FF" w:rsidP="00CC2C26">
      <w:pPr>
        <w:pStyle w:val="NormalWeb"/>
        <w:spacing w:before="0" w:beforeAutospacing="0" w:after="0" w:afterAutospacing="0" w:line="480" w:lineRule="auto"/>
        <w:ind w:firstLine="720"/>
      </w:pPr>
      <w:r w:rsidRPr="00CC2C26">
        <w:t xml:space="preserve">Scan output must be carefully reviewed and analyzed to identify unnecessary open ports, outdated software, weak configurations, and critical vulnerabilities. IBM (n.d.) notes that advanced vulnerability scanners prioritize findings based on </w:t>
      </w:r>
      <w:r w:rsidR="00E83EF2" w:rsidRPr="00CC2C26">
        <w:t xml:space="preserve">the </w:t>
      </w:r>
      <w:r w:rsidRPr="00CC2C26">
        <w:t>severity of risks, which help administrators focus remediation efforts on the highest-risk issues first. Severity ratings and associated CVEs show important information for determining which weaknesses require immediate action.</w:t>
      </w:r>
    </w:p>
    <w:p w14:paraId="6D88ED30" w14:textId="77777777" w:rsidR="0047005D" w:rsidRPr="00CC2C26" w:rsidRDefault="005D20FF" w:rsidP="00CC2C26">
      <w:pPr>
        <w:pStyle w:val="NormalWeb"/>
        <w:spacing w:before="0" w:beforeAutospacing="0" w:after="0" w:afterAutospacing="0" w:line="480" w:lineRule="auto"/>
        <w:ind w:firstLine="720"/>
      </w:pPr>
      <w:r w:rsidRPr="00CC2C26">
        <w:lastRenderedPageBreak/>
        <w:t>OpenVAS reports must also be reviewed after all the updates or security changes to verify that remediation efforts were successful. As StarLearn (2022) explains, “scanning a device once is not enough to confirm that it has passed all the tests.” Regular scans help validate security improvements and confirm that critical systems are always protected. By interpreting scan results correctly, security personnel can minimize the attack surface and support continuous vulnerability management.</w:t>
      </w:r>
    </w:p>
    <w:p w14:paraId="39002B9F" w14:textId="77777777" w:rsidR="0047005D" w:rsidRPr="00CC2C26" w:rsidRDefault="0047005D" w:rsidP="00CC2C26">
      <w:pPr>
        <w:tabs>
          <w:tab w:val="clear" w:pos="1134"/>
        </w:tabs>
        <w:suppressAutoHyphens/>
        <w:spacing w:line="480" w:lineRule="auto"/>
        <w:contextualSpacing/>
        <w:rPr>
          <w:rFonts w:ascii="Times New Roman" w:hAnsi="Times New Roman"/>
          <w:sz w:val="24"/>
          <w:szCs w:val="24"/>
        </w:rPr>
      </w:pPr>
      <w:r w:rsidRPr="00CC2C26">
        <w:rPr>
          <w:rFonts w:ascii="Times New Roman" w:hAnsi="Times New Roman"/>
          <w:sz w:val="24"/>
          <w:szCs w:val="24"/>
        </w:rPr>
        <w:t>Figure 4. OpenVAS vulnerability scan report showing detected weaknesses ranked by severity.</w:t>
      </w:r>
    </w:p>
    <w:p w14:paraId="56963CDD" w14:textId="77777777" w:rsidR="005A113D" w:rsidRPr="00CC2C26" w:rsidRDefault="005A113D" w:rsidP="00CC2C26">
      <w:pPr>
        <w:tabs>
          <w:tab w:val="clear" w:pos="1134"/>
        </w:tabs>
        <w:suppressAutoHyphens/>
        <w:spacing w:line="480" w:lineRule="auto"/>
        <w:contextualSpacing/>
        <w:rPr>
          <w:rFonts w:ascii="Times New Roman" w:hAnsi="Times New Roman"/>
          <w:sz w:val="24"/>
          <w:szCs w:val="24"/>
        </w:rPr>
      </w:pPr>
      <w:r w:rsidRPr="00CC2C26">
        <w:rPr>
          <w:rFonts w:ascii="Times New Roman" w:hAnsi="Times New Roman"/>
          <w:sz w:val="24"/>
          <w:szCs w:val="24"/>
        </w:rPr>
        <w:br w:type="page"/>
      </w:r>
      <w:r w:rsidR="0094031B" w:rsidRPr="00CC2C26">
        <w:rPr>
          <w:rFonts w:ascii="Times New Roman" w:hAnsi="Times New Roman"/>
          <w:noProof/>
          <w:sz w:val="24"/>
          <w:szCs w:val="24"/>
        </w:rPr>
        <w:lastRenderedPageBreak/>
        <w:drawing>
          <wp:inline distT="0" distB="0" distL="0" distR="0" wp14:anchorId="2E29449F" wp14:editId="20479051">
            <wp:extent cx="5723890" cy="2684780"/>
            <wp:effectExtent l="0" t="0" r="3810" b="0"/>
            <wp:docPr id="9659369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36974" name="Picture 96593697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23890" cy="2684780"/>
                    </a:xfrm>
                    <a:prstGeom prst="rect">
                      <a:avLst/>
                    </a:prstGeom>
                  </pic:spPr>
                </pic:pic>
              </a:graphicData>
            </a:graphic>
          </wp:inline>
        </w:drawing>
      </w:r>
    </w:p>
    <w:p w14:paraId="5CA9DCC6" w14:textId="77777777" w:rsidR="0094031B" w:rsidRPr="00CC2C26" w:rsidRDefault="0094031B" w:rsidP="00CC2C26">
      <w:pPr>
        <w:tabs>
          <w:tab w:val="clear" w:pos="1134"/>
        </w:tabs>
        <w:suppressAutoHyphens/>
        <w:spacing w:line="480" w:lineRule="auto"/>
        <w:contextualSpacing/>
        <w:rPr>
          <w:rFonts w:ascii="Times New Roman" w:hAnsi="Times New Roman"/>
        </w:rPr>
      </w:pPr>
      <w:r w:rsidRPr="00CC2C26">
        <w:rPr>
          <w:rFonts w:ascii="Times New Roman" w:hAnsi="Times New Roman"/>
          <w:sz w:val="24"/>
          <w:szCs w:val="24"/>
        </w:rPr>
        <w:t>Figure 5. Common Vulnerabilities and Exposures (CVE) database output used to analyze identified security risks.</w:t>
      </w:r>
      <w:r w:rsidRPr="00CC2C26">
        <w:rPr>
          <w:rFonts w:ascii="Times New Roman" w:hAnsi="Times New Roman"/>
          <w:noProof/>
          <w:sz w:val="24"/>
          <w:szCs w:val="24"/>
        </w:rPr>
        <w:drawing>
          <wp:inline distT="0" distB="0" distL="0" distR="0" wp14:anchorId="3CA13172" wp14:editId="1789E5F4">
            <wp:extent cx="5723890" cy="2689225"/>
            <wp:effectExtent l="0" t="0" r="3810" b="3175"/>
            <wp:docPr id="15177703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70327" name="Picture 151777032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23890" cy="2689225"/>
                    </a:xfrm>
                    <a:prstGeom prst="rect">
                      <a:avLst/>
                    </a:prstGeom>
                  </pic:spPr>
                </pic:pic>
              </a:graphicData>
            </a:graphic>
          </wp:inline>
        </w:drawing>
      </w:r>
    </w:p>
    <w:p w14:paraId="7B8786BF" w14:textId="77777777" w:rsidR="004B5102" w:rsidRPr="00CC2C26" w:rsidRDefault="00D420B1" w:rsidP="00CC2C26">
      <w:pPr>
        <w:pStyle w:val="Heading2"/>
      </w:pPr>
      <w:bookmarkStart w:id="42" w:name="_Toc1744346791"/>
      <w:bookmarkStart w:id="43" w:name="_Toc182432192"/>
      <w:r w:rsidRPr="00CC2C26">
        <w:t xml:space="preserve">Section </w:t>
      </w:r>
      <w:r w:rsidR="008D2266" w:rsidRPr="00CC2C26">
        <w:t>Five</w:t>
      </w:r>
      <w:r w:rsidR="00B5127D" w:rsidRPr="00CC2C26">
        <w:t xml:space="preserve">: </w:t>
      </w:r>
      <w:r w:rsidR="004B5102" w:rsidRPr="00CC2C26">
        <w:t>Network Assessment</w:t>
      </w:r>
      <w:bookmarkEnd w:id="42"/>
      <w:bookmarkEnd w:id="43"/>
    </w:p>
    <w:p w14:paraId="19494008" w14:textId="77777777" w:rsidR="00AC3908" w:rsidRPr="00CC2C26" w:rsidRDefault="1DBC071F" w:rsidP="00CC2C26">
      <w:pPr>
        <w:pStyle w:val="Heading3"/>
      </w:pPr>
      <w:bookmarkStart w:id="44" w:name="_Toc1945738960"/>
      <w:bookmarkStart w:id="45" w:name="_Toc182432193"/>
      <w:r w:rsidRPr="00CC2C26">
        <w:t>E</w:t>
      </w:r>
      <w:r w:rsidR="00AC3908" w:rsidRPr="00CC2C26">
        <w:t>. Network Assessment Tools and Methodology</w:t>
      </w:r>
      <w:bookmarkEnd w:id="44"/>
      <w:bookmarkEnd w:id="45"/>
    </w:p>
    <w:p w14:paraId="2D8B1539" w14:textId="6C6EADF3" w:rsidR="4DD36000" w:rsidRPr="00CC2C26" w:rsidRDefault="00CC22A1" w:rsidP="00CC2C26">
      <w:pPr>
        <w:pStyle w:val="NormalWeb"/>
        <w:spacing w:before="0" w:beforeAutospacing="0" w:after="0" w:afterAutospacing="0" w:line="480" w:lineRule="auto"/>
        <w:ind w:firstLine="720"/>
      </w:pPr>
      <w:r w:rsidRPr="00CC2C26">
        <w:t xml:space="preserve">Network assessment is the method of identifying devices, services, connections, and vulnerabilities within a network environment. Common tools used for network assessment are Nmap, Zenmap, and Armitage. These tools help security teams in discovering active hosts, identifying open ports, detecting unauthorized devices, mapping network topologies, and assessing potential security risks. According to Dean, “understanding what’s on the </w:t>
      </w:r>
      <w:r w:rsidRPr="00CC2C26">
        <w:lastRenderedPageBreak/>
        <w:t>network is often the first step in protecting it” (Dean, 2023). Network assessments must be conducted regularly as part of a risk-based security program to maintain visibility and finding vulnerabilities before they can be exploited and cause damages to the systems.</w:t>
      </w:r>
    </w:p>
    <w:p w14:paraId="3FAA8C9E" w14:textId="759D5495" w:rsidR="00331BC3" w:rsidRPr="00CC2C26" w:rsidRDefault="7FD86BFC" w:rsidP="00CC2C26">
      <w:pPr>
        <w:pStyle w:val="Heading4"/>
      </w:pPr>
      <w:bookmarkStart w:id="46" w:name="_Toc182432194"/>
      <w:r w:rsidRPr="00CC2C26">
        <w:t>i.</w:t>
      </w:r>
      <w:r w:rsidR="0CFB1162" w:rsidRPr="00CC2C26">
        <w:t xml:space="preserve"> Process</w:t>
      </w:r>
      <w:r w:rsidR="4AD7C352" w:rsidRPr="00CC2C26">
        <w:t>es</w:t>
      </w:r>
      <w:bookmarkEnd w:id="46"/>
    </w:p>
    <w:p w14:paraId="25ED27F5" w14:textId="56182308" w:rsidR="00392E90" w:rsidRPr="00CC2C26" w:rsidRDefault="00392E90" w:rsidP="00CC2C26">
      <w:pPr>
        <w:pStyle w:val="NormalWeb"/>
        <w:spacing w:before="0" w:beforeAutospacing="0" w:after="0" w:afterAutospacing="0" w:line="480" w:lineRule="auto"/>
        <w:ind w:firstLine="720"/>
      </w:pPr>
      <w:r w:rsidRPr="00CC2C26">
        <w:t xml:space="preserve">The network assessment process begins with host discovery to identify all devices connected to the network which is also called reconnaissance. Tools like ARP Scan and Nmap are used to locate active systems and create a list of authorized devices. Any device which we </w:t>
      </w:r>
      <w:r w:rsidR="00FB4533" w:rsidRPr="00CC2C26">
        <w:t>cannot</w:t>
      </w:r>
      <w:r w:rsidRPr="00CC2C26">
        <w:t xml:space="preserve"> match to approved network assets must be investigated as a potential rogue device.</w:t>
      </w:r>
    </w:p>
    <w:p w14:paraId="5989F1F5" w14:textId="105931C8" w:rsidR="00331BC3" w:rsidRPr="00CC2C26" w:rsidRDefault="00392E90" w:rsidP="00CC2C26">
      <w:pPr>
        <w:pStyle w:val="NormalWeb"/>
        <w:spacing w:before="0" w:beforeAutospacing="0" w:after="0" w:afterAutospacing="0" w:line="480" w:lineRule="auto"/>
        <w:ind w:firstLine="720"/>
      </w:pPr>
      <w:r w:rsidRPr="00CC2C26">
        <w:t>After host</w:t>
      </w:r>
      <w:r w:rsidR="000162F4" w:rsidRPr="00CC2C26">
        <w:t>s are</w:t>
      </w:r>
      <w:r w:rsidRPr="00CC2C26">
        <w:t xml:space="preserve"> discovered, port and service scanning must be performed to find running services and exposed ports. Open ports could indicate unnecessary services, misconfigurations, or potential attack vectors. Service detection and OS identification provide additional information that can be used to evaluate risk.</w:t>
      </w:r>
    </w:p>
    <w:p w14:paraId="16931360" w14:textId="7E2A842D" w:rsidR="002A236D" w:rsidRPr="00CC2C26" w:rsidRDefault="00765A1A" w:rsidP="00CC2C26">
      <w:pPr>
        <w:pStyle w:val="NormalWeb"/>
        <w:spacing w:before="0" w:beforeAutospacing="0" w:after="0" w:afterAutospacing="0" w:line="480" w:lineRule="auto"/>
        <w:ind w:firstLine="720"/>
      </w:pPr>
      <w:r w:rsidRPr="00CC2C26">
        <w:t xml:space="preserve">Network topology analysis should then be done using tools like Zenmap or Armitage to visualize relationships between hosts and identify network vulnerabilities. Topology mapping assists security personnel </w:t>
      </w:r>
      <w:r w:rsidR="00285DA0" w:rsidRPr="00CC2C26">
        <w:t xml:space="preserve">in </w:t>
      </w:r>
      <w:r w:rsidRPr="00CC2C26">
        <w:t>understand</w:t>
      </w:r>
      <w:r w:rsidR="003B0204" w:rsidRPr="00CC2C26">
        <w:t>ing</w:t>
      </w:r>
      <w:r w:rsidRPr="00CC2C26">
        <w:t xml:space="preserve"> how systems communicate and highlights areas where segmentation or access controls may be insufficient.</w:t>
      </w:r>
    </w:p>
    <w:p w14:paraId="7D4DCD77" w14:textId="3C3333B4" w:rsidR="005236B0" w:rsidRPr="00CC2C26" w:rsidRDefault="00FB4533" w:rsidP="00CC2C26">
      <w:pPr>
        <w:pStyle w:val="NormalWeb"/>
        <w:spacing w:before="0" w:beforeAutospacing="0" w:after="0" w:afterAutospacing="0" w:line="480" w:lineRule="auto"/>
        <w:ind w:firstLine="720"/>
      </w:pPr>
      <w:r w:rsidRPr="00CC2C26">
        <w:t>Malicious connections could be identified by analyzing scan results for unexpected or rogue services, unauthorized remote access protocols, unusual communication paths, or systems exposing sensitive services to the network. Lansweeper notes that “every unknown device in your network presents an opportunity for exploitation” (Libeer, 2025), highlighting the importance of continuous monitoring for rogue devices and unauthorized connections.</w:t>
      </w:r>
    </w:p>
    <w:p w14:paraId="7BFEB9E5" w14:textId="32CAFBB6" w:rsidR="005236B0" w:rsidRPr="00CC2C26" w:rsidRDefault="0036536D" w:rsidP="00CC2C26">
      <w:pPr>
        <w:spacing w:line="480" w:lineRule="auto"/>
        <w:rPr>
          <w:rFonts w:ascii="Times New Roman" w:hAnsi="Times New Roman"/>
          <w:sz w:val="24"/>
          <w:szCs w:val="24"/>
        </w:rPr>
      </w:pPr>
      <w:r w:rsidRPr="00CC2C26">
        <w:rPr>
          <w:rFonts w:ascii="Times New Roman" w:hAnsi="Times New Roman"/>
          <w:sz w:val="24"/>
          <w:szCs w:val="24"/>
        </w:rPr>
        <w:t>ARP scan used to discover active hosts and devices on the local network.</w:t>
      </w:r>
    </w:p>
    <w:p w14:paraId="4BBA02D9" w14:textId="30707B3F" w:rsidR="0CFB1162" w:rsidRPr="00CC2C26" w:rsidRDefault="00BD1B96" w:rsidP="00CC2C26">
      <w:pPr>
        <w:pStyle w:val="Heading4"/>
        <w:rPr>
          <w:sz w:val="24"/>
        </w:rPr>
      </w:pPr>
      <w:r w:rsidRPr="00CC2C26">
        <w:rPr>
          <w:noProof/>
          <w:sz w:val="24"/>
        </w:rPr>
        <w:lastRenderedPageBreak/>
        <w:drawing>
          <wp:inline distT="0" distB="0" distL="0" distR="0" wp14:anchorId="0DAF8553" wp14:editId="395E521E">
            <wp:extent cx="5723890" cy="2670175"/>
            <wp:effectExtent l="0" t="0" r="3810" b="0"/>
            <wp:docPr id="138692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24368" name="Picture 138692436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23890" cy="2670175"/>
                    </a:xfrm>
                    <a:prstGeom prst="rect">
                      <a:avLst/>
                    </a:prstGeom>
                  </pic:spPr>
                </pic:pic>
              </a:graphicData>
            </a:graphic>
          </wp:inline>
        </w:drawing>
      </w:r>
    </w:p>
    <w:p w14:paraId="3D254EA0" w14:textId="5A901CFA" w:rsidR="001811DE" w:rsidRPr="00CC2C26" w:rsidRDefault="001811DE" w:rsidP="00CC2C26">
      <w:pPr>
        <w:spacing w:line="480" w:lineRule="auto"/>
        <w:rPr>
          <w:rFonts w:ascii="Times New Roman" w:hAnsi="Times New Roman"/>
          <w:sz w:val="24"/>
          <w:szCs w:val="24"/>
        </w:rPr>
      </w:pPr>
      <w:r w:rsidRPr="00CC2C26">
        <w:rPr>
          <w:rFonts w:ascii="Times New Roman" w:hAnsi="Times New Roman"/>
          <w:sz w:val="24"/>
          <w:szCs w:val="24"/>
        </w:rPr>
        <w:t>Nmap TCP scan identifying open ports and services on a target host</w:t>
      </w:r>
    </w:p>
    <w:p w14:paraId="7E885FBA" w14:textId="2068F4CA" w:rsidR="4DD36000" w:rsidRPr="00CC2C26" w:rsidRDefault="001811DE" w:rsidP="00CC2C26">
      <w:pPr>
        <w:suppressAutoHyphens/>
        <w:spacing w:line="480" w:lineRule="auto"/>
        <w:contextualSpacing/>
        <w:rPr>
          <w:rFonts w:ascii="Times New Roman" w:hAnsi="Times New Roman"/>
          <w:sz w:val="24"/>
          <w:szCs w:val="24"/>
        </w:rPr>
      </w:pPr>
      <w:r w:rsidRPr="00CC2C26">
        <w:rPr>
          <w:rFonts w:ascii="Times New Roman" w:hAnsi="Times New Roman"/>
          <w:noProof/>
          <w:sz w:val="24"/>
          <w:szCs w:val="24"/>
        </w:rPr>
        <w:drawing>
          <wp:inline distT="0" distB="0" distL="0" distR="0" wp14:anchorId="7583B0F0" wp14:editId="1D9CDD43">
            <wp:extent cx="5723890" cy="2643505"/>
            <wp:effectExtent l="0" t="0" r="3810" b="0"/>
            <wp:docPr id="2112617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17643" name="Picture 211261764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23890" cy="2643505"/>
                    </a:xfrm>
                    <a:prstGeom prst="rect">
                      <a:avLst/>
                    </a:prstGeom>
                  </pic:spPr>
                </pic:pic>
              </a:graphicData>
            </a:graphic>
          </wp:inline>
        </w:drawing>
      </w:r>
    </w:p>
    <w:p w14:paraId="6ABBA025" w14:textId="2BB7198C" w:rsidR="001811DE" w:rsidRPr="00CC2C26" w:rsidRDefault="00A26767" w:rsidP="00CC2C26">
      <w:pPr>
        <w:suppressAutoHyphens/>
        <w:spacing w:line="480" w:lineRule="auto"/>
        <w:contextualSpacing/>
        <w:rPr>
          <w:rFonts w:ascii="Times New Roman" w:hAnsi="Times New Roman"/>
          <w:sz w:val="24"/>
          <w:szCs w:val="24"/>
        </w:rPr>
      </w:pPr>
      <w:r w:rsidRPr="00CC2C26">
        <w:rPr>
          <w:rFonts w:ascii="Times New Roman" w:hAnsi="Times New Roman"/>
          <w:sz w:val="24"/>
          <w:szCs w:val="24"/>
        </w:rPr>
        <w:t>Zenmap scan results displaying discovered hosts and network assessment information</w:t>
      </w:r>
    </w:p>
    <w:p w14:paraId="618206CE" w14:textId="0AF41A20" w:rsidR="001811DE" w:rsidRPr="00CC2C26" w:rsidRDefault="004C476B" w:rsidP="00CC2C26">
      <w:pPr>
        <w:suppressAutoHyphens/>
        <w:spacing w:line="480" w:lineRule="auto"/>
        <w:contextualSpacing/>
        <w:rPr>
          <w:rFonts w:ascii="Times New Roman" w:hAnsi="Times New Roman"/>
          <w:sz w:val="24"/>
          <w:szCs w:val="24"/>
        </w:rPr>
      </w:pPr>
      <w:r w:rsidRPr="00CC2C26">
        <w:rPr>
          <w:rFonts w:ascii="Times New Roman" w:hAnsi="Times New Roman"/>
          <w:noProof/>
          <w:sz w:val="24"/>
          <w:szCs w:val="24"/>
        </w:rPr>
        <w:drawing>
          <wp:inline distT="0" distB="0" distL="0" distR="0" wp14:anchorId="519AF1C6" wp14:editId="38209C3C">
            <wp:extent cx="5723890" cy="2659380"/>
            <wp:effectExtent l="0" t="0" r="3810" b="0"/>
            <wp:docPr id="858119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19492" name="Picture 85811949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23890" cy="2659380"/>
                    </a:xfrm>
                    <a:prstGeom prst="rect">
                      <a:avLst/>
                    </a:prstGeom>
                  </pic:spPr>
                </pic:pic>
              </a:graphicData>
            </a:graphic>
          </wp:inline>
        </w:drawing>
      </w:r>
    </w:p>
    <w:p w14:paraId="5CF0AB7E" w14:textId="2C7DEA47" w:rsidR="00A26767" w:rsidRPr="00CC2C26" w:rsidRDefault="00815C64" w:rsidP="00CC2C26">
      <w:pPr>
        <w:suppressAutoHyphens/>
        <w:spacing w:line="480" w:lineRule="auto"/>
        <w:contextualSpacing/>
        <w:rPr>
          <w:rFonts w:ascii="Times New Roman" w:hAnsi="Times New Roman"/>
          <w:sz w:val="24"/>
          <w:szCs w:val="24"/>
        </w:rPr>
      </w:pPr>
      <w:r w:rsidRPr="00CC2C26">
        <w:rPr>
          <w:rFonts w:ascii="Times New Roman" w:hAnsi="Times New Roman"/>
          <w:sz w:val="24"/>
          <w:szCs w:val="24"/>
        </w:rPr>
        <w:lastRenderedPageBreak/>
        <w:t>Armitage host enumeration used to identify systems and potential attack paths within the network.</w:t>
      </w:r>
    </w:p>
    <w:p w14:paraId="4B7CAAD2" w14:textId="3632B195" w:rsidR="00A26767" w:rsidRPr="00CC2C26" w:rsidRDefault="00A26767" w:rsidP="00CC2C26">
      <w:pPr>
        <w:suppressAutoHyphens/>
        <w:spacing w:line="480" w:lineRule="auto"/>
        <w:contextualSpacing/>
        <w:rPr>
          <w:rFonts w:ascii="Times New Roman" w:hAnsi="Times New Roman"/>
          <w:sz w:val="24"/>
          <w:szCs w:val="24"/>
        </w:rPr>
      </w:pPr>
      <w:r w:rsidRPr="00CC2C26">
        <w:rPr>
          <w:rFonts w:ascii="Times New Roman" w:hAnsi="Times New Roman"/>
          <w:noProof/>
          <w:sz w:val="24"/>
          <w:szCs w:val="24"/>
        </w:rPr>
        <w:drawing>
          <wp:inline distT="0" distB="0" distL="0" distR="0" wp14:anchorId="51D36BE8" wp14:editId="5DB87A1F">
            <wp:extent cx="5723890" cy="2693035"/>
            <wp:effectExtent l="0" t="0" r="3810" b="0"/>
            <wp:docPr id="1889802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02862" name="Picture 188980286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23890" cy="2693035"/>
                    </a:xfrm>
                    <a:prstGeom prst="rect">
                      <a:avLst/>
                    </a:prstGeom>
                  </pic:spPr>
                </pic:pic>
              </a:graphicData>
            </a:graphic>
          </wp:inline>
        </w:drawing>
      </w:r>
    </w:p>
    <w:p w14:paraId="22AEA785" w14:textId="49322D4F" w:rsidR="00815C64" w:rsidRPr="00CC2C26" w:rsidRDefault="2B47DB2D" w:rsidP="00CC2C26">
      <w:pPr>
        <w:pStyle w:val="Heading4"/>
      </w:pPr>
      <w:bookmarkStart w:id="47" w:name="_Toc182432195"/>
      <w:r w:rsidRPr="00CC2C26">
        <w:t>ii.</w:t>
      </w:r>
      <w:r w:rsidR="6EC0473C" w:rsidRPr="00CC2C26">
        <w:t xml:space="preserve"> Interpret</w:t>
      </w:r>
      <w:r w:rsidR="07E47A07" w:rsidRPr="00CC2C26">
        <w:t>ation</w:t>
      </w:r>
      <w:bookmarkEnd w:id="47"/>
    </w:p>
    <w:p w14:paraId="29A2D139" w14:textId="529B0DDD" w:rsidR="004C0962" w:rsidRPr="00CC2C26" w:rsidRDefault="004C0962" w:rsidP="00CC2C26">
      <w:pPr>
        <w:pStyle w:val="NormalWeb"/>
        <w:spacing w:before="0" w:beforeAutospacing="0" w:after="0" w:afterAutospacing="0" w:line="480" w:lineRule="auto"/>
        <w:ind w:firstLine="720"/>
      </w:pPr>
      <w:r w:rsidRPr="00CC2C26">
        <w:t xml:space="preserve">Network scan results should be analyzed to find systems that pose security risks. Hosts that show up unexpectedly on the network could indicate unauthorized or rogue devices. Open ports must be evaluated to determine whether the identified services are needed for business operations. Services that are unnecessary or outdated must be disabled or fixed. </w:t>
      </w:r>
    </w:p>
    <w:p w14:paraId="701399DC" w14:textId="707A8F2F" w:rsidR="004C0962" w:rsidRPr="00CC2C26" w:rsidRDefault="004C0962" w:rsidP="00CC2C26">
      <w:pPr>
        <w:pStyle w:val="NormalWeb"/>
        <w:spacing w:before="0" w:beforeAutospacing="0" w:after="0" w:afterAutospacing="0" w:line="480" w:lineRule="auto"/>
        <w:ind w:firstLine="720"/>
      </w:pPr>
      <w:r w:rsidRPr="00CC2C26">
        <w:t>Operating system detection scan</w:t>
      </w:r>
      <w:r w:rsidR="009B1283" w:rsidRPr="00CC2C26">
        <w:t>s</w:t>
      </w:r>
      <w:r w:rsidRPr="00CC2C26">
        <w:t xml:space="preserve"> should also be analyzed to identify unsupported or unpatched systems that could contain known vulnerabilities which can pose a security risk. Service banners and version information can also help in identifying outdated applications that need updates.</w:t>
      </w:r>
    </w:p>
    <w:p w14:paraId="48580724" w14:textId="1C9BFBF9" w:rsidR="008308BD" w:rsidRPr="00CC2C26" w:rsidRDefault="004C0962" w:rsidP="00CC2C26">
      <w:pPr>
        <w:pStyle w:val="NormalWeb"/>
        <w:spacing w:before="0" w:beforeAutospacing="0" w:after="0" w:afterAutospacing="0" w:line="480" w:lineRule="auto"/>
        <w:ind w:firstLine="720"/>
      </w:pPr>
      <w:r w:rsidRPr="00CC2C26">
        <w:t>Topology and assessment results should be reviewed to find systems with excessive exposure, weak segmentation, or unnecessary connectivity. Devices that expose multiple services, us</w:t>
      </w:r>
      <w:r w:rsidR="00322AFE" w:rsidRPr="00CC2C26">
        <w:t>e</w:t>
      </w:r>
      <w:r w:rsidRPr="00CC2C26">
        <w:t xml:space="preserve"> insecure protocols, or allow unauthorized access must be prioritized for remediation. By continuously reviewing network assessment scan results, companies can minimize their attack surface, improve visibility, and strengthen overall network security posture.</w:t>
      </w:r>
    </w:p>
    <w:p w14:paraId="39DDD2D9" w14:textId="61EFD1FF" w:rsidR="00815C64" w:rsidRPr="00CC2C26" w:rsidRDefault="0048515C" w:rsidP="00CC2C26">
      <w:pPr>
        <w:pStyle w:val="NormalWeb"/>
        <w:spacing w:before="0" w:beforeAutospacing="0" w:after="0" w:afterAutospacing="0" w:line="480" w:lineRule="auto"/>
      </w:pPr>
      <w:r w:rsidRPr="00CC2C26">
        <w:lastRenderedPageBreak/>
        <w:t>Nmap operating system detection used to identify host characteristics and system types.</w:t>
      </w:r>
    </w:p>
    <w:p w14:paraId="376C7EFC" w14:textId="1E5B28E7" w:rsidR="4DD36000" w:rsidRPr="00CC2C26" w:rsidRDefault="00815C64" w:rsidP="00CC2C26">
      <w:pPr>
        <w:suppressAutoHyphens/>
        <w:spacing w:line="480" w:lineRule="auto"/>
        <w:contextualSpacing/>
        <w:rPr>
          <w:rFonts w:ascii="Times New Roman" w:hAnsi="Times New Roman"/>
          <w:sz w:val="24"/>
          <w:szCs w:val="24"/>
        </w:rPr>
      </w:pPr>
      <w:r w:rsidRPr="00CC2C26">
        <w:rPr>
          <w:rFonts w:ascii="Times New Roman" w:hAnsi="Times New Roman"/>
          <w:noProof/>
          <w:sz w:val="24"/>
          <w:szCs w:val="24"/>
        </w:rPr>
        <w:drawing>
          <wp:inline distT="0" distB="0" distL="0" distR="0" wp14:anchorId="2A3CEE60" wp14:editId="0DEE9EB5">
            <wp:extent cx="5723890" cy="2674620"/>
            <wp:effectExtent l="0" t="0" r="3810" b="5080"/>
            <wp:docPr id="14696536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53629" name="Picture 146965362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23890" cy="2674620"/>
                    </a:xfrm>
                    <a:prstGeom prst="rect">
                      <a:avLst/>
                    </a:prstGeom>
                  </pic:spPr>
                </pic:pic>
              </a:graphicData>
            </a:graphic>
          </wp:inline>
        </w:drawing>
      </w:r>
    </w:p>
    <w:p w14:paraId="2F27E81A" w14:textId="3CB6F265" w:rsidR="0048515C" w:rsidRPr="00CC2C26" w:rsidRDefault="0048515C" w:rsidP="00CC2C26">
      <w:pPr>
        <w:suppressAutoHyphens/>
        <w:spacing w:line="480" w:lineRule="auto"/>
        <w:contextualSpacing/>
        <w:rPr>
          <w:rFonts w:ascii="Times New Roman" w:hAnsi="Times New Roman"/>
          <w:sz w:val="24"/>
          <w:szCs w:val="24"/>
        </w:rPr>
      </w:pPr>
      <w:r w:rsidRPr="00CC2C26">
        <w:rPr>
          <w:rFonts w:ascii="Times New Roman" w:hAnsi="Times New Roman"/>
          <w:sz w:val="24"/>
          <w:szCs w:val="24"/>
        </w:rPr>
        <w:t>Armitage visualization showing successful compromise of discovered hosts during security assessment testing.</w:t>
      </w:r>
    </w:p>
    <w:p w14:paraId="58504D5B" w14:textId="488B2D69" w:rsidR="005A113D" w:rsidRPr="00CC2C26" w:rsidRDefault="0048515C" w:rsidP="00CC2C26">
      <w:pPr>
        <w:suppressAutoHyphens/>
        <w:spacing w:line="480" w:lineRule="auto"/>
        <w:contextualSpacing/>
        <w:rPr>
          <w:rFonts w:ascii="Times New Roman" w:hAnsi="Times New Roman"/>
          <w:sz w:val="24"/>
          <w:szCs w:val="24"/>
        </w:rPr>
      </w:pPr>
      <w:r w:rsidRPr="00CC2C26">
        <w:rPr>
          <w:rFonts w:ascii="Times New Roman" w:hAnsi="Times New Roman"/>
          <w:noProof/>
          <w:sz w:val="24"/>
          <w:szCs w:val="24"/>
        </w:rPr>
        <w:drawing>
          <wp:inline distT="0" distB="0" distL="0" distR="0" wp14:anchorId="1D61C805" wp14:editId="0D94353D">
            <wp:extent cx="5723890" cy="2642235"/>
            <wp:effectExtent l="0" t="0" r="3810" b="0"/>
            <wp:docPr id="16394307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30789" name="Picture 163943078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23890" cy="2642235"/>
                    </a:xfrm>
                    <a:prstGeom prst="rect">
                      <a:avLst/>
                    </a:prstGeom>
                  </pic:spPr>
                </pic:pic>
              </a:graphicData>
            </a:graphic>
          </wp:inline>
        </w:drawing>
      </w:r>
    </w:p>
    <w:p w14:paraId="5CD230EE" w14:textId="26912DA0" w:rsidR="00D34F47" w:rsidRPr="00CC2C26" w:rsidRDefault="00D420B1" w:rsidP="00CC2C26">
      <w:pPr>
        <w:pStyle w:val="Heading2"/>
      </w:pPr>
      <w:bookmarkStart w:id="48" w:name="_Toc1429249614"/>
      <w:bookmarkStart w:id="49" w:name="_Toc182432196"/>
      <w:r w:rsidRPr="00CC2C26">
        <w:t xml:space="preserve">Section </w:t>
      </w:r>
      <w:r w:rsidR="008D2266" w:rsidRPr="00CC2C26">
        <w:t>Six</w:t>
      </w:r>
      <w:r w:rsidRPr="00CC2C26">
        <w:t xml:space="preserve">: </w:t>
      </w:r>
      <w:r w:rsidR="00CC0587" w:rsidRPr="00CC2C26">
        <w:t>Auditing and Log Collection</w:t>
      </w:r>
      <w:bookmarkEnd w:id="48"/>
      <w:bookmarkEnd w:id="49"/>
    </w:p>
    <w:p w14:paraId="775210BF" w14:textId="77777777" w:rsidR="00AC3908" w:rsidRPr="00CC2C26" w:rsidRDefault="39675685" w:rsidP="00CC2C26">
      <w:pPr>
        <w:pStyle w:val="Heading3"/>
      </w:pPr>
      <w:bookmarkStart w:id="50" w:name="_Toc656221892"/>
      <w:bookmarkStart w:id="51" w:name="_Toc182432197"/>
      <w:r w:rsidRPr="00CC2C26">
        <w:t>F</w:t>
      </w:r>
      <w:r w:rsidR="00AC3908" w:rsidRPr="00CC2C26">
        <w:t>. Auditing and Log Collection Tools and Methodology</w:t>
      </w:r>
      <w:bookmarkEnd w:id="50"/>
      <w:bookmarkEnd w:id="51"/>
    </w:p>
    <w:p w14:paraId="6BA4EDE6" w14:textId="2F762490" w:rsidR="00367222" w:rsidRPr="00CC2C26" w:rsidRDefault="00692BAF" w:rsidP="00CC2C26">
      <w:pPr>
        <w:suppressAutoHyphens/>
        <w:spacing w:line="480" w:lineRule="auto"/>
        <w:contextualSpacing/>
        <w:rPr>
          <w:rFonts w:ascii="Times New Roman" w:hAnsi="Times New Roman"/>
          <w:sz w:val="24"/>
          <w:szCs w:val="24"/>
        </w:rPr>
      </w:pPr>
      <w:r w:rsidRPr="00CC2C26">
        <w:rPr>
          <w:rFonts w:ascii="Times New Roman" w:hAnsi="Times New Roman"/>
          <w:szCs w:val="22"/>
        </w:rPr>
        <w:tab/>
      </w:r>
      <w:r w:rsidR="00AD337E" w:rsidRPr="00CC2C26">
        <w:rPr>
          <w:rFonts w:ascii="Times New Roman" w:hAnsi="Times New Roman"/>
          <w:sz w:val="24"/>
          <w:szCs w:val="24"/>
        </w:rPr>
        <w:t xml:space="preserve">Auditing and log collection are important components of any company's security program as they provide visibility into system activity, </w:t>
      </w:r>
      <w:r w:rsidR="004F4A39" w:rsidRPr="00CC2C26">
        <w:rPr>
          <w:rFonts w:ascii="Times New Roman" w:hAnsi="Times New Roman"/>
          <w:sz w:val="24"/>
          <w:szCs w:val="24"/>
        </w:rPr>
        <w:t>support</w:t>
      </w:r>
      <w:r w:rsidR="00AD337E" w:rsidRPr="00CC2C26">
        <w:rPr>
          <w:rFonts w:ascii="Times New Roman" w:hAnsi="Times New Roman"/>
          <w:sz w:val="24"/>
          <w:szCs w:val="24"/>
        </w:rPr>
        <w:t xml:space="preserve"> incident investigations, and </w:t>
      </w:r>
      <w:r w:rsidR="009A0414" w:rsidRPr="00CC2C26">
        <w:rPr>
          <w:rFonts w:ascii="Times New Roman" w:hAnsi="Times New Roman"/>
          <w:sz w:val="24"/>
          <w:szCs w:val="24"/>
        </w:rPr>
        <w:t>help</w:t>
      </w:r>
      <w:r w:rsidR="00AD337E" w:rsidRPr="00CC2C26">
        <w:rPr>
          <w:rFonts w:ascii="Times New Roman" w:hAnsi="Times New Roman"/>
          <w:sz w:val="24"/>
          <w:szCs w:val="24"/>
        </w:rPr>
        <w:t xml:space="preserve"> organizations maintain compliance requirements. NSSD should implement centralized logging and continuous monitoring to make sure that security events are collected, analyzed, </w:t>
      </w:r>
      <w:r w:rsidR="00AD337E" w:rsidRPr="00CC2C26">
        <w:rPr>
          <w:rFonts w:ascii="Times New Roman" w:hAnsi="Times New Roman"/>
          <w:sz w:val="24"/>
          <w:szCs w:val="24"/>
        </w:rPr>
        <w:lastRenderedPageBreak/>
        <w:t xml:space="preserve">and </w:t>
      </w:r>
      <w:r w:rsidR="006F2CC0" w:rsidRPr="00CC2C26">
        <w:rPr>
          <w:rFonts w:ascii="Times New Roman" w:hAnsi="Times New Roman"/>
          <w:sz w:val="24"/>
          <w:szCs w:val="24"/>
        </w:rPr>
        <w:t>retained</w:t>
      </w:r>
      <w:r w:rsidR="00AD337E" w:rsidRPr="00CC2C26">
        <w:rPr>
          <w:rFonts w:ascii="Times New Roman" w:hAnsi="Times New Roman"/>
          <w:sz w:val="24"/>
          <w:szCs w:val="24"/>
        </w:rPr>
        <w:t xml:space="preserve"> for future review. Effective auditing requires gathering information like user logins, failed authentication attempts, account modifications, configuration changes, network activity, vulnerability findings, and security alerts. According to Fortra, “Comprehensive Coverage: Make sure logs capture appropriate and crucial data such as user IDs, timestamps, event types, affected resources, and outcomes of events” (Fortra, 2024). Logs must be collected from systems, applications, servers, and network devices and sent to a centralized repository where they can be monitored and reviewed. Additionally, synchronized timestamps must be maintained across all the systems to help in accurate event correlation, incident response, and forensic investigations.</w:t>
      </w:r>
    </w:p>
    <w:p w14:paraId="6ADB6ABE" w14:textId="7AF0316C" w:rsidR="00B1462C" w:rsidRPr="00CC2C26" w:rsidRDefault="00B1462C" w:rsidP="00CC2C26">
      <w:pPr>
        <w:suppressAutoHyphens/>
        <w:spacing w:line="480" w:lineRule="auto"/>
        <w:contextualSpacing/>
        <w:rPr>
          <w:rFonts w:ascii="Times New Roman" w:hAnsi="Times New Roman"/>
          <w:sz w:val="24"/>
          <w:szCs w:val="24"/>
        </w:rPr>
      </w:pPr>
      <w:r w:rsidRPr="00CC2C26">
        <w:rPr>
          <w:rFonts w:ascii="Times New Roman" w:hAnsi="Times New Roman"/>
          <w:sz w:val="24"/>
          <w:szCs w:val="24"/>
        </w:rPr>
        <w:t>Snort configured for inline IPS operation using DAQ modules to detect and prevent malicious network activity.</w:t>
      </w:r>
    </w:p>
    <w:p w14:paraId="7E9AE412" w14:textId="77777777" w:rsidR="00B1462C" w:rsidRPr="00CC2C26" w:rsidRDefault="00B1462C" w:rsidP="00CC2C26">
      <w:pPr>
        <w:tabs>
          <w:tab w:val="clear" w:pos="1134"/>
        </w:tabs>
        <w:suppressAutoHyphens/>
        <w:spacing w:line="480" w:lineRule="auto"/>
        <w:contextualSpacing/>
        <w:rPr>
          <w:rFonts w:ascii="Times New Roman" w:hAnsi="Times New Roman"/>
          <w:sz w:val="24"/>
          <w:szCs w:val="24"/>
        </w:rPr>
      </w:pPr>
      <w:r w:rsidRPr="00CC2C26">
        <w:rPr>
          <w:rFonts w:ascii="Times New Roman" w:hAnsi="Times New Roman"/>
          <w:noProof/>
          <w:sz w:val="24"/>
          <w:szCs w:val="24"/>
        </w:rPr>
        <w:drawing>
          <wp:inline distT="0" distB="0" distL="0" distR="0" wp14:anchorId="7E9EAFCF" wp14:editId="28CB988E">
            <wp:extent cx="5723890" cy="2649220"/>
            <wp:effectExtent l="0" t="0" r="3810" b="5080"/>
            <wp:docPr id="10662368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36817" name="Picture 106623681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23890" cy="2649220"/>
                    </a:xfrm>
                    <a:prstGeom prst="rect">
                      <a:avLst/>
                    </a:prstGeom>
                  </pic:spPr>
                </pic:pic>
              </a:graphicData>
            </a:graphic>
          </wp:inline>
        </w:drawing>
      </w:r>
    </w:p>
    <w:p w14:paraId="172C79B5" w14:textId="77777777" w:rsidR="00B1462C" w:rsidRPr="00CC2C26" w:rsidRDefault="00B1462C" w:rsidP="00CC2C26">
      <w:pPr>
        <w:tabs>
          <w:tab w:val="clear" w:pos="1134"/>
        </w:tabs>
        <w:suppressAutoHyphens/>
        <w:spacing w:line="480" w:lineRule="auto"/>
        <w:contextualSpacing/>
        <w:rPr>
          <w:rFonts w:ascii="Times New Roman" w:hAnsi="Times New Roman"/>
          <w:sz w:val="24"/>
          <w:szCs w:val="24"/>
        </w:rPr>
      </w:pPr>
      <w:r w:rsidRPr="00CC2C26">
        <w:rPr>
          <w:rFonts w:ascii="Times New Roman" w:hAnsi="Times New Roman"/>
          <w:sz w:val="24"/>
          <w:szCs w:val="24"/>
        </w:rPr>
        <w:t>Snort configured to forward security alerts to a centralized Syslog server for monitoring and analysis.</w:t>
      </w:r>
    </w:p>
    <w:p w14:paraId="2045CF46" w14:textId="77777777" w:rsidR="00B1462C" w:rsidRPr="00CC2C26" w:rsidRDefault="00B1462C" w:rsidP="00CC2C26">
      <w:pPr>
        <w:tabs>
          <w:tab w:val="clear" w:pos="1134"/>
        </w:tabs>
        <w:suppressAutoHyphens/>
        <w:spacing w:line="480" w:lineRule="auto"/>
        <w:contextualSpacing/>
        <w:rPr>
          <w:rFonts w:ascii="Times New Roman" w:hAnsi="Times New Roman"/>
          <w:sz w:val="24"/>
          <w:szCs w:val="24"/>
        </w:rPr>
      </w:pPr>
      <w:r w:rsidRPr="00CC2C26">
        <w:rPr>
          <w:rFonts w:ascii="Times New Roman" w:hAnsi="Times New Roman"/>
          <w:noProof/>
          <w:sz w:val="24"/>
          <w:szCs w:val="24"/>
        </w:rPr>
        <w:lastRenderedPageBreak/>
        <w:drawing>
          <wp:inline distT="0" distB="0" distL="0" distR="0" wp14:anchorId="25A838E8" wp14:editId="419BF466">
            <wp:extent cx="5723890" cy="2647315"/>
            <wp:effectExtent l="0" t="0" r="3810" b="0"/>
            <wp:docPr id="15089571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57177" name="Picture 150895717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23890" cy="2647315"/>
                    </a:xfrm>
                    <a:prstGeom prst="rect">
                      <a:avLst/>
                    </a:prstGeom>
                  </pic:spPr>
                </pic:pic>
              </a:graphicData>
            </a:graphic>
          </wp:inline>
        </w:drawing>
      </w:r>
    </w:p>
    <w:p w14:paraId="312D84F3" w14:textId="77777777" w:rsidR="00B1462C" w:rsidRPr="00CC2C26" w:rsidRDefault="00B1462C" w:rsidP="00CC2C26">
      <w:pPr>
        <w:tabs>
          <w:tab w:val="clear" w:pos="1134"/>
        </w:tabs>
        <w:suppressAutoHyphens/>
        <w:spacing w:line="480" w:lineRule="auto"/>
        <w:contextualSpacing/>
        <w:rPr>
          <w:rFonts w:ascii="Times New Roman" w:hAnsi="Times New Roman"/>
          <w:sz w:val="24"/>
          <w:szCs w:val="24"/>
        </w:rPr>
      </w:pPr>
      <w:r w:rsidRPr="00CC2C26">
        <w:rPr>
          <w:rFonts w:ascii="Times New Roman" w:hAnsi="Times New Roman"/>
          <w:sz w:val="24"/>
          <w:szCs w:val="24"/>
        </w:rPr>
        <w:t>Network Time Protocol (NTP) configuration used to synchronize timestamps across systems and improve log correlation.</w:t>
      </w:r>
    </w:p>
    <w:p w14:paraId="5B1AF109" w14:textId="3A5233EC" w:rsidR="1F579983" w:rsidRPr="00CC2C26" w:rsidRDefault="00B1462C" w:rsidP="00CC2C26">
      <w:pPr>
        <w:suppressAutoHyphens/>
        <w:spacing w:line="480" w:lineRule="auto"/>
        <w:contextualSpacing/>
        <w:rPr>
          <w:rFonts w:ascii="Times New Roman" w:hAnsi="Times New Roman"/>
          <w:sz w:val="24"/>
          <w:szCs w:val="24"/>
        </w:rPr>
      </w:pPr>
      <w:r w:rsidRPr="00CC2C26">
        <w:rPr>
          <w:rFonts w:ascii="Times New Roman" w:hAnsi="Times New Roman"/>
          <w:noProof/>
          <w:sz w:val="24"/>
          <w:szCs w:val="24"/>
        </w:rPr>
        <w:drawing>
          <wp:inline distT="0" distB="0" distL="0" distR="0" wp14:anchorId="16FBB7E9" wp14:editId="51CB2ABA">
            <wp:extent cx="5723890" cy="2693035"/>
            <wp:effectExtent l="0" t="0" r="3810" b="0"/>
            <wp:docPr id="20775219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21929" name="Picture 207752192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23890" cy="2693035"/>
                    </a:xfrm>
                    <a:prstGeom prst="rect">
                      <a:avLst/>
                    </a:prstGeom>
                  </pic:spPr>
                </pic:pic>
              </a:graphicData>
            </a:graphic>
          </wp:inline>
        </w:drawing>
      </w:r>
    </w:p>
    <w:p w14:paraId="3FB34A23" w14:textId="3B8A09B3" w:rsidR="4DD36000" w:rsidRPr="00CC2C26" w:rsidRDefault="08099EAF" w:rsidP="00CC2C26">
      <w:pPr>
        <w:pStyle w:val="Heading4"/>
      </w:pPr>
      <w:bookmarkStart w:id="52" w:name="_Toc182432198"/>
      <w:r w:rsidRPr="00CC2C26">
        <w:t>i.</w:t>
      </w:r>
      <w:r w:rsidR="4B4EC21D" w:rsidRPr="00CC2C26">
        <w:t xml:space="preserve"> Company</w:t>
      </w:r>
      <w:r w:rsidR="215C76CF" w:rsidRPr="00CC2C26">
        <w:t>-</w:t>
      </w:r>
      <w:r w:rsidR="4B4EC21D" w:rsidRPr="00CC2C26">
        <w:t>Approved Tools</w:t>
      </w:r>
      <w:bookmarkEnd w:id="52"/>
    </w:p>
    <w:p w14:paraId="637A899C" w14:textId="49181FAE" w:rsidR="00F173B1" w:rsidRPr="00CC2C26" w:rsidRDefault="00F173B1" w:rsidP="00CC2C26">
      <w:pPr>
        <w:pStyle w:val="NormalWeb"/>
        <w:spacing w:before="0" w:beforeAutospacing="0" w:after="0" w:afterAutospacing="0" w:line="480" w:lineRule="auto"/>
        <w:ind w:firstLine="720"/>
      </w:pPr>
      <w:r w:rsidRPr="00CC2C26">
        <w:t xml:space="preserve">NSSD must approve a combination of security monitoring, logging, and auditing tools which will strengthen visibility across the company and improve incident response capabilities. A Security Information and Event Management (SIEM) tool like Microsoft Sentinel should be incorporated to aggregate logs, correlate events, and generate real-time security alerts from multiple sources. Tools like Syslog should be used to centralize logs from servers, endpoints, applications, and network devices, which will allow security personnel to efficiently review and retain audit data. Snort IPS must be implemented to detect </w:t>
      </w:r>
      <w:r w:rsidRPr="00CC2C26">
        <w:lastRenderedPageBreak/>
        <w:t>and prevent malicious network activity while generating alerts that aids in threat detection and investigation efforts.</w:t>
      </w:r>
    </w:p>
    <w:p w14:paraId="5C2FE51F" w14:textId="68139CD3" w:rsidR="005A113D" w:rsidRPr="00CC2C26" w:rsidRDefault="00F173B1" w:rsidP="00CC2C26">
      <w:pPr>
        <w:pStyle w:val="NormalWeb"/>
        <w:spacing w:before="0" w:beforeAutospacing="0" w:after="0" w:afterAutospacing="0" w:line="480" w:lineRule="auto"/>
        <w:ind w:firstLine="720"/>
      </w:pPr>
      <w:r w:rsidRPr="00CC2C26">
        <w:t xml:space="preserve">Nessus should also be used to perform vulnerability assessments and identify security weaknesses before </w:t>
      </w:r>
      <w:r w:rsidR="001D53B3" w:rsidRPr="00CC2C26">
        <w:t>threat</w:t>
      </w:r>
      <w:r w:rsidRPr="00CC2C26">
        <w:t xml:space="preserve"> actors are able </w:t>
      </w:r>
      <w:r w:rsidR="00D7242C" w:rsidRPr="00CC2C26">
        <w:t xml:space="preserve">to </w:t>
      </w:r>
      <w:r w:rsidRPr="00CC2C26">
        <w:t xml:space="preserve">exploit them. Nmap should be approved by the organization for network discovery and asset identification to help in maintaining an accurate inventory of devices and services operating within the system. NTP must be used to synchronize timestamps across all systems to make sure audit logs remain accurate and reliable during investigations. As Red Canary article explains, “A Security Information and Event Management (SIEM) system is a foundational component of most SOCs” (Red Canary, 2025). </w:t>
      </w:r>
      <w:r w:rsidR="00D7242C" w:rsidRPr="00CC2C26">
        <w:t>These tools were selected because they provide centralized log management</w:t>
      </w:r>
      <w:r w:rsidRPr="00CC2C26">
        <w:t>, vulnerability identification, threat detection, network visibility, and accurate event tracking. These components are vital for maintaining a strong security posture and supporting organizational compliance requirements.</w:t>
      </w:r>
    </w:p>
    <w:p w14:paraId="3475D03F" w14:textId="77777777" w:rsidR="00507272" w:rsidRPr="00CC2C26" w:rsidRDefault="00507272" w:rsidP="00CC2C26">
      <w:pPr>
        <w:pStyle w:val="Heading2"/>
      </w:pPr>
      <w:bookmarkStart w:id="53" w:name="_Toc1394771174"/>
      <w:bookmarkStart w:id="54" w:name="_Toc182432199"/>
      <w:r w:rsidRPr="00CC2C26">
        <w:t>S</w:t>
      </w:r>
      <w:r w:rsidR="00E13439" w:rsidRPr="00CC2C26">
        <w:t>ection</w:t>
      </w:r>
      <w:r w:rsidRPr="00CC2C26">
        <w:t xml:space="preserve"> </w:t>
      </w:r>
      <w:r w:rsidR="008D2266" w:rsidRPr="00CC2C26">
        <w:t>Seven</w:t>
      </w:r>
      <w:r w:rsidR="00E13439" w:rsidRPr="00CC2C26">
        <w:t xml:space="preserve">: </w:t>
      </w:r>
      <w:bookmarkEnd w:id="53"/>
      <w:r w:rsidR="60396F19" w:rsidRPr="00CC2C26">
        <w:t>Summary of Tools</w:t>
      </w:r>
      <w:bookmarkEnd w:id="54"/>
    </w:p>
    <w:p w14:paraId="26C2CFA3" w14:textId="77777777" w:rsidR="00AC3908" w:rsidRPr="00CC2C26" w:rsidRDefault="60396F19" w:rsidP="00CC2C26">
      <w:pPr>
        <w:pStyle w:val="Heading3"/>
      </w:pPr>
      <w:bookmarkStart w:id="55" w:name="_Toc1821192783"/>
      <w:bookmarkStart w:id="56" w:name="_Toc182432200"/>
      <w:r w:rsidRPr="00CC2C26">
        <w:t>G.</w:t>
      </w:r>
      <w:r w:rsidR="00AC3908" w:rsidRPr="00CC2C26">
        <w:t xml:space="preserve"> </w:t>
      </w:r>
      <w:r w:rsidR="6369D0E0" w:rsidRPr="00CC2C26">
        <w:t>Summary</w:t>
      </w:r>
      <w:r w:rsidR="00AC3908" w:rsidRPr="00CC2C26">
        <w:t xml:space="preserve"> of Tools</w:t>
      </w:r>
      <w:bookmarkEnd w:id="55"/>
      <w:bookmarkEnd w:id="56"/>
    </w:p>
    <w:p w14:paraId="2679C3A2" w14:textId="019AF56C" w:rsidR="00D66836" w:rsidRPr="00CC2C26" w:rsidRDefault="00D66836" w:rsidP="00CC2C26">
      <w:pPr>
        <w:pStyle w:val="NormalWeb"/>
        <w:spacing w:before="0" w:beforeAutospacing="0" w:after="0" w:afterAutospacing="0" w:line="480" w:lineRule="auto"/>
        <w:ind w:firstLine="720"/>
      </w:pPr>
      <w:r w:rsidRPr="00CC2C26">
        <w:t>NSSD should focus on implementing a layered security strategy which combines auditing, monitoring, vulnerability assessment, and threat detection technologies. Relying</w:t>
      </w:r>
      <w:r w:rsidR="001A2615" w:rsidRPr="00CC2C26">
        <w:t xml:space="preserve"> </w:t>
      </w:r>
      <w:r w:rsidRPr="00CC2C26">
        <w:t xml:space="preserve">on </w:t>
      </w:r>
      <w:r w:rsidR="001A2615" w:rsidRPr="00CC2C26">
        <w:t xml:space="preserve">only </w:t>
      </w:r>
      <w:r w:rsidRPr="00CC2C26">
        <w:t>one security tool creates visibility gaps and increases organizational risk. According to Red Canary, “A SOC relies on a suite of specialized tools and technologies that work in concert to provide comprehensive security monitoring, threat detection, and incident response capabilities” (Red Canary, 2025). By incorporating multiple security tools, companies c</w:t>
      </w:r>
      <w:r w:rsidR="001A2615" w:rsidRPr="00CC2C26">
        <w:t>an</w:t>
      </w:r>
      <w:r w:rsidRPr="00CC2C26">
        <w:t xml:space="preserve"> improve their ability to identify, investigate, and respond to security threats.</w:t>
      </w:r>
    </w:p>
    <w:p w14:paraId="0F76EFB0" w14:textId="7D5B4DA9" w:rsidR="00D66836" w:rsidRPr="00CC2C26" w:rsidRDefault="00D66836" w:rsidP="00CC2C26">
      <w:pPr>
        <w:pStyle w:val="NormalWeb"/>
        <w:spacing w:before="0" w:beforeAutospacing="0" w:after="0" w:afterAutospacing="0" w:line="480" w:lineRule="auto"/>
        <w:ind w:firstLine="720"/>
      </w:pPr>
      <w:r w:rsidRPr="00CC2C26">
        <w:t xml:space="preserve">Some of the vital tools recommended for NSSD are Microsoft Sentinel, Syslog/RSYSLOG, Snort IPS, Nessus, Nmap, NTP, and password auditing tools like Hydra or John the Ripper. Microsoft Sentinel gives centralized monitoring and event correlation, while Syslog aids in log collection and retention. Snort helps detect and prevent malicious </w:t>
      </w:r>
      <w:r w:rsidRPr="00CC2C26">
        <w:lastRenderedPageBreak/>
        <w:t xml:space="preserve">system activity, and Nessus identifies vulnerabilities requiring remediation. Nmap helps with network discovery and asset identification, while NTP ensures logs remain synchronized across systems. Password auditing tools </w:t>
      </w:r>
      <w:r w:rsidR="00F42319" w:rsidRPr="00CC2C26">
        <w:t>help identify</w:t>
      </w:r>
      <w:r w:rsidRPr="00CC2C26">
        <w:t xml:space="preserve"> weak credentials and strengthen authentication controls.</w:t>
      </w:r>
    </w:p>
    <w:p w14:paraId="325E6319" w14:textId="5CFE06AE" w:rsidR="00AC3908" w:rsidRPr="00CC2C26" w:rsidRDefault="00D66836" w:rsidP="00CC2C26">
      <w:pPr>
        <w:pStyle w:val="NormalWeb"/>
        <w:spacing w:before="0" w:beforeAutospacing="0" w:after="0" w:afterAutospacing="0" w:line="480" w:lineRule="auto"/>
        <w:ind w:firstLine="720"/>
      </w:pPr>
      <w:r w:rsidRPr="00CC2C26">
        <w:t>Combined, these tools provide comprehensive support for network monitoring, auditing, vulnerability management, incident response, and security operations. Their simultaneous use enables NSSD to maintain a proactive security posture, reduce risk, and improve the organization's ability to respond to emerging threats. Network discovery and asset identification capabilities provided by Nmap are illustrated in Section Five and support ongoing auditing and security assessment activities.</w:t>
      </w:r>
    </w:p>
    <w:p w14:paraId="7D5EA663" w14:textId="77777777" w:rsidR="00451567" w:rsidRPr="00CC2C26" w:rsidRDefault="00451567" w:rsidP="00CC2C26">
      <w:pPr>
        <w:tabs>
          <w:tab w:val="clear" w:pos="1134"/>
        </w:tabs>
        <w:suppressAutoHyphens/>
        <w:spacing w:line="480" w:lineRule="auto"/>
        <w:contextualSpacing/>
        <w:rPr>
          <w:rFonts w:ascii="Times New Roman" w:hAnsi="Times New Roman"/>
          <w:sz w:val="24"/>
          <w:szCs w:val="24"/>
        </w:rPr>
      </w:pPr>
      <w:r w:rsidRPr="00CC2C26">
        <w:rPr>
          <w:rFonts w:ascii="Times New Roman" w:hAnsi="Times New Roman"/>
          <w:sz w:val="24"/>
          <w:szCs w:val="24"/>
        </w:rPr>
        <w:t>Password auditing tool used to identify weak credentials and improve authentication security.</w:t>
      </w:r>
    </w:p>
    <w:p w14:paraId="1436FEC4" w14:textId="77777777" w:rsidR="00451567" w:rsidRPr="00CC2C26" w:rsidRDefault="00451567" w:rsidP="00CC2C26">
      <w:pPr>
        <w:tabs>
          <w:tab w:val="clear" w:pos="1134"/>
        </w:tabs>
        <w:suppressAutoHyphens/>
        <w:spacing w:line="480" w:lineRule="auto"/>
        <w:contextualSpacing/>
        <w:rPr>
          <w:rFonts w:ascii="Times New Roman" w:hAnsi="Times New Roman"/>
          <w:sz w:val="24"/>
          <w:szCs w:val="24"/>
        </w:rPr>
      </w:pPr>
      <w:r w:rsidRPr="00CC2C26">
        <w:rPr>
          <w:rFonts w:ascii="Times New Roman" w:hAnsi="Times New Roman"/>
          <w:noProof/>
          <w:sz w:val="24"/>
          <w:szCs w:val="24"/>
        </w:rPr>
        <w:drawing>
          <wp:inline distT="0" distB="0" distL="0" distR="0" wp14:anchorId="104CC5DE" wp14:editId="1CD87468">
            <wp:extent cx="5723890" cy="2672715"/>
            <wp:effectExtent l="0" t="0" r="3810" b="0"/>
            <wp:docPr id="5458077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07739" name="Picture 54580773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23890" cy="2672715"/>
                    </a:xfrm>
                    <a:prstGeom prst="rect">
                      <a:avLst/>
                    </a:prstGeom>
                  </pic:spPr>
                </pic:pic>
              </a:graphicData>
            </a:graphic>
          </wp:inline>
        </w:drawing>
      </w:r>
    </w:p>
    <w:p w14:paraId="0B9D0A19" w14:textId="77777777" w:rsidR="007703AE" w:rsidRPr="00CC2C26" w:rsidRDefault="007703AE" w:rsidP="00CC2C26">
      <w:pPr>
        <w:tabs>
          <w:tab w:val="clear" w:pos="1134"/>
        </w:tabs>
        <w:suppressAutoHyphens/>
        <w:spacing w:line="480" w:lineRule="auto"/>
        <w:contextualSpacing/>
        <w:rPr>
          <w:rFonts w:ascii="Times New Roman" w:hAnsi="Times New Roman"/>
          <w:sz w:val="24"/>
          <w:szCs w:val="24"/>
        </w:rPr>
      </w:pPr>
      <w:r w:rsidRPr="00CC2C26">
        <w:rPr>
          <w:rFonts w:ascii="Times New Roman" w:hAnsi="Times New Roman"/>
          <w:sz w:val="24"/>
          <w:szCs w:val="24"/>
        </w:rPr>
        <w:t>Network discovery and port enumeration results used to identify assets and support security assessments.</w:t>
      </w:r>
    </w:p>
    <w:p w14:paraId="6A0C7339" w14:textId="0CF6045F" w:rsidR="005A113D" w:rsidRPr="00CC2C26" w:rsidRDefault="007703AE" w:rsidP="00CC2C26">
      <w:pPr>
        <w:tabs>
          <w:tab w:val="clear" w:pos="1134"/>
        </w:tabs>
        <w:suppressAutoHyphens/>
        <w:spacing w:line="480" w:lineRule="auto"/>
        <w:contextualSpacing/>
        <w:rPr>
          <w:rFonts w:ascii="Times New Roman" w:hAnsi="Times New Roman"/>
        </w:rPr>
      </w:pPr>
      <w:r w:rsidRPr="00CC2C26">
        <w:rPr>
          <w:rFonts w:ascii="Times New Roman" w:hAnsi="Times New Roman"/>
          <w:noProof/>
          <w:sz w:val="24"/>
          <w:szCs w:val="24"/>
        </w:rPr>
        <w:lastRenderedPageBreak/>
        <w:drawing>
          <wp:inline distT="0" distB="0" distL="0" distR="0" wp14:anchorId="551274C5" wp14:editId="2D40DD45">
            <wp:extent cx="5723890" cy="3104515"/>
            <wp:effectExtent l="0" t="0" r="3810" b="0"/>
            <wp:docPr id="9863711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71168" name="Picture 98637116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23890" cy="3104515"/>
                    </a:xfrm>
                    <a:prstGeom prst="rect">
                      <a:avLst/>
                    </a:prstGeom>
                  </pic:spPr>
                </pic:pic>
              </a:graphicData>
            </a:graphic>
          </wp:inline>
        </w:drawing>
      </w:r>
      <w:r w:rsidR="005A113D" w:rsidRPr="00CC2C26">
        <w:rPr>
          <w:rFonts w:ascii="Times New Roman" w:hAnsi="Times New Roman"/>
        </w:rPr>
        <w:br w:type="page"/>
      </w:r>
    </w:p>
    <w:p w14:paraId="7AAD33EF" w14:textId="77777777" w:rsidR="007F376F" w:rsidRPr="00CC2C26" w:rsidRDefault="007F376F" w:rsidP="00CC2C26">
      <w:pPr>
        <w:pStyle w:val="Heading2"/>
      </w:pPr>
      <w:bookmarkStart w:id="57" w:name="_Toc1887410460"/>
      <w:bookmarkStart w:id="58" w:name="_Toc182432201"/>
      <w:r w:rsidRPr="00CC2C26">
        <w:lastRenderedPageBreak/>
        <w:t>S</w:t>
      </w:r>
      <w:r w:rsidR="00E13439" w:rsidRPr="00CC2C26">
        <w:t>ection</w:t>
      </w:r>
      <w:r w:rsidRPr="00CC2C26">
        <w:t xml:space="preserve"> </w:t>
      </w:r>
      <w:r w:rsidR="008D2266" w:rsidRPr="00CC2C26">
        <w:t>Eight</w:t>
      </w:r>
      <w:r w:rsidR="00E13439" w:rsidRPr="00CC2C26">
        <w:t xml:space="preserve">: </w:t>
      </w:r>
      <w:r w:rsidR="00D958CD" w:rsidRPr="00CC2C26">
        <w:t>References</w:t>
      </w:r>
      <w:bookmarkEnd w:id="57"/>
      <w:bookmarkEnd w:id="58"/>
    </w:p>
    <w:p w14:paraId="61AE5D0C" w14:textId="77777777" w:rsidR="00C22068" w:rsidRPr="00CC2C26" w:rsidRDefault="00C22068" w:rsidP="00CC2C26">
      <w:pPr>
        <w:pStyle w:val="NormalWeb"/>
        <w:spacing w:line="480" w:lineRule="auto"/>
        <w:ind w:left="720" w:hanging="720"/>
        <w:rPr>
          <w:lang w:val="en-GB"/>
        </w:rPr>
      </w:pPr>
      <w:r w:rsidRPr="00CC2C26">
        <w:t xml:space="preserve">Center for Internet Security. (2023). </w:t>
      </w:r>
      <w:r w:rsidRPr="00CC2C26">
        <w:rPr>
          <w:rStyle w:val="Emphasis"/>
        </w:rPr>
        <w:t>Why employee cybersecurity awareness training is important.</w:t>
      </w:r>
      <w:r w:rsidRPr="00CC2C26">
        <w:br/>
      </w:r>
      <w:hyperlink r:id="rId40" w:tgtFrame="_new" w:history="1">
        <w:r w:rsidRPr="00CC2C26">
          <w:rPr>
            <w:rStyle w:val="Hyperlink"/>
          </w:rPr>
          <w:t>https://www.cisecurity.org/insights/blog/why-employee-cybersecurity-awareness-training-is-important</w:t>
        </w:r>
      </w:hyperlink>
    </w:p>
    <w:p w14:paraId="79346D8C" w14:textId="77777777" w:rsidR="00C22068" w:rsidRPr="00CC2C26" w:rsidRDefault="00C22068" w:rsidP="00CC2C26">
      <w:pPr>
        <w:pStyle w:val="NormalWeb"/>
        <w:spacing w:line="480" w:lineRule="auto"/>
        <w:ind w:left="720" w:hanging="720"/>
      </w:pPr>
      <w:r w:rsidRPr="00CC2C26">
        <w:t xml:space="preserve">CompTIA. (2024, November 13). </w:t>
      </w:r>
      <w:r w:rsidRPr="00CC2C26">
        <w:rPr>
          <w:rStyle w:val="Emphasis"/>
        </w:rPr>
        <w:t>What is network segmentation and why does it matter?</w:t>
      </w:r>
      <w:r w:rsidRPr="00CC2C26">
        <w:br/>
      </w:r>
      <w:hyperlink r:id="rId41" w:tgtFrame="_new" w:history="1">
        <w:r w:rsidRPr="00CC2C26">
          <w:rPr>
            <w:rStyle w:val="Hyperlink"/>
          </w:rPr>
          <w:t>https://www.comptia.org/en-us/blog/what-is-network-segmentation-and-why-does-it-matter/</w:t>
        </w:r>
      </w:hyperlink>
    </w:p>
    <w:p w14:paraId="6B5B8C0B" w14:textId="77777777" w:rsidR="00C22068" w:rsidRPr="00CC2C26" w:rsidRDefault="00C22068" w:rsidP="00CC2C26">
      <w:pPr>
        <w:pStyle w:val="NormalWeb"/>
        <w:spacing w:line="480" w:lineRule="auto"/>
        <w:ind w:left="720" w:hanging="720"/>
      </w:pPr>
      <w:r w:rsidRPr="00CC2C26">
        <w:t xml:space="preserve">Cynet. (2026, April 10). </w:t>
      </w:r>
      <w:r w:rsidRPr="00CC2C26">
        <w:rPr>
          <w:rStyle w:val="Emphasis"/>
        </w:rPr>
        <w:t>Incident response management: Key elements and best practices.</w:t>
      </w:r>
      <w:r w:rsidRPr="00CC2C26">
        <w:br/>
      </w:r>
      <w:hyperlink r:id="rId42" w:tgtFrame="_new" w:history="1">
        <w:r w:rsidRPr="00CC2C26">
          <w:rPr>
            <w:rStyle w:val="Hyperlink"/>
          </w:rPr>
          <w:t>https://www.cynet.com/security-foundations/incident-response/incident-response-management-key-elements-and-best-practices/</w:t>
        </w:r>
      </w:hyperlink>
    </w:p>
    <w:p w14:paraId="7B6EECC8" w14:textId="5C9218FE" w:rsidR="006B24A7" w:rsidRPr="00CC2C26" w:rsidRDefault="006B24A7" w:rsidP="00CC2C26">
      <w:pPr>
        <w:pStyle w:val="NormalWeb"/>
        <w:spacing w:before="0" w:beforeAutospacing="0" w:after="0" w:afterAutospacing="0" w:line="480" w:lineRule="auto"/>
        <w:ind w:left="720" w:hanging="720"/>
      </w:pPr>
      <w:r w:rsidRPr="00CC2C26">
        <w:t xml:space="preserve">Dean, M. (2023, September 15). </w:t>
      </w:r>
      <w:r w:rsidRPr="00CC2C26">
        <w:rPr>
          <w:i/>
          <w:iCs/>
        </w:rPr>
        <w:t>Understanding Nmap network scanning, a core cybersecurity tool</w:t>
      </w:r>
      <w:r w:rsidRPr="00CC2C26">
        <w:t xml:space="preserve">. Cyberbit. </w:t>
      </w:r>
      <w:hyperlink r:id="rId43" w:history="1">
        <w:r w:rsidRPr="00CC2C26">
          <w:rPr>
            <w:rStyle w:val="Hyperlink"/>
          </w:rPr>
          <w:t>https://www.cyberbit.com/security-operations/understanding-nmap-network-scanning/</w:t>
        </w:r>
      </w:hyperlink>
    </w:p>
    <w:p w14:paraId="32186953" w14:textId="77777777" w:rsidR="00C22068" w:rsidRPr="00CC2C26" w:rsidRDefault="00C22068" w:rsidP="00CC2C26">
      <w:pPr>
        <w:pStyle w:val="NormalWeb"/>
        <w:spacing w:line="480" w:lineRule="auto"/>
        <w:ind w:left="720" w:hanging="720"/>
      </w:pPr>
      <w:r w:rsidRPr="00CC2C26">
        <w:t xml:space="preserve">Fortinet. (n.d.). </w:t>
      </w:r>
      <w:r w:rsidRPr="00CC2C26">
        <w:rPr>
          <w:rStyle w:val="Emphasis"/>
        </w:rPr>
        <w:t>Firewall configuration.</w:t>
      </w:r>
      <w:r w:rsidRPr="00CC2C26">
        <w:br/>
      </w:r>
      <w:hyperlink r:id="rId44" w:tgtFrame="_new" w:history="1">
        <w:r w:rsidRPr="00CC2C26">
          <w:rPr>
            <w:rStyle w:val="Hyperlink"/>
          </w:rPr>
          <w:t>https://www.fortinet.com/resources/cyberglossary/firewall-configuration</w:t>
        </w:r>
      </w:hyperlink>
    </w:p>
    <w:p w14:paraId="6D8D5B35" w14:textId="77777777" w:rsidR="00C22068" w:rsidRPr="00CC2C26" w:rsidRDefault="00C22068" w:rsidP="00CC2C26">
      <w:pPr>
        <w:pStyle w:val="NormalWeb"/>
        <w:spacing w:line="480" w:lineRule="auto"/>
        <w:ind w:left="720" w:hanging="720"/>
      </w:pPr>
      <w:r w:rsidRPr="00CC2C26">
        <w:t xml:space="preserve">Fortinet. (2026, March 4). </w:t>
      </w:r>
      <w:r w:rsidRPr="00CC2C26">
        <w:rPr>
          <w:rStyle w:val="Emphasis"/>
        </w:rPr>
        <w:t>2025 security awareness report: Why training works and where organizations still fall short.</w:t>
      </w:r>
      <w:r w:rsidRPr="00CC2C26">
        <w:br/>
      </w:r>
      <w:hyperlink r:id="rId45" w:tgtFrame="_new" w:history="1">
        <w:r w:rsidRPr="00CC2C26">
          <w:rPr>
            <w:rStyle w:val="Hyperlink"/>
          </w:rPr>
          <w:t>https://www.fortinet.com/blog/industry-trends/2025-security-awareness-report-why-training-works-and-where-organizations-still-fall-short</w:t>
        </w:r>
      </w:hyperlink>
    </w:p>
    <w:p w14:paraId="641F3F1C" w14:textId="7CE157CC" w:rsidR="002C796C" w:rsidRPr="00CC2C26" w:rsidRDefault="002C796C" w:rsidP="00CC2C26">
      <w:pPr>
        <w:pStyle w:val="NormalWeb"/>
        <w:spacing w:before="0" w:beforeAutospacing="0" w:after="0" w:afterAutospacing="0" w:line="480" w:lineRule="auto"/>
        <w:ind w:left="720" w:hanging="720"/>
      </w:pPr>
      <w:r w:rsidRPr="00CC2C26">
        <w:t xml:space="preserve">Fortra. (2024, May 13). </w:t>
      </w:r>
      <w:r w:rsidRPr="00CC2C26">
        <w:rPr>
          <w:i/>
          <w:iCs/>
        </w:rPr>
        <w:t>Audit log best practices for security &amp; compliance</w:t>
      </w:r>
      <w:r w:rsidRPr="00CC2C26">
        <w:t xml:space="preserve">. Fortra. </w:t>
      </w:r>
      <w:hyperlink r:id="rId46" w:history="1">
        <w:r w:rsidRPr="00CC2C26">
          <w:rPr>
            <w:rStyle w:val="Hyperlink"/>
          </w:rPr>
          <w:t>https://www.fortra.com/blog/audit-log-best-practices-security-compliance</w:t>
        </w:r>
      </w:hyperlink>
    </w:p>
    <w:p w14:paraId="62F0FA16" w14:textId="77777777" w:rsidR="00565929" w:rsidRPr="00CC2C26" w:rsidRDefault="00565929" w:rsidP="00CC2C26">
      <w:pPr>
        <w:tabs>
          <w:tab w:val="clear" w:pos="1134"/>
        </w:tabs>
        <w:spacing w:line="480" w:lineRule="auto"/>
        <w:ind w:left="720" w:hanging="720"/>
        <w:rPr>
          <w:rFonts w:ascii="Times New Roman" w:hAnsi="Times New Roman"/>
          <w:sz w:val="24"/>
          <w:szCs w:val="24"/>
          <w:lang w:val="en-GB" w:eastAsia="en-GB"/>
        </w:rPr>
      </w:pPr>
      <w:r w:rsidRPr="00CC2C26">
        <w:rPr>
          <w:rFonts w:ascii="Times New Roman" w:hAnsi="Times New Roman"/>
          <w:sz w:val="24"/>
          <w:szCs w:val="24"/>
          <w:lang w:val="en-GB" w:eastAsia="en-GB"/>
        </w:rPr>
        <w:lastRenderedPageBreak/>
        <w:t xml:space="preserve">IBM. (n.d.). </w:t>
      </w:r>
      <w:r w:rsidRPr="00CC2C26">
        <w:rPr>
          <w:rFonts w:ascii="Times New Roman" w:hAnsi="Times New Roman"/>
          <w:i/>
          <w:iCs/>
          <w:sz w:val="24"/>
          <w:szCs w:val="24"/>
          <w:lang w:eastAsia="en-GB"/>
        </w:rPr>
        <w:t>What is vulnerability scanning?</w:t>
      </w:r>
      <w:r w:rsidRPr="00CC2C26">
        <w:rPr>
          <w:rFonts w:ascii="Times New Roman" w:hAnsi="Times New Roman"/>
          <w:sz w:val="24"/>
          <w:szCs w:val="24"/>
          <w:lang w:val="en-GB" w:eastAsia="en-GB"/>
        </w:rPr>
        <w:t xml:space="preserve"> IBM. </w:t>
      </w:r>
      <w:hyperlink r:id="rId47" w:history="1">
        <w:r w:rsidRPr="00CC2C26">
          <w:rPr>
            <w:rFonts w:ascii="Times New Roman" w:hAnsi="Times New Roman"/>
            <w:color w:val="0000FF"/>
            <w:sz w:val="24"/>
            <w:szCs w:val="24"/>
            <w:u w:val="single"/>
            <w:lang w:eastAsia="en-GB"/>
          </w:rPr>
          <w:t>https://www.ibm.com/think/topics/vulnerability-scanning</w:t>
        </w:r>
      </w:hyperlink>
    </w:p>
    <w:p w14:paraId="51B7052B" w14:textId="77777777" w:rsidR="00C22068" w:rsidRPr="00CC2C26" w:rsidRDefault="00C22068" w:rsidP="00CC2C26">
      <w:pPr>
        <w:pStyle w:val="NormalWeb"/>
        <w:spacing w:line="480" w:lineRule="auto"/>
        <w:ind w:left="720" w:hanging="720"/>
      </w:pPr>
      <w:r w:rsidRPr="00CC2C26">
        <w:t xml:space="preserve">Keysight. (2025, April 30). </w:t>
      </w:r>
      <w:r w:rsidRPr="00CC2C26">
        <w:rPr>
          <w:rStyle w:val="Emphasis"/>
        </w:rPr>
        <w:t>Network visibility and deep packet inspection (DPI) deliver better threat detection together.</w:t>
      </w:r>
      <w:r w:rsidRPr="00CC2C26">
        <w:br/>
      </w:r>
      <w:hyperlink r:id="rId48" w:tgtFrame="_new" w:history="1">
        <w:r w:rsidRPr="00CC2C26">
          <w:rPr>
            <w:rStyle w:val="Hyperlink"/>
          </w:rPr>
          <w:t>https://www.keysight.com/blogs/en/tech/nwvs/network-visibility-and-deep-packet-inspection-dpi-deliver-better-threat-detection-together</w:t>
        </w:r>
      </w:hyperlink>
    </w:p>
    <w:p w14:paraId="673FEA5D" w14:textId="02CCF07E" w:rsidR="00D76174" w:rsidRPr="00CC2C26" w:rsidRDefault="00D76174" w:rsidP="00CC2C26">
      <w:pPr>
        <w:pStyle w:val="NormalWeb"/>
        <w:spacing w:before="0" w:beforeAutospacing="0" w:after="0" w:afterAutospacing="0" w:line="480" w:lineRule="auto"/>
        <w:ind w:left="720" w:hanging="720"/>
      </w:pPr>
      <w:r w:rsidRPr="00CC2C26">
        <w:t xml:space="preserve">Libeer, L. (2025, February 13). </w:t>
      </w:r>
      <w:r w:rsidRPr="00CC2C26">
        <w:rPr>
          <w:i/>
          <w:iCs/>
        </w:rPr>
        <w:t>Detecting rogue devices: The modern approach</w:t>
      </w:r>
      <w:r w:rsidRPr="00CC2C26">
        <w:t xml:space="preserve">. Lansweeper. </w:t>
      </w:r>
      <w:hyperlink r:id="rId49" w:history="1">
        <w:r w:rsidRPr="00CC2C26">
          <w:rPr>
            <w:rStyle w:val="Hyperlink"/>
          </w:rPr>
          <w:t>https://www.lansweeper.com/blog/itam/detecting-rogue-devices-the-modern-approach/</w:t>
        </w:r>
      </w:hyperlink>
    </w:p>
    <w:p w14:paraId="36952FC6" w14:textId="2A809308" w:rsidR="00CC0B34" w:rsidRPr="00CC2C26" w:rsidRDefault="00CC0B34" w:rsidP="00CC2C26">
      <w:pPr>
        <w:pStyle w:val="NormalWeb"/>
        <w:spacing w:before="0" w:beforeAutospacing="0" w:after="0" w:afterAutospacing="0" w:line="480" w:lineRule="auto"/>
        <w:ind w:left="720" w:hanging="720"/>
      </w:pPr>
      <w:r w:rsidRPr="00CC2C26">
        <w:rPr>
          <w:lang w:eastAsia="en-US"/>
        </w:rPr>
        <w:t xml:space="preserve">Palo Alto Networks. (n.d.). </w:t>
      </w:r>
      <w:r w:rsidRPr="00CC2C26">
        <w:rPr>
          <w:i/>
          <w:iCs/>
          <w:lang w:eastAsia="en-US"/>
        </w:rPr>
        <w:t>What is defense-in-depth?</w:t>
      </w:r>
      <w:r w:rsidRPr="00CC2C26">
        <w:rPr>
          <w:lang w:eastAsia="en-US"/>
        </w:rPr>
        <w:t xml:space="preserve"> </w:t>
      </w:r>
      <w:hyperlink r:id="rId50" w:history="1">
        <w:r w:rsidRPr="00CC2C26">
          <w:rPr>
            <w:color w:val="0000FF"/>
            <w:u w:val="single"/>
            <w:lang w:eastAsia="en-US"/>
          </w:rPr>
          <w:t>https://www.paloaltonetworks.com/cyberpedia/what-is-defense-in-depth</w:t>
        </w:r>
      </w:hyperlink>
    </w:p>
    <w:p w14:paraId="18BC243B" w14:textId="1621E473" w:rsidR="00780FD9" w:rsidRPr="00CC2C26" w:rsidRDefault="00780FD9" w:rsidP="00CC2C26">
      <w:pPr>
        <w:pStyle w:val="NormalWeb"/>
        <w:spacing w:before="0" w:beforeAutospacing="0" w:after="0" w:afterAutospacing="0" w:line="480" w:lineRule="auto"/>
        <w:ind w:left="720" w:hanging="720"/>
      </w:pPr>
      <w:r w:rsidRPr="00CC2C26">
        <w:t xml:space="preserve">Red Canary. (2025). </w:t>
      </w:r>
      <w:r w:rsidRPr="00CC2C26">
        <w:rPr>
          <w:i/>
          <w:iCs/>
        </w:rPr>
        <w:t>Essential security operations center (SOC) tools and technologies</w:t>
      </w:r>
      <w:r w:rsidRPr="00CC2C26">
        <w:t xml:space="preserve">. Red Canary. </w:t>
      </w:r>
      <w:hyperlink r:id="rId51" w:history="1">
        <w:r w:rsidRPr="00CC2C26">
          <w:rPr>
            <w:rStyle w:val="Hyperlink"/>
          </w:rPr>
          <w:t>https://redcanary.com/cybersecurity-101/security-operations/soc-tools</w:t>
        </w:r>
      </w:hyperlink>
    </w:p>
    <w:p w14:paraId="754E2107" w14:textId="77777777" w:rsidR="00F54E48" w:rsidRPr="00CC2C26" w:rsidRDefault="00C22068" w:rsidP="00CC2C26">
      <w:pPr>
        <w:pStyle w:val="NormalWeb"/>
        <w:spacing w:line="480" w:lineRule="auto"/>
        <w:ind w:left="720" w:hanging="720"/>
      </w:pPr>
      <w:r w:rsidRPr="00CC2C26">
        <w:t xml:space="preserve">Scarfone, K., &amp; Mell, P. (2007). </w:t>
      </w:r>
      <w:r w:rsidRPr="00CC2C26">
        <w:rPr>
          <w:i/>
          <w:iCs/>
        </w:rPr>
        <w:t>Guide to intrusion detection and prevention systems (IDPS)</w:t>
      </w:r>
      <w:r w:rsidRPr="00CC2C26">
        <w:t xml:space="preserve"> (NIST SP 800-94). National Institute of Standards and Technology. </w:t>
      </w:r>
      <w:hyperlink r:id="rId52" w:history="1">
        <w:r w:rsidRPr="00CC2C26">
          <w:rPr>
            <w:rStyle w:val="Hyperlink"/>
          </w:rPr>
          <w:t>https://tsapps.nist.gov/publication/get_pdf.cfm?pub_id=901146</w:t>
        </w:r>
      </w:hyperlink>
    </w:p>
    <w:p w14:paraId="515604A6" w14:textId="77777777" w:rsidR="00565929" w:rsidRPr="00CC2C26" w:rsidRDefault="00565929" w:rsidP="00CC2C26">
      <w:pPr>
        <w:pStyle w:val="NormalWeb"/>
        <w:spacing w:line="480" w:lineRule="auto"/>
        <w:ind w:left="720" w:hanging="720"/>
      </w:pPr>
      <w:r w:rsidRPr="00CC2C26">
        <w:t xml:space="preserve">StarLearn. (2022, September 21). </w:t>
      </w:r>
      <w:r w:rsidRPr="00CC2C26">
        <w:rPr>
          <w:i/>
          <w:iCs/>
        </w:rPr>
        <w:t>NMAP: Threats—vulnerability scanning.</w:t>
      </w:r>
      <w:r w:rsidRPr="00CC2C26">
        <w:t xml:space="preserve"> Medium. </w:t>
      </w:r>
      <w:hyperlink r:id="rId53" w:history="1">
        <w:r w:rsidRPr="00CC2C26">
          <w:rPr>
            <w:rStyle w:val="Hyperlink"/>
          </w:rPr>
          <w:t>https://starlearn.medium.com/nmap-threats-vulnerability-scanning-59671dbdb1ce</w:t>
        </w:r>
      </w:hyperlink>
    </w:p>
    <w:p w14:paraId="6BFD3EED" w14:textId="77777777" w:rsidR="00565929" w:rsidRPr="00565929" w:rsidRDefault="00565929" w:rsidP="00F54E48">
      <w:pPr>
        <w:pStyle w:val="NormalWeb"/>
        <w:spacing w:line="480" w:lineRule="auto"/>
        <w:ind w:left="720" w:hanging="720"/>
      </w:pPr>
    </w:p>
    <w:p w14:paraId="6D63F624" w14:textId="77777777" w:rsidR="00DA07C4" w:rsidRPr="00E6264B" w:rsidRDefault="00DA07C4" w:rsidP="00C22068">
      <w:pPr>
        <w:suppressAutoHyphens/>
        <w:spacing w:line="480" w:lineRule="auto"/>
        <w:ind w:left="720" w:hanging="720"/>
        <w:contextualSpacing/>
        <w:rPr>
          <w:rFonts w:ascii="Times New Roman" w:hAnsi="Times New Roman"/>
          <w:sz w:val="24"/>
          <w:szCs w:val="24"/>
        </w:rPr>
      </w:pPr>
    </w:p>
    <w:sectPr w:rsidR="00DA07C4" w:rsidRPr="00E6264B" w:rsidSect="00613E2D">
      <w:headerReference w:type="even" r:id="rId54"/>
      <w:headerReference w:type="default" r:id="rId55"/>
      <w:footerReference w:type="default" r:id="rId56"/>
      <w:headerReference w:type="first" r:id="rId57"/>
      <w:footerReference w:type="first" r:id="rId58"/>
      <w:pgSz w:w="11907" w:h="16840" w:code="9"/>
      <w:pgMar w:top="1247" w:right="1418" w:bottom="851" w:left="1418" w:header="567" w:footer="726" w:gutter="57"/>
      <w:paperSrc w:first="1" w:other="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293DA2" w14:textId="77777777" w:rsidR="005A2DCA" w:rsidRDefault="005A2DCA">
      <w:r>
        <w:separator/>
      </w:r>
    </w:p>
    <w:p w14:paraId="262E2E1E" w14:textId="77777777" w:rsidR="005A2DCA" w:rsidRDefault="005A2DCA"/>
  </w:endnote>
  <w:endnote w:type="continuationSeparator" w:id="0">
    <w:p w14:paraId="676AE995" w14:textId="77777777" w:rsidR="005A2DCA" w:rsidRDefault="005A2DCA">
      <w:r>
        <w:continuationSeparator/>
      </w:r>
    </w:p>
    <w:p w14:paraId="0B8FE5A1" w14:textId="77777777" w:rsidR="005A2DCA" w:rsidRDefault="005A2DCA"/>
  </w:endnote>
  <w:endnote w:type="continuationNotice" w:id="1">
    <w:p w14:paraId="1A07485F" w14:textId="77777777" w:rsidR="005A2DCA" w:rsidRDefault="005A2DCA"/>
    <w:p w14:paraId="24701CEF" w14:textId="77777777" w:rsidR="005A2DCA" w:rsidRDefault="005A2D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2" w:usb2="00000000" w:usb3="00000000" w:csb0="0000009F" w:csb1="00000000"/>
  </w:font>
  <w:font w:name="Frutiger CE 45 Light">
    <w:altName w:val="Calibri"/>
    <w:panose1 w:val="020B0604020202020204"/>
    <w:charset w:val="00"/>
    <w:family w:val="swiss"/>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Stencil">
    <w:panose1 w:val="040409050D0802020404"/>
    <w:charset w:val="4D"/>
    <w:family w:val="decorativ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68C5D5" w14:textId="77777777" w:rsidR="00502FC7" w:rsidRPr="00B93633" w:rsidRDefault="1F579983" w:rsidP="00B93633">
    <w:pPr>
      <w:pStyle w:val="Footer"/>
      <w:tabs>
        <w:tab w:val="clear" w:pos="1134"/>
        <w:tab w:val="clear" w:pos="4153"/>
        <w:tab w:val="clear" w:pos="8306"/>
        <w:tab w:val="left" w:pos="7797"/>
      </w:tabs>
      <w:ind w:right="-58"/>
      <w:jc w:val="right"/>
      <w:rPr>
        <w:rFonts w:ascii="Times New Roman" w:hAnsi="Times New Roman"/>
      </w:rPr>
    </w:pPr>
    <w:r w:rsidRPr="008F4988">
      <w:rPr>
        <w:rStyle w:val="PageNumber"/>
        <w:rFonts w:ascii="Times New Roman" w:hAnsi="Times New Roman"/>
      </w:rPr>
      <w:t xml:space="preserve">Company Manual </w:t>
    </w:r>
    <w:r w:rsidR="00460B13" w:rsidRPr="008F4988">
      <w:rPr>
        <w:rStyle w:val="PageNumber"/>
        <w:rFonts w:ascii="Times New Roman" w:hAnsi="Times New Roman"/>
      </w:rPr>
      <w:tab/>
    </w:r>
    <w:r w:rsidRPr="00104A3E">
      <w:rPr>
        <w:rStyle w:val="PageNumber"/>
        <w:rFonts w:ascii="Times New Roman" w:hAnsi="Times New Roman"/>
        <w:spacing w:val="60"/>
      </w:rPr>
      <w:t>Page</w:t>
    </w:r>
    <w:r w:rsidRPr="008F4988">
      <w:rPr>
        <w:rStyle w:val="PageNumber"/>
        <w:rFonts w:ascii="Times New Roman" w:hAnsi="Times New Roman"/>
      </w:rPr>
      <w:t xml:space="preserve"> | </w:t>
    </w:r>
    <w:r w:rsidR="00460B13" w:rsidRPr="1F579983">
      <w:rPr>
        <w:rStyle w:val="PageNumber"/>
        <w:rFonts w:ascii="Times New Roman" w:hAnsi="Times New Roman"/>
        <w:b/>
        <w:bCs/>
        <w:noProof/>
      </w:rPr>
      <w:fldChar w:fldCharType="begin"/>
    </w:r>
    <w:r w:rsidR="00460B13" w:rsidRPr="008F4988">
      <w:rPr>
        <w:rStyle w:val="PageNumber"/>
        <w:rFonts w:ascii="Times New Roman" w:hAnsi="Times New Roman"/>
      </w:rPr>
      <w:instrText xml:space="preserve"> PAGE   \* MERGEFORMAT </w:instrText>
    </w:r>
    <w:r w:rsidR="00460B13" w:rsidRPr="1F579983">
      <w:rPr>
        <w:rStyle w:val="PageNumber"/>
        <w:rFonts w:ascii="Times New Roman" w:hAnsi="Times New Roman"/>
      </w:rPr>
      <w:fldChar w:fldCharType="separate"/>
    </w:r>
    <w:r w:rsidRPr="1F579983">
      <w:rPr>
        <w:rStyle w:val="PageNumber"/>
        <w:rFonts w:ascii="Times New Roman" w:hAnsi="Times New Roman"/>
        <w:b/>
        <w:bCs/>
        <w:noProof/>
      </w:rPr>
      <w:t>13</w:t>
    </w:r>
    <w:r w:rsidR="00460B13" w:rsidRPr="1F579983">
      <w:rPr>
        <w:rStyle w:val="PageNumber"/>
        <w:rFonts w:ascii="Times New Roman" w:hAnsi="Times New Roman"/>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1C80FD" w14:textId="77777777" w:rsidR="00460B13" w:rsidRDefault="00460B1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38D3151" w14:textId="77777777" w:rsidR="00460B13" w:rsidRDefault="00460B13">
    <w:pPr>
      <w:pStyle w:val="Footer"/>
      <w:ind w:right="360"/>
      <w:rPr>
        <w:b/>
        <w:i/>
      </w:rPr>
    </w:pPr>
    <w:r>
      <w:rPr>
        <w:b/>
        <w:i/>
      </w:rPr>
      <w:t>Draft Document</w:t>
    </w:r>
    <w:r>
      <w:rPr>
        <w:b/>
        <w:i/>
      </w:rPr>
      <w:tab/>
    </w:r>
    <w:r>
      <w:rPr>
        <w:b/>
        <w:i/>
      </w:rPr>
      <w:tab/>
    </w:r>
  </w:p>
  <w:p w14:paraId="1AA9CE3D" w14:textId="77777777" w:rsidR="00502FC7" w:rsidRDefault="00502FC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76E588" w14:textId="77777777" w:rsidR="005A2DCA" w:rsidRDefault="005A2DCA">
      <w:r>
        <w:separator/>
      </w:r>
    </w:p>
    <w:p w14:paraId="2850837A" w14:textId="77777777" w:rsidR="005A2DCA" w:rsidRDefault="005A2DCA"/>
  </w:footnote>
  <w:footnote w:type="continuationSeparator" w:id="0">
    <w:p w14:paraId="1896DD8E" w14:textId="77777777" w:rsidR="005A2DCA" w:rsidRDefault="005A2DCA">
      <w:r>
        <w:continuationSeparator/>
      </w:r>
    </w:p>
    <w:p w14:paraId="6EBE4436" w14:textId="77777777" w:rsidR="005A2DCA" w:rsidRDefault="005A2DCA"/>
  </w:footnote>
  <w:footnote w:type="continuationNotice" w:id="1">
    <w:p w14:paraId="35F4A138" w14:textId="77777777" w:rsidR="005A2DCA" w:rsidRDefault="005A2DCA"/>
    <w:p w14:paraId="04D9B052" w14:textId="77777777" w:rsidR="005A2DCA" w:rsidRDefault="005A2D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FDDDE6" w14:textId="77777777" w:rsidR="00460B13" w:rsidRDefault="005A2DCA">
    <w:pPr>
      <w:pStyle w:val="Header"/>
    </w:pPr>
    <w:r>
      <w:rPr>
        <w:noProof/>
        <w:lang w:eastAsia="en-AU"/>
      </w:rPr>
      <w:pict w14:anchorId="00DEA6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39797" o:spid="_x0000_s1028" type="#_x0000_t75" alt="" style="position:absolute;margin-left:0;margin-top:0;width:450.45pt;height:543.55pt;z-index:-251658239;mso-wrap-edited:f;mso-width-percent:0;mso-height-percent:0;mso-position-horizontal:center;mso-position-horizontal-relative:margin;mso-position-vertical:center;mso-position-vertical-relative:margin;mso-width-percent:0;mso-height-percent:0" o:allowincell="f">
          <v:imagedata r:id="rId1" o:title="whiteou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2A9043" w14:textId="77777777" w:rsidR="00460B13" w:rsidRDefault="00414FBC" w:rsidP="000D350C">
    <w:pPr>
      <w:pStyle w:val="Header"/>
      <w:tabs>
        <w:tab w:val="clear" w:pos="1134"/>
      </w:tabs>
      <w:ind w:left="-630"/>
      <w:rPr>
        <w:sz w:val="18"/>
      </w:rPr>
    </w:pPr>
    <w:r>
      <w:rPr>
        <w:noProof/>
        <w:sz w:val="18"/>
        <w:lang w:bidi="ta-IN"/>
      </w:rPr>
      <mc:AlternateContent>
        <mc:Choice Requires="wpg">
          <w:drawing>
            <wp:anchor distT="0" distB="0" distL="114300" distR="114300" simplePos="0" relativeHeight="251658240" behindDoc="0" locked="0" layoutInCell="1" allowOverlap="1" wp14:anchorId="65372A80" wp14:editId="5985FD84">
              <wp:simplePos x="0" y="0"/>
              <wp:positionH relativeFrom="column">
                <wp:posOffset>-445306</wp:posOffset>
              </wp:positionH>
              <wp:positionV relativeFrom="paragraph">
                <wp:posOffset>950140</wp:posOffset>
              </wp:positionV>
              <wp:extent cx="6595745" cy="1416060"/>
              <wp:effectExtent l="0" t="0" r="0" b="0"/>
              <wp:wrapNone/>
              <wp:docPr id="12" name="Group 12" descr="Alt Text Required"/>
              <wp:cNvGraphicFramePr/>
              <a:graphic xmlns:a="http://schemas.openxmlformats.org/drawingml/2006/main">
                <a:graphicData uri="http://schemas.microsoft.com/office/word/2010/wordprocessingGroup">
                  <wpg:wgp>
                    <wpg:cNvGrpSpPr/>
                    <wpg:grpSpPr>
                      <a:xfrm>
                        <a:off x="0" y="0"/>
                        <a:ext cx="6595745" cy="1416060"/>
                        <a:chOff x="0" y="0"/>
                        <a:chExt cx="6595745" cy="1416060"/>
                      </a:xfrm>
                    </wpg:grpSpPr>
                    <wps:wsp>
                      <wps:cNvPr id="7" name="Text Box 17"/>
                      <wps:cNvSpPr txBox="1">
                        <a:spLocks noChangeArrowheads="1"/>
                      </wps:cNvSpPr>
                      <wps:spPr bwMode="auto">
                        <a:xfrm>
                          <a:off x="0" y="0"/>
                          <a:ext cx="6595745" cy="134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878DE8" w14:textId="77777777" w:rsidR="00460B13" w:rsidRPr="00D2021D" w:rsidRDefault="00ED3BD1" w:rsidP="000D350C">
                            <w:pPr>
                              <w:tabs>
                                <w:tab w:val="clear" w:pos="1134"/>
                              </w:tabs>
                              <w:rPr>
                                <w:rFonts w:ascii="Times New Roman" w:hAnsi="Times New Roman"/>
                                <w:color w:val="FFFFFF"/>
                                <w:sz w:val="72"/>
                                <w:szCs w:val="72"/>
                              </w:rPr>
                            </w:pPr>
                            <w:r w:rsidRPr="00D2021D">
                              <w:rPr>
                                <w:rFonts w:ascii="Times New Roman" w:hAnsi="Times New Roman"/>
                                <w:color w:val="FFFFFF"/>
                                <w:sz w:val="72"/>
                                <w:szCs w:val="72"/>
                              </w:rPr>
                              <w:t>North Star</w:t>
                            </w:r>
                            <w:r w:rsidR="00460B13" w:rsidRPr="00D2021D">
                              <w:rPr>
                                <w:rFonts w:ascii="Times New Roman" w:hAnsi="Times New Roman"/>
                                <w:color w:val="FFFFFF"/>
                                <w:sz w:val="72"/>
                                <w:szCs w:val="72"/>
                              </w:rPr>
                              <w:t xml:space="preserve"> Software Developers</w:t>
                            </w:r>
                          </w:p>
                        </w:txbxContent>
                      </wps:txbx>
                      <wps:bodyPr rot="0" vert="horz" wrap="square" lIns="91440" tIns="45720" rIns="91440" bIns="45720" anchor="t" anchorCtr="0" upright="1">
                        <a:noAutofit/>
                      </wps:bodyPr>
                    </wps:wsp>
                    <wps:wsp>
                      <wps:cNvPr id="8" name="Text Box 19"/>
                      <wps:cNvSpPr txBox="1">
                        <a:spLocks noChangeArrowheads="1"/>
                      </wps:cNvSpPr>
                      <wps:spPr bwMode="auto">
                        <a:xfrm>
                          <a:off x="95535" y="887105"/>
                          <a:ext cx="4343400" cy="528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8EAD05" w14:textId="77777777" w:rsidR="00460B13" w:rsidRPr="00D2021D" w:rsidRDefault="00460B13" w:rsidP="007F4D88">
                            <w:pPr>
                              <w:rPr>
                                <w:rFonts w:ascii="Times New Roman" w:hAnsi="Times New Roman"/>
                                <w:color w:val="FFFFFF"/>
                                <w:sz w:val="32"/>
                                <w:szCs w:val="32"/>
                              </w:rPr>
                            </w:pPr>
                            <w:r w:rsidRPr="00D2021D">
                              <w:rPr>
                                <w:rFonts w:ascii="Times New Roman" w:hAnsi="Times New Roman"/>
                                <w:color w:val="FFFFFF"/>
                                <w:sz w:val="32"/>
                                <w:szCs w:val="32"/>
                              </w:rPr>
                              <w:t>Company Training Manual</w:t>
                            </w:r>
                          </w:p>
                        </w:txbxContent>
                      </wps:txbx>
                      <wps:bodyPr rot="0" vert="horz" wrap="square" lIns="91440" tIns="45720" rIns="91440" bIns="45720" anchor="t" anchorCtr="0" upright="1">
                        <a:noAutofit/>
                      </wps:bodyPr>
                    </wps:wsp>
                    <wps:wsp>
                      <wps:cNvPr id="6" name="Line 20" descr="Alt Text Required"/>
                      <wps:cNvCnPr>
                        <a:cxnSpLocks noChangeShapeType="1"/>
                      </wps:cNvCnPr>
                      <wps:spPr bwMode="auto">
                        <a:xfrm>
                          <a:off x="191069" y="955343"/>
                          <a:ext cx="4469130" cy="0"/>
                        </a:xfrm>
                        <a:prstGeom prst="line">
                          <a:avLst/>
                        </a:prstGeom>
                        <a:noFill/>
                        <a:ln w="12700">
                          <a:solidFill>
                            <a:srgbClr val="FFFFFF"/>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65372A80" id="Group 12" o:spid="_x0000_s1026" alt="Alt Text Required" style="position:absolute;left:0;text-align:left;margin-left:-35.05pt;margin-top:74.8pt;width:519.35pt;height:111.5pt;z-index:251658240" coordsize="65957,141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">
              <v:shapetype id="_x0000_t202" coordsize="21600,21600" o:spt="202" path="m,l,21600r21600,l21600,xe">
                <v:stroke joinstyle="miter"/>
                <v:path gradientshapeok="t" o:connecttype="rect"/>
              </v:shapetype>
              <v:shape id="Text Box 17" o:spid="_x0000_s1027" type="#_x0000_t202" style="position:absolute;width:65957;height:134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" filled="f" stroked="f">
                <v:textbox>
                  <w:txbxContent>
                    <w:p w14:paraId="7F878DE8" w14:textId="77777777" w:rsidR="00460B13" w:rsidRPr="00D2021D" w:rsidRDefault="00ED3BD1" w:rsidP="000D350C">
                      <w:pPr>
                        <w:tabs>
                          <w:tab w:val="clear" w:pos="1134"/>
                        </w:tabs>
                        <w:rPr>
                          <w:rFonts w:ascii="Times New Roman" w:hAnsi="Times New Roman"/>
                          <w:color w:val="FFFFFF"/>
                          <w:sz w:val="72"/>
                          <w:szCs w:val="72"/>
                        </w:rPr>
                      </w:pPr>
                      <w:r w:rsidRPr="00D2021D">
                        <w:rPr>
                          <w:rFonts w:ascii="Times New Roman" w:hAnsi="Times New Roman"/>
                          <w:color w:val="FFFFFF"/>
                          <w:sz w:val="72"/>
                          <w:szCs w:val="72"/>
                        </w:rPr>
                        <w:t>North Star</w:t>
                      </w:r>
                      <w:r w:rsidR="00460B13" w:rsidRPr="00D2021D">
                        <w:rPr>
                          <w:rFonts w:ascii="Times New Roman" w:hAnsi="Times New Roman"/>
                          <w:color w:val="FFFFFF"/>
                          <w:sz w:val="72"/>
                          <w:szCs w:val="72"/>
                        </w:rPr>
                        <w:t xml:space="preserve"> Software Developers</w:t>
                      </w:r>
                    </w:p>
                  </w:txbxContent>
                </v:textbox>
              </v:shape>
              <v:shape id="Text Box 19" o:spid="_x0000_s1028" type="#_x0000_t202" style="position:absolute;left:955;top:8871;width:43434;height:5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" filled="f" stroked="f">
                <v:textbox>
                  <w:txbxContent>
                    <w:p w14:paraId="778EAD05" w14:textId="77777777" w:rsidR="00460B13" w:rsidRPr="00D2021D" w:rsidRDefault="00460B13" w:rsidP="007F4D88">
                      <w:pPr>
                        <w:rPr>
                          <w:rFonts w:ascii="Times New Roman" w:hAnsi="Times New Roman"/>
                          <w:color w:val="FFFFFF"/>
                          <w:sz w:val="32"/>
                          <w:szCs w:val="32"/>
                        </w:rPr>
                      </w:pPr>
                      <w:r w:rsidRPr="00D2021D">
                        <w:rPr>
                          <w:rFonts w:ascii="Times New Roman" w:hAnsi="Times New Roman"/>
                          <w:color w:val="FFFFFF"/>
                          <w:sz w:val="32"/>
                          <w:szCs w:val="32"/>
                        </w:rPr>
                        <w:t>Company Training Manual</w:t>
                      </w:r>
                    </w:p>
                  </w:txbxContent>
                </v:textbox>
              </v:shape>
              <v:line id="Line 20" o:spid="_x0000_s1029" alt="Alt Text Required" style="position:absolute;visibility:visible;mso-wrap-style:square" from="1910,9553" to="46601,95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" strokecolor="white" strokeweight="1pt"/>
            </v:group>
          </w:pict>
        </mc:Fallback>
      </mc:AlternateContent>
    </w:r>
  </w:p>
  <w:p w14:paraId="2DED529A" w14:textId="77777777" w:rsidR="00702FB0" w:rsidRDefault="00702FB0" w:rsidP="000D350C">
    <w:pPr>
      <w:pStyle w:val="Header"/>
      <w:tabs>
        <w:tab w:val="clear" w:pos="1134"/>
      </w:tabs>
      <w:ind w:left="-630"/>
      <w:rPr>
        <w:sz w:val="18"/>
      </w:rPr>
    </w:pPr>
    <w:r>
      <w:rPr>
        <w:noProof/>
        <w:sz w:val="18"/>
        <w:lang w:bidi="ta-IN"/>
      </w:rPr>
      <mc:AlternateContent>
        <mc:Choice Requires="wps">
          <w:drawing>
            <wp:inline distT="0" distB="0" distL="0" distR="0" wp14:anchorId="5A204BA4" wp14:editId="5DD40D58">
              <wp:extent cx="6316980" cy="2233930"/>
              <wp:effectExtent l="0" t="0" r="7620" b="0"/>
              <wp:docPr id="4" name="Rectangle 16" descr="Alt Text Require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16980" cy="2233930"/>
                      </a:xfrm>
                      <a:prstGeom prst="rect">
                        <a:avLst/>
                      </a:prstGeom>
                      <a:solidFill>
                        <a:srgbClr val="4B659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00ABC1" id="Rectangle 16" o:spid="_x0000_s1026" alt="Alt Text Required" style="width:497.4pt;height:17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" fillcolor="#4b659c" stroked="f">
              <w10:anchorlock/>
            </v:rect>
          </w:pict>
        </mc:Fallback>
      </mc:AlternateContent>
    </w:r>
  </w:p>
  <w:p w14:paraId="0486A5E1" w14:textId="77777777" w:rsidR="00702FB0" w:rsidRDefault="00702FB0" w:rsidP="000D350C">
    <w:pPr>
      <w:pStyle w:val="Header"/>
      <w:tabs>
        <w:tab w:val="clear" w:pos="1134"/>
      </w:tabs>
      <w:ind w:left="-630"/>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8462D2" w14:textId="77777777" w:rsidR="00E418E8" w:rsidRDefault="00E418E8" w:rsidP="00E418E8">
    <w:pPr>
      <w:pStyle w:val="Header"/>
      <w:tabs>
        <w:tab w:val="clear" w:pos="1134"/>
      </w:tabs>
      <w:ind w:left="-630"/>
      <w:rPr>
        <w:sz w:val="18"/>
      </w:rPr>
    </w:pPr>
    <w:r>
      <w:rPr>
        <w:noProof/>
        <w:sz w:val="18"/>
        <w:lang w:bidi="ta-IN"/>
      </w:rPr>
      <mc:AlternateContent>
        <mc:Choice Requires="wpg">
          <w:drawing>
            <wp:anchor distT="0" distB="0" distL="114300" distR="114300" simplePos="0" relativeHeight="251658245" behindDoc="0" locked="0" layoutInCell="1" allowOverlap="1" wp14:anchorId="0CD3CEBB" wp14:editId="34AE8585">
              <wp:simplePos x="0" y="0"/>
              <wp:positionH relativeFrom="column">
                <wp:posOffset>-445306</wp:posOffset>
              </wp:positionH>
              <wp:positionV relativeFrom="paragraph">
                <wp:posOffset>950140</wp:posOffset>
              </wp:positionV>
              <wp:extent cx="6595745" cy="1416060"/>
              <wp:effectExtent l="0" t="0" r="0" b="0"/>
              <wp:wrapNone/>
              <wp:docPr id="1700144057" name="Group 1700144057" descr="Alt Text Required"/>
              <wp:cNvGraphicFramePr/>
              <a:graphic xmlns:a="http://schemas.openxmlformats.org/drawingml/2006/main">
                <a:graphicData uri="http://schemas.microsoft.com/office/word/2010/wordprocessingGroup">
                  <wpg:wgp>
                    <wpg:cNvGrpSpPr/>
                    <wpg:grpSpPr>
                      <a:xfrm>
                        <a:off x="0" y="0"/>
                        <a:ext cx="6595745" cy="1416060"/>
                        <a:chOff x="0" y="0"/>
                        <a:chExt cx="6595745" cy="1416060"/>
                      </a:xfrm>
                    </wpg:grpSpPr>
                    <wps:wsp>
                      <wps:cNvPr id="185392920" name="Text Box 17"/>
                      <wps:cNvSpPr txBox="1">
                        <a:spLocks noChangeArrowheads="1"/>
                      </wps:cNvSpPr>
                      <wps:spPr bwMode="auto">
                        <a:xfrm>
                          <a:off x="0" y="0"/>
                          <a:ext cx="6595745" cy="134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1DAB17" w14:textId="77777777" w:rsidR="00E418E8" w:rsidRPr="00D2021D" w:rsidRDefault="00E418E8" w:rsidP="00E418E8">
                            <w:pPr>
                              <w:tabs>
                                <w:tab w:val="clear" w:pos="1134"/>
                              </w:tabs>
                              <w:rPr>
                                <w:rFonts w:ascii="Times New Roman" w:hAnsi="Times New Roman"/>
                                <w:color w:val="FFFFFF"/>
                                <w:sz w:val="72"/>
                                <w:szCs w:val="72"/>
                              </w:rPr>
                            </w:pPr>
                            <w:r w:rsidRPr="00D2021D">
                              <w:rPr>
                                <w:rFonts w:ascii="Times New Roman" w:hAnsi="Times New Roman"/>
                                <w:color w:val="FFFFFF"/>
                                <w:sz w:val="72"/>
                                <w:szCs w:val="72"/>
                              </w:rPr>
                              <w:t>North Star Software Developers</w:t>
                            </w:r>
                          </w:p>
                        </w:txbxContent>
                      </wps:txbx>
                      <wps:bodyPr rot="0" vert="horz" wrap="square" lIns="91440" tIns="45720" rIns="91440" bIns="45720" anchor="t" anchorCtr="0" upright="1">
                        <a:noAutofit/>
                      </wps:bodyPr>
                    </wps:wsp>
                    <wps:wsp>
                      <wps:cNvPr id="1798078374" name="Text Box 19"/>
                      <wps:cNvSpPr txBox="1">
                        <a:spLocks noChangeArrowheads="1"/>
                      </wps:cNvSpPr>
                      <wps:spPr bwMode="auto">
                        <a:xfrm>
                          <a:off x="95535" y="887105"/>
                          <a:ext cx="4343400" cy="528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4E7751" w14:textId="77777777" w:rsidR="00E418E8" w:rsidRPr="00D2021D" w:rsidRDefault="00E418E8" w:rsidP="00E418E8">
                            <w:pPr>
                              <w:rPr>
                                <w:rFonts w:ascii="Times New Roman" w:hAnsi="Times New Roman"/>
                                <w:color w:val="FFFFFF"/>
                                <w:sz w:val="32"/>
                                <w:szCs w:val="32"/>
                              </w:rPr>
                            </w:pPr>
                            <w:r w:rsidRPr="00D2021D">
                              <w:rPr>
                                <w:rFonts w:ascii="Times New Roman" w:hAnsi="Times New Roman"/>
                                <w:color w:val="FFFFFF"/>
                                <w:sz w:val="32"/>
                                <w:szCs w:val="32"/>
                              </w:rPr>
                              <w:t>Company Training Manual</w:t>
                            </w:r>
                          </w:p>
                        </w:txbxContent>
                      </wps:txbx>
                      <wps:bodyPr rot="0" vert="horz" wrap="square" lIns="91440" tIns="45720" rIns="91440" bIns="45720" anchor="t" anchorCtr="0" upright="1">
                        <a:noAutofit/>
                      </wps:bodyPr>
                    </wps:wsp>
                    <wps:wsp>
                      <wps:cNvPr id="1621793836" name="Line 20" descr="Alt Text Required"/>
                      <wps:cNvCnPr>
                        <a:cxnSpLocks noChangeShapeType="1"/>
                      </wps:cNvCnPr>
                      <wps:spPr bwMode="auto">
                        <a:xfrm>
                          <a:off x="191069" y="955343"/>
                          <a:ext cx="4469130" cy="0"/>
                        </a:xfrm>
                        <a:prstGeom prst="line">
                          <a:avLst/>
                        </a:prstGeom>
                        <a:noFill/>
                        <a:ln w="12700">
                          <a:solidFill>
                            <a:srgbClr val="FFFFFF"/>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0CD3CEBB" id="Group 1700144057" o:spid="_x0000_s1030" alt="Alt Text Required" style="position:absolute;left:0;text-align:left;margin-left:-35.05pt;margin-top:74.8pt;width:519.35pt;height:111.5pt;z-index:251658245" coordsize="65957,141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">
              <v:shapetype id="_x0000_t202" coordsize="21600,21600" o:spt="202" path="m,l,21600r21600,l21600,xe">
                <v:stroke joinstyle="miter"/>
                <v:path gradientshapeok="t" o:connecttype="rect"/>
              </v:shapetype>
              <v:shape id="Text Box 17" o:spid="_x0000_s1031" type="#_x0000_t202" style="position:absolute;width:65957;height:134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" filled="f" stroked="f">
                <v:textbox>
                  <w:txbxContent>
                    <w:p w14:paraId="3E1DAB17" w14:textId="77777777" w:rsidR="00E418E8" w:rsidRPr="00D2021D" w:rsidRDefault="00E418E8" w:rsidP="00E418E8">
                      <w:pPr>
                        <w:tabs>
                          <w:tab w:val="clear" w:pos="1134"/>
                        </w:tabs>
                        <w:rPr>
                          <w:rFonts w:ascii="Times New Roman" w:hAnsi="Times New Roman"/>
                          <w:color w:val="FFFFFF"/>
                          <w:sz w:val="72"/>
                          <w:szCs w:val="72"/>
                        </w:rPr>
                      </w:pPr>
                      <w:r w:rsidRPr="00D2021D">
                        <w:rPr>
                          <w:rFonts w:ascii="Times New Roman" w:hAnsi="Times New Roman"/>
                          <w:color w:val="FFFFFF"/>
                          <w:sz w:val="72"/>
                          <w:szCs w:val="72"/>
                        </w:rPr>
                        <w:t>North Star Software Developers</w:t>
                      </w:r>
                    </w:p>
                  </w:txbxContent>
                </v:textbox>
              </v:shape>
              <v:shape id="Text Box 19" o:spid="_x0000_s1032" type="#_x0000_t202" style="position:absolute;left:955;top:8871;width:43434;height:5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" filled="f" stroked="f">
                <v:textbox>
                  <w:txbxContent>
                    <w:p w14:paraId="194E7751" w14:textId="77777777" w:rsidR="00E418E8" w:rsidRPr="00D2021D" w:rsidRDefault="00E418E8" w:rsidP="00E418E8">
                      <w:pPr>
                        <w:rPr>
                          <w:rFonts w:ascii="Times New Roman" w:hAnsi="Times New Roman"/>
                          <w:color w:val="FFFFFF"/>
                          <w:sz w:val="32"/>
                          <w:szCs w:val="32"/>
                        </w:rPr>
                      </w:pPr>
                      <w:r w:rsidRPr="00D2021D">
                        <w:rPr>
                          <w:rFonts w:ascii="Times New Roman" w:hAnsi="Times New Roman"/>
                          <w:color w:val="FFFFFF"/>
                          <w:sz w:val="32"/>
                          <w:szCs w:val="32"/>
                        </w:rPr>
                        <w:t>Company Training Manual</w:t>
                      </w:r>
                    </w:p>
                  </w:txbxContent>
                </v:textbox>
              </v:shape>
              <v:line id="Line 20" o:spid="_x0000_s1033" alt="Alt Text Required" style="position:absolute;visibility:visible;mso-wrap-style:square" from="1910,9553" to="46601,95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" strokecolor="white" strokeweight="1pt"/>
            </v:group>
          </w:pict>
        </mc:Fallback>
      </mc:AlternateContent>
    </w:r>
  </w:p>
  <w:p w14:paraId="7ECFFA10" w14:textId="77777777" w:rsidR="00CD211E" w:rsidRDefault="00E418E8" w:rsidP="00D2021D">
    <w:pPr>
      <w:pStyle w:val="Header"/>
      <w:tabs>
        <w:tab w:val="clear" w:pos="1134"/>
      </w:tabs>
      <w:ind w:left="-630"/>
      <w:rPr>
        <w:sz w:val="18"/>
      </w:rPr>
    </w:pPr>
    <w:r>
      <w:rPr>
        <w:noProof/>
        <w:sz w:val="18"/>
        <w:lang w:bidi="ta-IN"/>
      </w:rPr>
      <mc:AlternateContent>
        <mc:Choice Requires="wps">
          <w:drawing>
            <wp:inline distT="0" distB="0" distL="0" distR="0" wp14:anchorId="264511E4" wp14:editId="42CC11BF">
              <wp:extent cx="6316980" cy="2233930"/>
              <wp:effectExtent l="0" t="0" r="7620" b="0"/>
              <wp:docPr id="419053753" name="Rectangle 16" descr="Alt Text Require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16980" cy="2233930"/>
                      </a:xfrm>
                      <a:prstGeom prst="rect">
                        <a:avLst/>
                      </a:prstGeom>
                      <a:solidFill>
                        <a:srgbClr val="4B659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399B23" id="Rectangle 16" o:spid="_x0000_s1026" alt="Alt Text Required" style="width:497.4pt;height:17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" fillcolor="#4b659c" stroked="f">
              <w10:anchorlock/>
            </v:rect>
          </w:pict>
        </mc:Fallback>
      </mc:AlternateContent>
    </w:r>
  </w:p>
  <w:p w14:paraId="0BB927AF" w14:textId="77777777" w:rsidR="00D2021D" w:rsidRPr="00D2021D" w:rsidRDefault="00D2021D" w:rsidP="00D2021D">
    <w:pPr>
      <w:pStyle w:val="Header"/>
      <w:tabs>
        <w:tab w:val="clear" w:pos="1134"/>
      </w:tabs>
      <w:ind w:left="-630"/>
      <w:rPr>
        <w:sz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A52FB9" w14:textId="77777777" w:rsidR="00460B13" w:rsidRDefault="005A2DCA">
    <w:pPr>
      <w:pStyle w:val="Header"/>
    </w:pPr>
    <w:r>
      <w:rPr>
        <w:noProof/>
        <w:lang w:eastAsia="en-AU"/>
      </w:rPr>
      <w:pict w14:anchorId="42454D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39806" o:spid="_x0000_s1027" type="#_x0000_t75" alt="" style="position:absolute;margin-left:0;margin-top:0;width:450.45pt;height:543.55pt;z-index:-251658237;mso-wrap-edited:f;mso-width-percent:0;mso-height-percent:0;mso-position-horizontal:center;mso-position-horizontal-relative:margin;mso-position-vertical:center;mso-position-vertical-relative:margin;mso-width-percent:0;mso-height-percent:0" o:allowincell="f">
          <v:imagedata r:id="rId1" o:title="whiteout"/>
          <w10:wrap anchorx="margin" anchory="margin"/>
        </v:shape>
      </w:pict>
    </w:r>
  </w:p>
  <w:p w14:paraId="3F24915E" w14:textId="77777777" w:rsidR="00502FC7" w:rsidRDefault="00502FC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3B9E79" w14:textId="77777777" w:rsidR="00460B13" w:rsidRPr="00104A3E" w:rsidRDefault="005A2DCA" w:rsidP="00104A3E">
    <w:pPr>
      <w:pStyle w:val="Header"/>
      <w:tabs>
        <w:tab w:val="right" w:pos="8925"/>
      </w:tabs>
      <w:jc w:val="right"/>
      <w:rPr>
        <w:rFonts w:ascii="Stencil" w:hAnsi="Stencil"/>
        <w:color w:val="314F85"/>
        <w:sz w:val="16"/>
        <w:szCs w:val="16"/>
      </w:rPr>
    </w:pPr>
    <w:r>
      <w:rPr>
        <w:rFonts w:ascii="Stencil" w:hAnsi="Stencil"/>
        <w:noProof/>
        <w:color w:val="647DB4"/>
        <w:sz w:val="16"/>
        <w:szCs w:val="16"/>
        <w:lang w:eastAsia="en-AU"/>
      </w:rPr>
      <w:pict w14:anchorId="075B4D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39807" o:spid="_x0000_s1026" type="#_x0000_t75" alt="" style="position:absolute;left:0;text-align:left;margin-left:0;margin-top:0;width:450.45pt;height:543.55pt;z-index:-251658236;mso-wrap-edited:f;mso-width-percent:0;mso-height-percent:0;mso-position-horizontal:center;mso-position-horizontal-relative:margin;mso-position-vertical:center;mso-position-vertical-relative:margin;mso-width-percent:0;mso-height-percent:0" o:allowincell="f">
          <v:imagedata r:id="rId1" o:title="whiteout"/>
          <w10:wrap anchorx="margin" anchory="margin"/>
        </v:shape>
      </w:pict>
    </w:r>
    <w:r w:rsidR="00460B13" w:rsidRPr="00104A3E">
      <w:rPr>
        <w:rFonts w:ascii="Stencil" w:hAnsi="Stencil"/>
        <w:color w:val="314F85"/>
        <w:sz w:val="16"/>
        <w:szCs w:val="16"/>
      </w:rPr>
      <w:t>TRAINING MANUAL</w:t>
    </w:r>
  </w:p>
  <w:p w14:paraId="113B61F3" w14:textId="77777777" w:rsidR="00502FC7" w:rsidRDefault="00502FC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E9E8FB" w14:textId="77777777" w:rsidR="00460B13" w:rsidRDefault="005A2DCA">
    <w:pPr>
      <w:pStyle w:val="Header"/>
      <w:rPr>
        <w:i/>
      </w:rPr>
    </w:pPr>
    <w:r>
      <w:rPr>
        <w:i/>
        <w:noProof/>
        <w:lang w:eastAsia="en-AU"/>
      </w:rPr>
      <w:pict w14:anchorId="6AB800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39805" o:spid="_x0000_s1025" type="#_x0000_t75" alt="" style="position:absolute;margin-left:0;margin-top:0;width:450.45pt;height:543.55pt;z-index:-251658238;mso-wrap-edited:f;mso-width-percent:0;mso-height-percent:0;mso-position-horizontal:center;mso-position-horizontal-relative:margin;mso-position-vertical:center;mso-position-vertical-relative:margin;mso-width-percent:0;mso-height-percent:0" o:allowincell="f">
          <v:imagedata r:id="rId1" o:title="whiteout"/>
          <w10:wrap anchorx="margin" anchory="margin"/>
        </v:shape>
      </w:pict>
    </w:r>
    <w:r w:rsidR="00460B13">
      <w:rPr>
        <w:i/>
      </w:rPr>
      <w:t>ABC Group Training Quality Manual</w:t>
    </w:r>
  </w:p>
  <w:p w14:paraId="429BD4AD" w14:textId="77777777" w:rsidR="00502FC7" w:rsidRDefault="00502FC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82ECF89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C624F8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CC2C02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5CB09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64024D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456A5E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1E554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B581AD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49E5918"/>
    <w:lvl w:ilvl="0">
      <w:start w:val="1"/>
      <w:numFmt w:val="decimal"/>
      <w:lvlText w:val="%1."/>
      <w:lvlJc w:val="left"/>
      <w:pPr>
        <w:tabs>
          <w:tab w:val="num" w:pos="360"/>
        </w:tabs>
        <w:ind w:left="360" w:hanging="360"/>
      </w:pPr>
    </w:lvl>
  </w:abstractNum>
  <w:abstractNum w:abstractNumId="9" w15:restartNumberingAfterBreak="0">
    <w:nsid w:val="00000002"/>
    <w:multiLevelType w:val="singleLevel"/>
    <w:tmpl w:val="00000000"/>
    <w:lvl w:ilvl="0">
      <w:start w:val="1"/>
      <w:numFmt w:val="bullet"/>
      <w:pStyle w:val="Bullet"/>
      <w:lvlText w:val=""/>
      <w:lvlJc w:val="left"/>
      <w:pPr>
        <w:tabs>
          <w:tab w:val="num" w:pos="360"/>
        </w:tabs>
        <w:ind w:left="360" w:hanging="360"/>
      </w:pPr>
      <w:rPr>
        <w:rFonts w:ascii="Wingdings" w:hAnsi="Wingdings" w:hint="default"/>
        <w:caps w:val="0"/>
        <w:strike w:val="0"/>
        <w:dstrike w:val="0"/>
        <w:vanish w:val="0"/>
        <w:color w:val="000000"/>
        <w:sz w:val="22"/>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06D718EE"/>
    <w:multiLevelType w:val="multilevel"/>
    <w:tmpl w:val="89BA437C"/>
    <w:lvl w:ilvl="0">
      <w:start w:val="1"/>
      <w:numFmt w:val="decimal"/>
      <w:lvlText w:val="%1"/>
      <w:lvlJc w:val="left"/>
      <w:pPr>
        <w:tabs>
          <w:tab w:val="num" w:pos="405"/>
        </w:tabs>
        <w:ind w:left="405" w:hanging="405"/>
      </w:pPr>
      <w:rPr>
        <w:rFonts w:hint="default"/>
      </w:rPr>
    </w:lvl>
    <w:lvl w:ilvl="1">
      <w:start w:val="2"/>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11" w15:restartNumberingAfterBreak="0">
    <w:nsid w:val="0CCF1FCD"/>
    <w:multiLevelType w:val="hybridMultilevel"/>
    <w:tmpl w:val="91B8EB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7F783C"/>
    <w:multiLevelType w:val="multilevel"/>
    <w:tmpl w:val="227C324C"/>
    <w:lvl w:ilvl="0">
      <w:start w:val="6"/>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11FD4E53"/>
    <w:multiLevelType w:val="multilevel"/>
    <w:tmpl w:val="227C324C"/>
    <w:lvl w:ilvl="0">
      <w:start w:val="7"/>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18AC2A1B"/>
    <w:multiLevelType w:val="hybridMultilevel"/>
    <w:tmpl w:val="F87E8B6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180A69"/>
    <w:multiLevelType w:val="multilevel"/>
    <w:tmpl w:val="31D4148A"/>
    <w:lvl w:ilvl="0">
      <w:start w:val="4"/>
      <w:numFmt w:val="decimal"/>
      <w:lvlText w:val="%1"/>
      <w:lvlJc w:val="left"/>
      <w:pPr>
        <w:ind w:left="405" w:hanging="405"/>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16" w15:restartNumberingAfterBreak="0">
    <w:nsid w:val="1C7026AC"/>
    <w:multiLevelType w:val="multilevel"/>
    <w:tmpl w:val="5496790E"/>
    <w:lvl w:ilvl="0">
      <w:start w:val="1"/>
      <w:numFmt w:val="decimal"/>
      <w:lvlText w:val="%1."/>
      <w:lvlJc w:val="center"/>
      <w:pPr>
        <w:tabs>
          <w:tab w:val="num" w:pos="1440"/>
        </w:tabs>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17" w15:restartNumberingAfterBreak="0">
    <w:nsid w:val="1CD84ED5"/>
    <w:multiLevelType w:val="multilevel"/>
    <w:tmpl w:val="227C324C"/>
    <w:lvl w:ilvl="0">
      <w:start w:val="5"/>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F704B5F"/>
    <w:multiLevelType w:val="hybridMultilevel"/>
    <w:tmpl w:val="761EB6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F14357"/>
    <w:multiLevelType w:val="multilevel"/>
    <w:tmpl w:val="227C324C"/>
    <w:lvl w:ilvl="0">
      <w:start w:val="6"/>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0" w15:restartNumberingAfterBreak="0">
    <w:nsid w:val="26BD659F"/>
    <w:multiLevelType w:val="multilevel"/>
    <w:tmpl w:val="908E3594"/>
    <w:lvl w:ilvl="0">
      <w:start w:val="1"/>
      <w:numFmt w:val="decimal"/>
      <w:pStyle w:val="List"/>
      <w:lvlText w:val="%1."/>
      <w:lvlJc w:val="center"/>
      <w:pPr>
        <w:tabs>
          <w:tab w:val="num" w:pos="1440"/>
        </w:tabs>
        <w:ind w:left="1440" w:hanging="360"/>
      </w:pPr>
      <w:rPr>
        <w:rFonts w:hint="default"/>
      </w:rPr>
    </w:lvl>
    <w:lvl w:ilvl="1">
      <w:start w:val="1"/>
      <w:numFmt w:val="decimal"/>
      <w:isLgl/>
      <w:lvlText w:val="%1.%2"/>
      <w:lvlJc w:val="left"/>
      <w:pPr>
        <w:ind w:left="135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21" w15:restartNumberingAfterBreak="0">
    <w:nsid w:val="27BC7F97"/>
    <w:multiLevelType w:val="multilevel"/>
    <w:tmpl w:val="227C324C"/>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28242524"/>
    <w:multiLevelType w:val="hybridMultilevel"/>
    <w:tmpl w:val="8B12D0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A426549"/>
    <w:multiLevelType w:val="multilevel"/>
    <w:tmpl w:val="227C324C"/>
    <w:lvl w:ilvl="0">
      <w:start w:val="3"/>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318027FD"/>
    <w:multiLevelType w:val="multilevel"/>
    <w:tmpl w:val="A3428AFE"/>
    <w:lvl w:ilvl="0">
      <w:start w:val="3"/>
      <w:numFmt w:val="decimal"/>
      <w:lvlText w:val="%1"/>
      <w:lvlJc w:val="left"/>
      <w:pPr>
        <w:tabs>
          <w:tab w:val="num" w:pos="405"/>
        </w:tabs>
        <w:ind w:left="405" w:hanging="40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25" w15:restartNumberingAfterBreak="0">
    <w:nsid w:val="31A41705"/>
    <w:multiLevelType w:val="multilevel"/>
    <w:tmpl w:val="9A483646"/>
    <w:lvl w:ilvl="0">
      <w:start w:val="2"/>
      <w:numFmt w:val="decimal"/>
      <w:lvlText w:val="%1"/>
      <w:lvlJc w:val="left"/>
      <w:pPr>
        <w:tabs>
          <w:tab w:val="num" w:pos="405"/>
        </w:tabs>
        <w:ind w:left="405" w:hanging="405"/>
      </w:pPr>
      <w:rPr>
        <w:rFonts w:hint="default"/>
      </w:rPr>
    </w:lvl>
    <w:lvl w:ilvl="1">
      <w:start w:val="2"/>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26" w15:restartNumberingAfterBreak="0">
    <w:nsid w:val="35A65D2B"/>
    <w:multiLevelType w:val="multilevel"/>
    <w:tmpl w:val="227C324C"/>
    <w:lvl w:ilvl="0">
      <w:start w:val="3"/>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7" w15:restartNumberingAfterBreak="0">
    <w:nsid w:val="36396E26"/>
    <w:multiLevelType w:val="multilevel"/>
    <w:tmpl w:val="FC724608"/>
    <w:lvl w:ilvl="0">
      <w:start w:val="7"/>
      <w:numFmt w:val="decimal"/>
      <w:lvlText w:val="%1"/>
      <w:lvlJc w:val="left"/>
      <w:pPr>
        <w:ind w:left="405" w:hanging="405"/>
      </w:pPr>
      <w:rPr>
        <w:rFonts w:hint="default"/>
      </w:rPr>
    </w:lvl>
    <w:lvl w:ilvl="1">
      <w:start w:val="2"/>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570" w:hanging="2160"/>
      </w:pPr>
      <w:rPr>
        <w:rFonts w:hint="default"/>
      </w:rPr>
    </w:lvl>
    <w:lvl w:ilvl="8">
      <w:start w:val="1"/>
      <w:numFmt w:val="decimal"/>
      <w:lvlText w:val="%1.%2.%3.%4.%5.%6.%7.%8.%9"/>
      <w:lvlJc w:val="left"/>
      <w:pPr>
        <w:ind w:left="7200" w:hanging="2160"/>
      </w:pPr>
      <w:rPr>
        <w:rFonts w:hint="default"/>
      </w:rPr>
    </w:lvl>
  </w:abstractNum>
  <w:abstractNum w:abstractNumId="28" w15:restartNumberingAfterBreak="0">
    <w:nsid w:val="394A7999"/>
    <w:multiLevelType w:val="multilevel"/>
    <w:tmpl w:val="9A483646"/>
    <w:lvl w:ilvl="0">
      <w:start w:val="2"/>
      <w:numFmt w:val="decimal"/>
      <w:lvlText w:val="%1"/>
      <w:lvlJc w:val="left"/>
      <w:pPr>
        <w:tabs>
          <w:tab w:val="num" w:pos="405"/>
        </w:tabs>
        <w:ind w:left="405" w:hanging="405"/>
      </w:pPr>
      <w:rPr>
        <w:rFonts w:hint="default"/>
      </w:rPr>
    </w:lvl>
    <w:lvl w:ilvl="1">
      <w:start w:val="2"/>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29" w15:restartNumberingAfterBreak="0">
    <w:nsid w:val="3E644186"/>
    <w:multiLevelType w:val="multilevel"/>
    <w:tmpl w:val="DF60F49C"/>
    <w:lvl w:ilvl="0">
      <w:start w:val="1"/>
      <w:numFmt w:val="upperLetter"/>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0" w15:restartNumberingAfterBreak="0">
    <w:nsid w:val="3FAE42F3"/>
    <w:multiLevelType w:val="multilevel"/>
    <w:tmpl w:val="227C324C"/>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1" w15:restartNumberingAfterBreak="0">
    <w:nsid w:val="41482D85"/>
    <w:multiLevelType w:val="hybridMultilevel"/>
    <w:tmpl w:val="2C868F0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7E15873"/>
    <w:multiLevelType w:val="hybridMultilevel"/>
    <w:tmpl w:val="0444F08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BD3743"/>
    <w:multiLevelType w:val="multilevel"/>
    <w:tmpl w:val="227C324C"/>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4" w15:restartNumberingAfterBreak="0">
    <w:nsid w:val="56233CF0"/>
    <w:multiLevelType w:val="multilevel"/>
    <w:tmpl w:val="66649EFC"/>
    <w:lvl w:ilvl="0">
      <w:start w:val="1"/>
      <w:numFmt w:val="decimal"/>
      <w:lvlText w:val="%1."/>
      <w:lvlJc w:val="left"/>
      <w:pPr>
        <w:tabs>
          <w:tab w:val="num" w:pos="360"/>
        </w:tabs>
        <w:ind w:left="360" w:hanging="360"/>
      </w:pPr>
    </w:lvl>
    <w:lvl w:ilvl="1">
      <w:start w:val="2"/>
      <w:numFmt w:val="none"/>
      <w:lvlText w:val="%22.1"/>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5640171F"/>
    <w:multiLevelType w:val="multilevel"/>
    <w:tmpl w:val="5CCE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A3A3A7F"/>
    <w:multiLevelType w:val="hybridMultilevel"/>
    <w:tmpl w:val="2FD441DC"/>
    <w:lvl w:ilvl="0" w:tplc="ACEA29D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BA5174C"/>
    <w:multiLevelType w:val="multilevel"/>
    <w:tmpl w:val="0136E542"/>
    <w:lvl w:ilvl="0">
      <w:start w:val="1"/>
      <w:numFmt w:val="upperLetter"/>
      <w:lvlText w:val="%1."/>
      <w:lvlJc w:val="left"/>
      <w:pPr>
        <w:tabs>
          <w:tab w:val="num" w:pos="1440"/>
        </w:tabs>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38" w15:restartNumberingAfterBreak="0">
    <w:nsid w:val="5D832FF8"/>
    <w:multiLevelType w:val="hybridMultilevel"/>
    <w:tmpl w:val="E85CB800"/>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F2B4C47"/>
    <w:multiLevelType w:val="multilevel"/>
    <w:tmpl w:val="227C324C"/>
    <w:lvl w:ilvl="0">
      <w:start w:val="5"/>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5FEF2AE0"/>
    <w:multiLevelType w:val="multilevel"/>
    <w:tmpl w:val="1830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39C20D7"/>
    <w:multiLevelType w:val="hybridMultilevel"/>
    <w:tmpl w:val="2FF884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51D581F"/>
    <w:multiLevelType w:val="multilevel"/>
    <w:tmpl w:val="C9E4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73F34BD"/>
    <w:multiLevelType w:val="multilevel"/>
    <w:tmpl w:val="0352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88C0F73"/>
    <w:multiLevelType w:val="multilevel"/>
    <w:tmpl w:val="227C324C"/>
    <w:lvl w:ilvl="0">
      <w:start w:val="5"/>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45" w15:restartNumberingAfterBreak="0">
    <w:nsid w:val="696C22C6"/>
    <w:multiLevelType w:val="hybridMultilevel"/>
    <w:tmpl w:val="9992E956"/>
    <w:lvl w:ilvl="0" w:tplc="04090015">
      <w:start w:val="1"/>
      <w:numFmt w:val="upperLetter"/>
      <w:lvlText w:val="%1."/>
      <w:lvlJc w:val="left"/>
      <w:pPr>
        <w:ind w:left="720" w:hanging="360"/>
      </w:p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6019C2"/>
    <w:multiLevelType w:val="multilevel"/>
    <w:tmpl w:val="A3AA5144"/>
    <w:lvl w:ilvl="0">
      <w:start w:val="1"/>
      <w:numFmt w:val="upperLetter"/>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47" w15:restartNumberingAfterBreak="0">
    <w:nsid w:val="7E7B0BF9"/>
    <w:multiLevelType w:val="multilevel"/>
    <w:tmpl w:val="227C324C"/>
    <w:lvl w:ilvl="0">
      <w:start w:val="3"/>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num w:numId="1" w16cid:durableId="64881131">
    <w:abstractNumId w:val="9"/>
  </w:num>
  <w:num w:numId="2" w16cid:durableId="2058580153">
    <w:abstractNumId w:val="25"/>
  </w:num>
  <w:num w:numId="3" w16cid:durableId="1172912372">
    <w:abstractNumId w:val="24"/>
  </w:num>
  <w:num w:numId="4" w16cid:durableId="930772722">
    <w:abstractNumId w:val="10"/>
  </w:num>
  <w:num w:numId="5" w16cid:durableId="138546537">
    <w:abstractNumId w:val="3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11274058">
    <w:abstractNumId w:val="20"/>
  </w:num>
  <w:num w:numId="7" w16cid:durableId="800418709">
    <w:abstractNumId w:val="16"/>
  </w:num>
  <w:num w:numId="8" w16cid:durableId="473186232">
    <w:abstractNumId w:val="47"/>
  </w:num>
  <w:num w:numId="9" w16cid:durableId="311716835">
    <w:abstractNumId w:val="28"/>
  </w:num>
  <w:num w:numId="10" w16cid:durableId="438793601">
    <w:abstractNumId w:val="15"/>
  </w:num>
  <w:num w:numId="11" w16cid:durableId="1216544833">
    <w:abstractNumId w:val="26"/>
  </w:num>
  <w:num w:numId="12" w16cid:durableId="42409619">
    <w:abstractNumId w:val="33"/>
  </w:num>
  <w:num w:numId="13" w16cid:durableId="841512036">
    <w:abstractNumId w:val="23"/>
  </w:num>
  <w:num w:numId="14" w16cid:durableId="685982028">
    <w:abstractNumId w:val="30"/>
  </w:num>
  <w:num w:numId="15" w16cid:durableId="339740441">
    <w:abstractNumId w:val="21"/>
  </w:num>
  <w:num w:numId="16" w16cid:durableId="1534229070">
    <w:abstractNumId w:val="17"/>
  </w:num>
  <w:num w:numId="17" w16cid:durableId="1044914656">
    <w:abstractNumId w:val="44"/>
  </w:num>
  <w:num w:numId="18" w16cid:durableId="667949783">
    <w:abstractNumId w:val="39"/>
  </w:num>
  <w:num w:numId="19" w16cid:durableId="1505510218">
    <w:abstractNumId w:val="12"/>
  </w:num>
  <w:num w:numId="20" w16cid:durableId="618686573">
    <w:abstractNumId w:val="19"/>
  </w:num>
  <w:num w:numId="21" w16cid:durableId="1627810540">
    <w:abstractNumId w:val="13"/>
  </w:num>
  <w:num w:numId="22" w16cid:durableId="1498769143">
    <w:abstractNumId w:val="22"/>
  </w:num>
  <w:num w:numId="23" w16cid:durableId="137842145">
    <w:abstractNumId w:val="11"/>
  </w:num>
  <w:num w:numId="24" w16cid:durableId="1018845569">
    <w:abstractNumId w:val="41"/>
  </w:num>
  <w:num w:numId="25" w16cid:durableId="2133935767">
    <w:abstractNumId w:val="29"/>
  </w:num>
  <w:num w:numId="26" w16cid:durableId="163516784">
    <w:abstractNumId w:val="46"/>
  </w:num>
  <w:num w:numId="27" w16cid:durableId="1089042115">
    <w:abstractNumId w:val="37"/>
  </w:num>
  <w:num w:numId="28" w16cid:durableId="1889149065">
    <w:abstractNumId w:val="14"/>
  </w:num>
  <w:num w:numId="29" w16cid:durableId="120616708">
    <w:abstractNumId w:val="32"/>
  </w:num>
  <w:num w:numId="30" w16cid:durableId="4938567">
    <w:abstractNumId w:val="31"/>
  </w:num>
  <w:num w:numId="31" w16cid:durableId="1088310385">
    <w:abstractNumId w:val="45"/>
  </w:num>
  <w:num w:numId="32" w16cid:durableId="1511020505">
    <w:abstractNumId w:val="38"/>
  </w:num>
  <w:num w:numId="33" w16cid:durableId="411006634">
    <w:abstractNumId w:val="27"/>
  </w:num>
  <w:num w:numId="34" w16cid:durableId="796724929">
    <w:abstractNumId w:val="18"/>
  </w:num>
  <w:num w:numId="35" w16cid:durableId="1943221228">
    <w:abstractNumId w:val="7"/>
  </w:num>
  <w:num w:numId="36" w16cid:durableId="182284668">
    <w:abstractNumId w:val="6"/>
  </w:num>
  <w:num w:numId="37" w16cid:durableId="2037925334">
    <w:abstractNumId w:val="5"/>
  </w:num>
  <w:num w:numId="38" w16cid:durableId="264505760">
    <w:abstractNumId w:val="4"/>
  </w:num>
  <w:num w:numId="39" w16cid:durableId="1862081863">
    <w:abstractNumId w:val="8"/>
  </w:num>
  <w:num w:numId="40" w16cid:durableId="472916857">
    <w:abstractNumId w:val="3"/>
  </w:num>
  <w:num w:numId="41" w16cid:durableId="1584410021">
    <w:abstractNumId w:val="2"/>
  </w:num>
  <w:num w:numId="42" w16cid:durableId="327291347">
    <w:abstractNumId w:val="1"/>
  </w:num>
  <w:num w:numId="43" w16cid:durableId="951135323">
    <w:abstractNumId w:val="0"/>
  </w:num>
  <w:num w:numId="44" w16cid:durableId="1051225520">
    <w:abstractNumId w:val="40"/>
  </w:num>
  <w:num w:numId="45" w16cid:durableId="414087110">
    <w:abstractNumId w:val="43"/>
  </w:num>
  <w:num w:numId="46" w16cid:durableId="1623223771">
    <w:abstractNumId w:val="42"/>
  </w:num>
  <w:num w:numId="47" w16cid:durableId="122356464">
    <w:abstractNumId w:val="35"/>
  </w:num>
  <w:num w:numId="48" w16cid:durableId="1325624859">
    <w:abstractNumId w:val="36"/>
  </w:num>
  <w:numIdMacAtCleanup w:val="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isplayBackgroundShape/>
  <w:embedSystemFonts/>
  <w:attachedTemplate r:id="rId1"/>
  <w:stylePaneFormatFilter w:val="3828" w:allStyles="0" w:customStyles="0" w:latentStyles="0" w:stylesInUse="1"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B1C"/>
    <w:rsid w:val="000049F9"/>
    <w:rsid w:val="0001326A"/>
    <w:rsid w:val="00013B73"/>
    <w:rsid w:val="000162F4"/>
    <w:rsid w:val="00024C8C"/>
    <w:rsid w:val="000272C3"/>
    <w:rsid w:val="000446DF"/>
    <w:rsid w:val="00051E99"/>
    <w:rsid w:val="00057729"/>
    <w:rsid w:val="00070572"/>
    <w:rsid w:val="00072A18"/>
    <w:rsid w:val="00083A82"/>
    <w:rsid w:val="00085CF4"/>
    <w:rsid w:val="000A2EB2"/>
    <w:rsid w:val="000B6DD5"/>
    <w:rsid w:val="000C0B64"/>
    <w:rsid w:val="000D05F8"/>
    <w:rsid w:val="000D1464"/>
    <w:rsid w:val="000D350C"/>
    <w:rsid w:val="000E022C"/>
    <w:rsid w:val="000E04A3"/>
    <w:rsid w:val="000E1C07"/>
    <w:rsid w:val="000E3DE1"/>
    <w:rsid w:val="000F2CD7"/>
    <w:rsid w:val="000F7285"/>
    <w:rsid w:val="000F7BB4"/>
    <w:rsid w:val="00104A3E"/>
    <w:rsid w:val="00110DC5"/>
    <w:rsid w:val="00110EAD"/>
    <w:rsid w:val="0011308F"/>
    <w:rsid w:val="00113A78"/>
    <w:rsid w:val="00116252"/>
    <w:rsid w:val="00122108"/>
    <w:rsid w:val="00123EB6"/>
    <w:rsid w:val="00133630"/>
    <w:rsid w:val="0015219A"/>
    <w:rsid w:val="00152EE9"/>
    <w:rsid w:val="001607A5"/>
    <w:rsid w:val="001612C6"/>
    <w:rsid w:val="001621A7"/>
    <w:rsid w:val="001811DE"/>
    <w:rsid w:val="0018358C"/>
    <w:rsid w:val="00183A96"/>
    <w:rsid w:val="00185D53"/>
    <w:rsid w:val="00197DCC"/>
    <w:rsid w:val="001A1D5C"/>
    <w:rsid w:val="001A2615"/>
    <w:rsid w:val="001A488A"/>
    <w:rsid w:val="001A71A8"/>
    <w:rsid w:val="001B509F"/>
    <w:rsid w:val="001C6D63"/>
    <w:rsid w:val="001D53B3"/>
    <w:rsid w:val="001F63DA"/>
    <w:rsid w:val="00203C02"/>
    <w:rsid w:val="0021428B"/>
    <w:rsid w:val="00214B9F"/>
    <w:rsid w:val="002166FD"/>
    <w:rsid w:val="0022044E"/>
    <w:rsid w:val="00225367"/>
    <w:rsid w:val="00227641"/>
    <w:rsid w:val="0023032E"/>
    <w:rsid w:val="0023400F"/>
    <w:rsid w:val="002452DF"/>
    <w:rsid w:val="002463D6"/>
    <w:rsid w:val="002640B0"/>
    <w:rsid w:val="00264EE5"/>
    <w:rsid w:val="0026667E"/>
    <w:rsid w:val="00270CB6"/>
    <w:rsid w:val="002723EE"/>
    <w:rsid w:val="00274566"/>
    <w:rsid w:val="00285DA0"/>
    <w:rsid w:val="0029070A"/>
    <w:rsid w:val="002973C5"/>
    <w:rsid w:val="002A236D"/>
    <w:rsid w:val="002A3907"/>
    <w:rsid w:val="002B43E3"/>
    <w:rsid w:val="002C3417"/>
    <w:rsid w:val="002C796C"/>
    <w:rsid w:val="002D0F89"/>
    <w:rsid w:val="002D3430"/>
    <w:rsid w:val="002E3315"/>
    <w:rsid w:val="002E334A"/>
    <w:rsid w:val="002E7E2C"/>
    <w:rsid w:val="002F27FD"/>
    <w:rsid w:val="00300C05"/>
    <w:rsid w:val="00317712"/>
    <w:rsid w:val="00320186"/>
    <w:rsid w:val="00322AFE"/>
    <w:rsid w:val="00324421"/>
    <w:rsid w:val="00331BC3"/>
    <w:rsid w:val="00340A63"/>
    <w:rsid w:val="003415EB"/>
    <w:rsid w:val="0034779B"/>
    <w:rsid w:val="00363587"/>
    <w:rsid w:val="0036536D"/>
    <w:rsid w:val="00367222"/>
    <w:rsid w:val="0037248E"/>
    <w:rsid w:val="0037644A"/>
    <w:rsid w:val="003801C5"/>
    <w:rsid w:val="0038181D"/>
    <w:rsid w:val="0038340B"/>
    <w:rsid w:val="00383933"/>
    <w:rsid w:val="00385C82"/>
    <w:rsid w:val="00392E90"/>
    <w:rsid w:val="00397E3D"/>
    <w:rsid w:val="003A27BF"/>
    <w:rsid w:val="003B0204"/>
    <w:rsid w:val="003B067E"/>
    <w:rsid w:val="003B3B1C"/>
    <w:rsid w:val="003B4DD9"/>
    <w:rsid w:val="003C05DC"/>
    <w:rsid w:val="003C06BA"/>
    <w:rsid w:val="003D5519"/>
    <w:rsid w:val="003D6ED9"/>
    <w:rsid w:val="003E191D"/>
    <w:rsid w:val="003E37EC"/>
    <w:rsid w:val="003E7210"/>
    <w:rsid w:val="003F685D"/>
    <w:rsid w:val="004034A4"/>
    <w:rsid w:val="00405D25"/>
    <w:rsid w:val="0040757F"/>
    <w:rsid w:val="00411B3F"/>
    <w:rsid w:val="00414FBC"/>
    <w:rsid w:val="0041563D"/>
    <w:rsid w:val="00417709"/>
    <w:rsid w:val="00420265"/>
    <w:rsid w:val="004242F7"/>
    <w:rsid w:val="00427FA3"/>
    <w:rsid w:val="00432369"/>
    <w:rsid w:val="00446FB9"/>
    <w:rsid w:val="00451567"/>
    <w:rsid w:val="00453304"/>
    <w:rsid w:val="00453D7E"/>
    <w:rsid w:val="00456321"/>
    <w:rsid w:val="00460217"/>
    <w:rsid w:val="00460B13"/>
    <w:rsid w:val="00463288"/>
    <w:rsid w:val="00464D95"/>
    <w:rsid w:val="004674FD"/>
    <w:rsid w:val="0047005D"/>
    <w:rsid w:val="0047086E"/>
    <w:rsid w:val="00473493"/>
    <w:rsid w:val="0048515C"/>
    <w:rsid w:val="00487E7F"/>
    <w:rsid w:val="004A5506"/>
    <w:rsid w:val="004B313C"/>
    <w:rsid w:val="004B5102"/>
    <w:rsid w:val="004B6268"/>
    <w:rsid w:val="004C0962"/>
    <w:rsid w:val="004C476B"/>
    <w:rsid w:val="004D2D99"/>
    <w:rsid w:val="004D3F2F"/>
    <w:rsid w:val="004E39A7"/>
    <w:rsid w:val="004E4B99"/>
    <w:rsid w:val="004E60D8"/>
    <w:rsid w:val="004E7514"/>
    <w:rsid w:val="004F01EB"/>
    <w:rsid w:val="004F0A0F"/>
    <w:rsid w:val="004F4A39"/>
    <w:rsid w:val="004F5945"/>
    <w:rsid w:val="004F7B2C"/>
    <w:rsid w:val="00502FC7"/>
    <w:rsid w:val="00503750"/>
    <w:rsid w:val="00506A78"/>
    <w:rsid w:val="00507272"/>
    <w:rsid w:val="00510B48"/>
    <w:rsid w:val="00512F1B"/>
    <w:rsid w:val="00516E0B"/>
    <w:rsid w:val="0051779F"/>
    <w:rsid w:val="005209E5"/>
    <w:rsid w:val="005236B0"/>
    <w:rsid w:val="005301C6"/>
    <w:rsid w:val="00544656"/>
    <w:rsid w:val="005451EB"/>
    <w:rsid w:val="00545C49"/>
    <w:rsid w:val="00547DF3"/>
    <w:rsid w:val="00565929"/>
    <w:rsid w:val="00566420"/>
    <w:rsid w:val="00573A34"/>
    <w:rsid w:val="00577984"/>
    <w:rsid w:val="005822A4"/>
    <w:rsid w:val="0058440D"/>
    <w:rsid w:val="00597E25"/>
    <w:rsid w:val="005A113D"/>
    <w:rsid w:val="005A2DC7"/>
    <w:rsid w:val="005A2DCA"/>
    <w:rsid w:val="005A4EC6"/>
    <w:rsid w:val="005A524E"/>
    <w:rsid w:val="005B0386"/>
    <w:rsid w:val="005B04F9"/>
    <w:rsid w:val="005B4F28"/>
    <w:rsid w:val="005C0EFC"/>
    <w:rsid w:val="005D20FF"/>
    <w:rsid w:val="005D3E4C"/>
    <w:rsid w:val="005D754F"/>
    <w:rsid w:val="005E0D29"/>
    <w:rsid w:val="005E0D82"/>
    <w:rsid w:val="005E169A"/>
    <w:rsid w:val="005E2A3A"/>
    <w:rsid w:val="005F02D0"/>
    <w:rsid w:val="00600B5B"/>
    <w:rsid w:val="006024E4"/>
    <w:rsid w:val="0060298F"/>
    <w:rsid w:val="006031CC"/>
    <w:rsid w:val="006061AE"/>
    <w:rsid w:val="00606AEE"/>
    <w:rsid w:val="00613E2D"/>
    <w:rsid w:val="00616644"/>
    <w:rsid w:val="00620B7B"/>
    <w:rsid w:val="00623B36"/>
    <w:rsid w:val="00626A66"/>
    <w:rsid w:val="00627138"/>
    <w:rsid w:val="0062742B"/>
    <w:rsid w:val="00630002"/>
    <w:rsid w:val="00630884"/>
    <w:rsid w:val="00630B86"/>
    <w:rsid w:val="006329E2"/>
    <w:rsid w:val="00640684"/>
    <w:rsid w:val="00651BF3"/>
    <w:rsid w:val="00657681"/>
    <w:rsid w:val="00667D62"/>
    <w:rsid w:val="00690E93"/>
    <w:rsid w:val="00692BAF"/>
    <w:rsid w:val="0069593C"/>
    <w:rsid w:val="00696BDE"/>
    <w:rsid w:val="00697667"/>
    <w:rsid w:val="006A00EE"/>
    <w:rsid w:val="006A70CB"/>
    <w:rsid w:val="006B24A7"/>
    <w:rsid w:val="006C1CD5"/>
    <w:rsid w:val="006C65D5"/>
    <w:rsid w:val="006D5D36"/>
    <w:rsid w:val="006E4669"/>
    <w:rsid w:val="006E48D6"/>
    <w:rsid w:val="006E65E1"/>
    <w:rsid w:val="006E6EC2"/>
    <w:rsid w:val="006E7F52"/>
    <w:rsid w:val="006F2CC0"/>
    <w:rsid w:val="006F6C68"/>
    <w:rsid w:val="00702FB0"/>
    <w:rsid w:val="007043F0"/>
    <w:rsid w:val="0071783D"/>
    <w:rsid w:val="007178F5"/>
    <w:rsid w:val="00720A23"/>
    <w:rsid w:val="00734C56"/>
    <w:rsid w:val="0073548D"/>
    <w:rsid w:val="0073692E"/>
    <w:rsid w:val="0073713B"/>
    <w:rsid w:val="00737E0B"/>
    <w:rsid w:val="007408BE"/>
    <w:rsid w:val="00744E50"/>
    <w:rsid w:val="007459E0"/>
    <w:rsid w:val="00747426"/>
    <w:rsid w:val="00751B38"/>
    <w:rsid w:val="007561B2"/>
    <w:rsid w:val="00762382"/>
    <w:rsid w:val="00765A1A"/>
    <w:rsid w:val="00765A93"/>
    <w:rsid w:val="00767A53"/>
    <w:rsid w:val="007703AE"/>
    <w:rsid w:val="00780FD9"/>
    <w:rsid w:val="0078328C"/>
    <w:rsid w:val="00783697"/>
    <w:rsid w:val="0079185D"/>
    <w:rsid w:val="00797DFA"/>
    <w:rsid w:val="007A1BBF"/>
    <w:rsid w:val="007A3949"/>
    <w:rsid w:val="007A62DC"/>
    <w:rsid w:val="007B72CB"/>
    <w:rsid w:val="007C138F"/>
    <w:rsid w:val="007C1FCB"/>
    <w:rsid w:val="007C426A"/>
    <w:rsid w:val="007C47C1"/>
    <w:rsid w:val="007C5A9C"/>
    <w:rsid w:val="007D3610"/>
    <w:rsid w:val="007D5F53"/>
    <w:rsid w:val="007D5F70"/>
    <w:rsid w:val="007E0196"/>
    <w:rsid w:val="007E471B"/>
    <w:rsid w:val="007E4F20"/>
    <w:rsid w:val="007E6BFF"/>
    <w:rsid w:val="007F2339"/>
    <w:rsid w:val="007F376F"/>
    <w:rsid w:val="007F4D88"/>
    <w:rsid w:val="00802159"/>
    <w:rsid w:val="0080352C"/>
    <w:rsid w:val="008105AE"/>
    <w:rsid w:val="00810E1D"/>
    <w:rsid w:val="00815C64"/>
    <w:rsid w:val="0081723F"/>
    <w:rsid w:val="00817660"/>
    <w:rsid w:val="00821ACD"/>
    <w:rsid w:val="00827E66"/>
    <w:rsid w:val="008305FF"/>
    <w:rsid w:val="008308BD"/>
    <w:rsid w:val="00830C42"/>
    <w:rsid w:val="00837773"/>
    <w:rsid w:val="00842BD3"/>
    <w:rsid w:val="00843FBA"/>
    <w:rsid w:val="0085022F"/>
    <w:rsid w:val="0085088A"/>
    <w:rsid w:val="0085360F"/>
    <w:rsid w:val="008544AA"/>
    <w:rsid w:val="008639D0"/>
    <w:rsid w:val="00870E30"/>
    <w:rsid w:val="00875892"/>
    <w:rsid w:val="00884B9B"/>
    <w:rsid w:val="00890A39"/>
    <w:rsid w:val="0089461A"/>
    <w:rsid w:val="008A1964"/>
    <w:rsid w:val="008B4C1F"/>
    <w:rsid w:val="008C3E9D"/>
    <w:rsid w:val="008D2266"/>
    <w:rsid w:val="008D3F2C"/>
    <w:rsid w:val="008E152E"/>
    <w:rsid w:val="008E163D"/>
    <w:rsid w:val="008E176F"/>
    <w:rsid w:val="008E619D"/>
    <w:rsid w:val="008E64FE"/>
    <w:rsid w:val="008E6DA9"/>
    <w:rsid w:val="008F4988"/>
    <w:rsid w:val="00900C6F"/>
    <w:rsid w:val="009022B1"/>
    <w:rsid w:val="00905B3A"/>
    <w:rsid w:val="0090614B"/>
    <w:rsid w:val="00910E85"/>
    <w:rsid w:val="009133A7"/>
    <w:rsid w:val="00920F63"/>
    <w:rsid w:val="00921C8C"/>
    <w:rsid w:val="0092278A"/>
    <w:rsid w:val="0092345F"/>
    <w:rsid w:val="00923C72"/>
    <w:rsid w:val="00926750"/>
    <w:rsid w:val="00927C6D"/>
    <w:rsid w:val="00937213"/>
    <w:rsid w:val="0094031B"/>
    <w:rsid w:val="00940DC9"/>
    <w:rsid w:val="00945537"/>
    <w:rsid w:val="0095092B"/>
    <w:rsid w:val="009520AE"/>
    <w:rsid w:val="00957377"/>
    <w:rsid w:val="009628A2"/>
    <w:rsid w:val="009706B9"/>
    <w:rsid w:val="009709CE"/>
    <w:rsid w:val="009734E6"/>
    <w:rsid w:val="009766E5"/>
    <w:rsid w:val="0098264C"/>
    <w:rsid w:val="00983088"/>
    <w:rsid w:val="0098763E"/>
    <w:rsid w:val="009919DB"/>
    <w:rsid w:val="00993A68"/>
    <w:rsid w:val="00993C42"/>
    <w:rsid w:val="00994E68"/>
    <w:rsid w:val="009951B6"/>
    <w:rsid w:val="00995E5E"/>
    <w:rsid w:val="00996685"/>
    <w:rsid w:val="00996A16"/>
    <w:rsid w:val="009A0414"/>
    <w:rsid w:val="009A060F"/>
    <w:rsid w:val="009A418A"/>
    <w:rsid w:val="009A4556"/>
    <w:rsid w:val="009B10BB"/>
    <w:rsid w:val="009B1283"/>
    <w:rsid w:val="009B7182"/>
    <w:rsid w:val="009B7603"/>
    <w:rsid w:val="009C1A74"/>
    <w:rsid w:val="009C504B"/>
    <w:rsid w:val="009C75B4"/>
    <w:rsid w:val="009D7A3B"/>
    <w:rsid w:val="009F175C"/>
    <w:rsid w:val="009F6B4B"/>
    <w:rsid w:val="00A0192B"/>
    <w:rsid w:val="00A111FB"/>
    <w:rsid w:val="00A11907"/>
    <w:rsid w:val="00A121A6"/>
    <w:rsid w:val="00A17C75"/>
    <w:rsid w:val="00A24016"/>
    <w:rsid w:val="00A2524F"/>
    <w:rsid w:val="00A26767"/>
    <w:rsid w:val="00A32D86"/>
    <w:rsid w:val="00A35949"/>
    <w:rsid w:val="00A4242D"/>
    <w:rsid w:val="00A47D10"/>
    <w:rsid w:val="00A52753"/>
    <w:rsid w:val="00A5769B"/>
    <w:rsid w:val="00A672C5"/>
    <w:rsid w:val="00A67AFF"/>
    <w:rsid w:val="00A710D9"/>
    <w:rsid w:val="00A74A8A"/>
    <w:rsid w:val="00A7521B"/>
    <w:rsid w:val="00A77714"/>
    <w:rsid w:val="00A91AB4"/>
    <w:rsid w:val="00A93758"/>
    <w:rsid w:val="00A942D5"/>
    <w:rsid w:val="00A95072"/>
    <w:rsid w:val="00A97E3E"/>
    <w:rsid w:val="00AA14BE"/>
    <w:rsid w:val="00AA4A63"/>
    <w:rsid w:val="00AA638F"/>
    <w:rsid w:val="00AB0370"/>
    <w:rsid w:val="00AB26AC"/>
    <w:rsid w:val="00AB2974"/>
    <w:rsid w:val="00AB4047"/>
    <w:rsid w:val="00AC3908"/>
    <w:rsid w:val="00AD337E"/>
    <w:rsid w:val="00AE465D"/>
    <w:rsid w:val="00AE6BFD"/>
    <w:rsid w:val="00AF4D12"/>
    <w:rsid w:val="00AF4D52"/>
    <w:rsid w:val="00B020ED"/>
    <w:rsid w:val="00B045AC"/>
    <w:rsid w:val="00B10820"/>
    <w:rsid w:val="00B121F4"/>
    <w:rsid w:val="00B1462C"/>
    <w:rsid w:val="00B149F3"/>
    <w:rsid w:val="00B20181"/>
    <w:rsid w:val="00B21983"/>
    <w:rsid w:val="00B232D0"/>
    <w:rsid w:val="00B23F54"/>
    <w:rsid w:val="00B26D8B"/>
    <w:rsid w:val="00B275C6"/>
    <w:rsid w:val="00B33CD9"/>
    <w:rsid w:val="00B41228"/>
    <w:rsid w:val="00B42399"/>
    <w:rsid w:val="00B45E50"/>
    <w:rsid w:val="00B5127D"/>
    <w:rsid w:val="00B53B23"/>
    <w:rsid w:val="00B565AC"/>
    <w:rsid w:val="00B62793"/>
    <w:rsid w:val="00B64CB1"/>
    <w:rsid w:val="00B706A0"/>
    <w:rsid w:val="00B7388B"/>
    <w:rsid w:val="00B74E5E"/>
    <w:rsid w:val="00B76356"/>
    <w:rsid w:val="00B776C8"/>
    <w:rsid w:val="00B80FE7"/>
    <w:rsid w:val="00B91149"/>
    <w:rsid w:val="00B93633"/>
    <w:rsid w:val="00BC0A08"/>
    <w:rsid w:val="00BC5BEE"/>
    <w:rsid w:val="00BCE3D0"/>
    <w:rsid w:val="00BD1B96"/>
    <w:rsid w:val="00BE1CC9"/>
    <w:rsid w:val="00BE2412"/>
    <w:rsid w:val="00C018EF"/>
    <w:rsid w:val="00C13740"/>
    <w:rsid w:val="00C208AC"/>
    <w:rsid w:val="00C21099"/>
    <w:rsid w:val="00C22068"/>
    <w:rsid w:val="00C25AF3"/>
    <w:rsid w:val="00C4471C"/>
    <w:rsid w:val="00C44D5E"/>
    <w:rsid w:val="00C502AC"/>
    <w:rsid w:val="00C5506D"/>
    <w:rsid w:val="00C56AFF"/>
    <w:rsid w:val="00C609BA"/>
    <w:rsid w:val="00C674B4"/>
    <w:rsid w:val="00C67994"/>
    <w:rsid w:val="00C756DB"/>
    <w:rsid w:val="00C81028"/>
    <w:rsid w:val="00C828E2"/>
    <w:rsid w:val="00C8383E"/>
    <w:rsid w:val="00C844B8"/>
    <w:rsid w:val="00C93041"/>
    <w:rsid w:val="00C96052"/>
    <w:rsid w:val="00CA5B01"/>
    <w:rsid w:val="00CB356E"/>
    <w:rsid w:val="00CB7C63"/>
    <w:rsid w:val="00CC0587"/>
    <w:rsid w:val="00CC0B34"/>
    <w:rsid w:val="00CC22A1"/>
    <w:rsid w:val="00CC2C26"/>
    <w:rsid w:val="00CD211E"/>
    <w:rsid w:val="00CD7ECB"/>
    <w:rsid w:val="00CE0478"/>
    <w:rsid w:val="00CE1501"/>
    <w:rsid w:val="00CE3B5C"/>
    <w:rsid w:val="00CE574C"/>
    <w:rsid w:val="00CE612D"/>
    <w:rsid w:val="00CE7763"/>
    <w:rsid w:val="00CF411E"/>
    <w:rsid w:val="00CF431F"/>
    <w:rsid w:val="00CF74E8"/>
    <w:rsid w:val="00D00486"/>
    <w:rsid w:val="00D02FC6"/>
    <w:rsid w:val="00D05B00"/>
    <w:rsid w:val="00D1333D"/>
    <w:rsid w:val="00D2021D"/>
    <w:rsid w:val="00D34F47"/>
    <w:rsid w:val="00D4102D"/>
    <w:rsid w:val="00D420B1"/>
    <w:rsid w:val="00D4406A"/>
    <w:rsid w:val="00D5102E"/>
    <w:rsid w:val="00D513C3"/>
    <w:rsid w:val="00D51A4F"/>
    <w:rsid w:val="00D525C7"/>
    <w:rsid w:val="00D526BB"/>
    <w:rsid w:val="00D536E1"/>
    <w:rsid w:val="00D66836"/>
    <w:rsid w:val="00D67C86"/>
    <w:rsid w:val="00D67CF7"/>
    <w:rsid w:val="00D713C7"/>
    <w:rsid w:val="00D7209A"/>
    <w:rsid w:val="00D7242C"/>
    <w:rsid w:val="00D7495F"/>
    <w:rsid w:val="00D76174"/>
    <w:rsid w:val="00D76A9F"/>
    <w:rsid w:val="00D807EF"/>
    <w:rsid w:val="00D83C44"/>
    <w:rsid w:val="00D86096"/>
    <w:rsid w:val="00D86A96"/>
    <w:rsid w:val="00D870E8"/>
    <w:rsid w:val="00D87C56"/>
    <w:rsid w:val="00D90DE9"/>
    <w:rsid w:val="00D958CD"/>
    <w:rsid w:val="00D959CF"/>
    <w:rsid w:val="00D970A0"/>
    <w:rsid w:val="00DA07C4"/>
    <w:rsid w:val="00DA157C"/>
    <w:rsid w:val="00DA5215"/>
    <w:rsid w:val="00DA6BEF"/>
    <w:rsid w:val="00DB2E0A"/>
    <w:rsid w:val="00DB3EEB"/>
    <w:rsid w:val="00DC0013"/>
    <w:rsid w:val="00DC07EC"/>
    <w:rsid w:val="00DC0802"/>
    <w:rsid w:val="00DC72EE"/>
    <w:rsid w:val="00DE31EA"/>
    <w:rsid w:val="00DF4473"/>
    <w:rsid w:val="00E02D54"/>
    <w:rsid w:val="00E12B63"/>
    <w:rsid w:val="00E13439"/>
    <w:rsid w:val="00E1772D"/>
    <w:rsid w:val="00E17B9A"/>
    <w:rsid w:val="00E20939"/>
    <w:rsid w:val="00E21893"/>
    <w:rsid w:val="00E25526"/>
    <w:rsid w:val="00E3085A"/>
    <w:rsid w:val="00E312F2"/>
    <w:rsid w:val="00E33401"/>
    <w:rsid w:val="00E35C3E"/>
    <w:rsid w:val="00E36169"/>
    <w:rsid w:val="00E418E8"/>
    <w:rsid w:val="00E5035F"/>
    <w:rsid w:val="00E61319"/>
    <w:rsid w:val="00E6264B"/>
    <w:rsid w:val="00E701FB"/>
    <w:rsid w:val="00E70E00"/>
    <w:rsid w:val="00E7766E"/>
    <w:rsid w:val="00E83EF2"/>
    <w:rsid w:val="00E91725"/>
    <w:rsid w:val="00E93CCC"/>
    <w:rsid w:val="00E95B9E"/>
    <w:rsid w:val="00EA0E29"/>
    <w:rsid w:val="00EA73CC"/>
    <w:rsid w:val="00EB0DE4"/>
    <w:rsid w:val="00EB12F2"/>
    <w:rsid w:val="00EC3C32"/>
    <w:rsid w:val="00EC4FF5"/>
    <w:rsid w:val="00ED0ED4"/>
    <w:rsid w:val="00ED3BD1"/>
    <w:rsid w:val="00ED6270"/>
    <w:rsid w:val="00ED7A06"/>
    <w:rsid w:val="00EF1B33"/>
    <w:rsid w:val="00EF2979"/>
    <w:rsid w:val="00EF41EF"/>
    <w:rsid w:val="00EF5AC1"/>
    <w:rsid w:val="00F12B7B"/>
    <w:rsid w:val="00F173B1"/>
    <w:rsid w:val="00F20517"/>
    <w:rsid w:val="00F2564B"/>
    <w:rsid w:val="00F3183C"/>
    <w:rsid w:val="00F325A3"/>
    <w:rsid w:val="00F32D60"/>
    <w:rsid w:val="00F33A25"/>
    <w:rsid w:val="00F362F2"/>
    <w:rsid w:val="00F42319"/>
    <w:rsid w:val="00F44BCE"/>
    <w:rsid w:val="00F45E53"/>
    <w:rsid w:val="00F46076"/>
    <w:rsid w:val="00F53128"/>
    <w:rsid w:val="00F54E48"/>
    <w:rsid w:val="00F56F17"/>
    <w:rsid w:val="00F57738"/>
    <w:rsid w:val="00F60320"/>
    <w:rsid w:val="00F621F6"/>
    <w:rsid w:val="00F62FEB"/>
    <w:rsid w:val="00F65354"/>
    <w:rsid w:val="00F73CFF"/>
    <w:rsid w:val="00F83691"/>
    <w:rsid w:val="00F91458"/>
    <w:rsid w:val="00F936B9"/>
    <w:rsid w:val="00F950AC"/>
    <w:rsid w:val="00F95710"/>
    <w:rsid w:val="00FA7D8F"/>
    <w:rsid w:val="00FB22A0"/>
    <w:rsid w:val="00FB346A"/>
    <w:rsid w:val="00FB4533"/>
    <w:rsid w:val="00FB66F8"/>
    <w:rsid w:val="00FC2157"/>
    <w:rsid w:val="00FD7895"/>
    <w:rsid w:val="00FF1831"/>
    <w:rsid w:val="00FF4F3B"/>
    <w:rsid w:val="00FF71BF"/>
    <w:rsid w:val="012FCE00"/>
    <w:rsid w:val="01B30309"/>
    <w:rsid w:val="01FC4C23"/>
    <w:rsid w:val="03793733"/>
    <w:rsid w:val="041487A5"/>
    <w:rsid w:val="04678B6A"/>
    <w:rsid w:val="051A1D90"/>
    <w:rsid w:val="054EF0D4"/>
    <w:rsid w:val="0576627D"/>
    <w:rsid w:val="05F904EB"/>
    <w:rsid w:val="0638DDA2"/>
    <w:rsid w:val="065D740F"/>
    <w:rsid w:val="06DA51B4"/>
    <w:rsid w:val="06EE8B25"/>
    <w:rsid w:val="07320AD0"/>
    <w:rsid w:val="07E47A07"/>
    <w:rsid w:val="08099EAF"/>
    <w:rsid w:val="0894A6AA"/>
    <w:rsid w:val="08A656A5"/>
    <w:rsid w:val="091A5E6F"/>
    <w:rsid w:val="09561381"/>
    <w:rsid w:val="098E6B65"/>
    <w:rsid w:val="09CA4120"/>
    <w:rsid w:val="09EA3DA2"/>
    <w:rsid w:val="0A1EB799"/>
    <w:rsid w:val="0A2995FE"/>
    <w:rsid w:val="0A7B5870"/>
    <w:rsid w:val="0B779F6A"/>
    <w:rsid w:val="0C160168"/>
    <w:rsid w:val="0CF719AB"/>
    <w:rsid w:val="0CFB1162"/>
    <w:rsid w:val="0D25442B"/>
    <w:rsid w:val="0D4306B9"/>
    <w:rsid w:val="0D5723C9"/>
    <w:rsid w:val="0D889FC7"/>
    <w:rsid w:val="0DA94244"/>
    <w:rsid w:val="0E75262B"/>
    <w:rsid w:val="0E8A2DC9"/>
    <w:rsid w:val="0FF54011"/>
    <w:rsid w:val="0FFAB5D2"/>
    <w:rsid w:val="106E88EB"/>
    <w:rsid w:val="10B22D87"/>
    <w:rsid w:val="11D78825"/>
    <w:rsid w:val="1223E3D5"/>
    <w:rsid w:val="123759FC"/>
    <w:rsid w:val="129CFB07"/>
    <w:rsid w:val="13A2D50B"/>
    <w:rsid w:val="140E5E39"/>
    <w:rsid w:val="145403AD"/>
    <w:rsid w:val="14C519C8"/>
    <w:rsid w:val="1674B17C"/>
    <w:rsid w:val="1740987F"/>
    <w:rsid w:val="17D815E2"/>
    <w:rsid w:val="18519D76"/>
    <w:rsid w:val="188B9509"/>
    <w:rsid w:val="1AA65372"/>
    <w:rsid w:val="1ABD5561"/>
    <w:rsid w:val="1B32D55B"/>
    <w:rsid w:val="1B4D1C43"/>
    <w:rsid w:val="1B818EEF"/>
    <w:rsid w:val="1D07376F"/>
    <w:rsid w:val="1D17A14A"/>
    <w:rsid w:val="1D55D269"/>
    <w:rsid w:val="1D6F15FE"/>
    <w:rsid w:val="1D81CA01"/>
    <w:rsid w:val="1D918040"/>
    <w:rsid w:val="1DBC071F"/>
    <w:rsid w:val="1E111B17"/>
    <w:rsid w:val="1F579983"/>
    <w:rsid w:val="2094F268"/>
    <w:rsid w:val="21148D93"/>
    <w:rsid w:val="21339878"/>
    <w:rsid w:val="215C76CF"/>
    <w:rsid w:val="216AE5F7"/>
    <w:rsid w:val="2218E988"/>
    <w:rsid w:val="22B45640"/>
    <w:rsid w:val="22D897C7"/>
    <w:rsid w:val="22DE63A7"/>
    <w:rsid w:val="235C97F9"/>
    <w:rsid w:val="23D1DB24"/>
    <w:rsid w:val="2423E56D"/>
    <w:rsid w:val="249FA33D"/>
    <w:rsid w:val="24BF4B3B"/>
    <w:rsid w:val="25F4CDA5"/>
    <w:rsid w:val="271E2B20"/>
    <w:rsid w:val="27DBE2F1"/>
    <w:rsid w:val="27E1F37C"/>
    <w:rsid w:val="2844D3E3"/>
    <w:rsid w:val="2868C42A"/>
    <w:rsid w:val="2AAEEBCB"/>
    <w:rsid w:val="2ACA5AF5"/>
    <w:rsid w:val="2B130871"/>
    <w:rsid w:val="2B47DB2D"/>
    <w:rsid w:val="2C36F808"/>
    <w:rsid w:val="2C983480"/>
    <w:rsid w:val="2CADB4F0"/>
    <w:rsid w:val="2CE64C84"/>
    <w:rsid w:val="2D2D030F"/>
    <w:rsid w:val="2F727AD1"/>
    <w:rsid w:val="2FC0FC87"/>
    <w:rsid w:val="305F8DBE"/>
    <w:rsid w:val="310509C9"/>
    <w:rsid w:val="315F6499"/>
    <w:rsid w:val="31D0D071"/>
    <w:rsid w:val="323DDFD2"/>
    <w:rsid w:val="33047215"/>
    <w:rsid w:val="330943F0"/>
    <w:rsid w:val="335BFA11"/>
    <w:rsid w:val="33B1275C"/>
    <w:rsid w:val="33FAE8BF"/>
    <w:rsid w:val="34F58654"/>
    <w:rsid w:val="34F91E29"/>
    <w:rsid w:val="36FD8BC1"/>
    <w:rsid w:val="371CB7F8"/>
    <w:rsid w:val="374E85AF"/>
    <w:rsid w:val="37699042"/>
    <w:rsid w:val="376D0E59"/>
    <w:rsid w:val="3879B209"/>
    <w:rsid w:val="38A59401"/>
    <w:rsid w:val="38C344FA"/>
    <w:rsid w:val="39675685"/>
    <w:rsid w:val="3AE3D4EB"/>
    <w:rsid w:val="3B448011"/>
    <w:rsid w:val="3C452D33"/>
    <w:rsid w:val="3C611F56"/>
    <w:rsid w:val="3C65318F"/>
    <w:rsid w:val="3D1181AF"/>
    <w:rsid w:val="3EE401FA"/>
    <w:rsid w:val="3F4A19D0"/>
    <w:rsid w:val="3F64C70A"/>
    <w:rsid w:val="3F9846FE"/>
    <w:rsid w:val="402319EA"/>
    <w:rsid w:val="407155EA"/>
    <w:rsid w:val="408B500A"/>
    <w:rsid w:val="40DB27B8"/>
    <w:rsid w:val="40DFE0DE"/>
    <w:rsid w:val="40F588D1"/>
    <w:rsid w:val="437CCB3E"/>
    <w:rsid w:val="4382CEDC"/>
    <w:rsid w:val="43E2D26B"/>
    <w:rsid w:val="43F894FD"/>
    <w:rsid w:val="4582F428"/>
    <w:rsid w:val="45C8FD2F"/>
    <w:rsid w:val="45EBF058"/>
    <w:rsid w:val="45F47D9E"/>
    <w:rsid w:val="460A0CF2"/>
    <w:rsid w:val="4614A4CA"/>
    <w:rsid w:val="4617E7EE"/>
    <w:rsid w:val="4625E706"/>
    <w:rsid w:val="467BC4EE"/>
    <w:rsid w:val="46A1F2DA"/>
    <w:rsid w:val="46BB6572"/>
    <w:rsid w:val="46FA8135"/>
    <w:rsid w:val="47123B80"/>
    <w:rsid w:val="47DF33C7"/>
    <w:rsid w:val="480A1477"/>
    <w:rsid w:val="48353E97"/>
    <w:rsid w:val="48380168"/>
    <w:rsid w:val="48586B51"/>
    <w:rsid w:val="485C78FD"/>
    <w:rsid w:val="48CFAB99"/>
    <w:rsid w:val="48D8A348"/>
    <w:rsid w:val="48F26B5F"/>
    <w:rsid w:val="48F87EA4"/>
    <w:rsid w:val="49292A68"/>
    <w:rsid w:val="492CED00"/>
    <w:rsid w:val="496C167F"/>
    <w:rsid w:val="4A1F0AF5"/>
    <w:rsid w:val="4AD7C352"/>
    <w:rsid w:val="4B4EC21D"/>
    <w:rsid w:val="4B5B783A"/>
    <w:rsid w:val="4BD902B6"/>
    <w:rsid w:val="4CEABBF3"/>
    <w:rsid w:val="4D301967"/>
    <w:rsid w:val="4D30FCEC"/>
    <w:rsid w:val="4DD36000"/>
    <w:rsid w:val="4E1A670F"/>
    <w:rsid w:val="4E3F1859"/>
    <w:rsid w:val="4F6248FB"/>
    <w:rsid w:val="4F855496"/>
    <w:rsid w:val="4FC7C29B"/>
    <w:rsid w:val="5026F41A"/>
    <w:rsid w:val="5162E7E0"/>
    <w:rsid w:val="522AFF49"/>
    <w:rsid w:val="523741F3"/>
    <w:rsid w:val="5283BC7C"/>
    <w:rsid w:val="529D6B76"/>
    <w:rsid w:val="52A42D5E"/>
    <w:rsid w:val="5312CB33"/>
    <w:rsid w:val="532BF02B"/>
    <w:rsid w:val="53920E3A"/>
    <w:rsid w:val="542C7538"/>
    <w:rsid w:val="5555B663"/>
    <w:rsid w:val="556152E9"/>
    <w:rsid w:val="5573C82D"/>
    <w:rsid w:val="559DD71A"/>
    <w:rsid w:val="55E8000D"/>
    <w:rsid w:val="562B6D5F"/>
    <w:rsid w:val="56C7A2F7"/>
    <w:rsid w:val="56F34A4C"/>
    <w:rsid w:val="5766875E"/>
    <w:rsid w:val="57E22A71"/>
    <w:rsid w:val="58007D9F"/>
    <w:rsid w:val="580FA6AC"/>
    <w:rsid w:val="581D94D1"/>
    <w:rsid w:val="5894BC6A"/>
    <w:rsid w:val="59BD94FA"/>
    <w:rsid w:val="5AFC1123"/>
    <w:rsid w:val="5B05B6FC"/>
    <w:rsid w:val="5B49E30A"/>
    <w:rsid w:val="5B807332"/>
    <w:rsid w:val="5BF02307"/>
    <w:rsid w:val="5C9A99B6"/>
    <w:rsid w:val="5D5F636A"/>
    <w:rsid w:val="5DC97027"/>
    <w:rsid w:val="5EFB9353"/>
    <w:rsid w:val="5FDC7ECD"/>
    <w:rsid w:val="60396F19"/>
    <w:rsid w:val="60438AA4"/>
    <w:rsid w:val="6088378B"/>
    <w:rsid w:val="60D09F96"/>
    <w:rsid w:val="616EE1BA"/>
    <w:rsid w:val="61A83B6A"/>
    <w:rsid w:val="61C68E66"/>
    <w:rsid w:val="6240262C"/>
    <w:rsid w:val="625F1847"/>
    <w:rsid w:val="6269461D"/>
    <w:rsid w:val="62ED50D5"/>
    <w:rsid w:val="630624C8"/>
    <w:rsid w:val="632C05C2"/>
    <w:rsid w:val="6369D0E0"/>
    <w:rsid w:val="63701EDF"/>
    <w:rsid w:val="6392E799"/>
    <w:rsid w:val="64A28028"/>
    <w:rsid w:val="64F1DF18"/>
    <w:rsid w:val="6524337F"/>
    <w:rsid w:val="668EEA8C"/>
    <w:rsid w:val="66958404"/>
    <w:rsid w:val="671D1952"/>
    <w:rsid w:val="677C0451"/>
    <w:rsid w:val="67D287E1"/>
    <w:rsid w:val="6805A5F1"/>
    <w:rsid w:val="681D13D1"/>
    <w:rsid w:val="6840BAB6"/>
    <w:rsid w:val="6895CE92"/>
    <w:rsid w:val="68B18794"/>
    <w:rsid w:val="68DADA72"/>
    <w:rsid w:val="693326B3"/>
    <w:rsid w:val="69E56EC0"/>
    <w:rsid w:val="6B0D3D51"/>
    <w:rsid w:val="6C5F7733"/>
    <w:rsid w:val="6CE2782C"/>
    <w:rsid w:val="6D4AC9A0"/>
    <w:rsid w:val="6D548871"/>
    <w:rsid w:val="6E16DCF9"/>
    <w:rsid w:val="6EC0473C"/>
    <w:rsid w:val="6EC79056"/>
    <w:rsid w:val="6F875424"/>
    <w:rsid w:val="7012793F"/>
    <w:rsid w:val="7045EF3D"/>
    <w:rsid w:val="70BBB42D"/>
    <w:rsid w:val="70EA7B71"/>
    <w:rsid w:val="70FF1DFD"/>
    <w:rsid w:val="7208FA64"/>
    <w:rsid w:val="727A08D8"/>
    <w:rsid w:val="7318230F"/>
    <w:rsid w:val="7367218A"/>
    <w:rsid w:val="73F028BB"/>
    <w:rsid w:val="743F5253"/>
    <w:rsid w:val="7476E116"/>
    <w:rsid w:val="759E2779"/>
    <w:rsid w:val="761F780A"/>
    <w:rsid w:val="766FAB12"/>
    <w:rsid w:val="76E0D0D9"/>
    <w:rsid w:val="773CA4F5"/>
    <w:rsid w:val="776D2E73"/>
    <w:rsid w:val="780D09F4"/>
    <w:rsid w:val="784CD01B"/>
    <w:rsid w:val="78DCD056"/>
    <w:rsid w:val="7935023D"/>
    <w:rsid w:val="79EF42C1"/>
    <w:rsid w:val="7A323C35"/>
    <w:rsid w:val="7B8123B2"/>
    <w:rsid w:val="7B8CC3E7"/>
    <w:rsid w:val="7BB469F1"/>
    <w:rsid w:val="7BDF9F9E"/>
    <w:rsid w:val="7C7BF4AB"/>
    <w:rsid w:val="7CB6FE33"/>
    <w:rsid w:val="7CD26A80"/>
    <w:rsid w:val="7CFBD0E1"/>
    <w:rsid w:val="7D82C035"/>
    <w:rsid w:val="7D8853B9"/>
    <w:rsid w:val="7D9C8EA7"/>
    <w:rsid w:val="7DE70B6B"/>
    <w:rsid w:val="7EFE1E06"/>
    <w:rsid w:val="7FD86BFC"/>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33FC72"/>
  <w15:docId w15:val="{7583333D-7731-0849-9AFE-1571E7F3E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uiPriority="99"/>
    <w:lsdException w:name="caption" w:qFormat="1"/>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340B"/>
    <w:pPr>
      <w:tabs>
        <w:tab w:val="left" w:pos="1134"/>
      </w:tabs>
    </w:pPr>
    <w:rPr>
      <w:rFonts w:ascii="Calibri" w:hAnsi="Calibri"/>
      <w:sz w:val="22"/>
    </w:rPr>
  </w:style>
  <w:style w:type="paragraph" w:styleId="Heading1">
    <w:name w:val="heading 1"/>
    <w:basedOn w:val="Normal"/>
    <w:next w:val="Normal"/>
    <w:qFormat/>
    <w:rsid w:val="00104A3E"/>
    <w:pPr>
      <w:suppressAutoHyphens/>
      <w:spacing w:after="120"/>
      <w:outlineLvl w:val="0"/>
    </w:pPr>
    <w:rPr>
      <w:rFonts w:ascii="Times New Roman" w:hAnsi="Times New Roman"/>
      <w:b/>
      <w:sz w:val="36"/>
    </w:rPr>
  </w:style>
  <w:style w:type="paragraph" w:styleId="Heading2">
    <w:name w:val="heading 2"/>
    <w:basedOn w:val="Heading1"/>
    <w:next w:val="Normal"/>
    <w:link w:val="Heading2Char"/>
    <w:qFormat/>
    <w:rsid w:val="00123EB6"/>
    <w:pPr>
      <w:spacing w:after="0" w:line="480" w:lineRule="auto"/>
      <w:contextualSpacing/>
      <w:outlineLvl w:val="1"/>
    </w:pPr>
  </w:style>
  <w:style w:type="paragraph" w:styleId="Heading3">
    <w:name w:val="heading 3"/>
    <w:basedOn w:val="Heading2"/>
    <w:next w:val="Normal"/>
    <w:qFormat/>
    <w:rsid w:val="00123EB6"/>
    <w:pPr>
      <w:outlineLvl w:val="2"/>
    </w:pPr>
  </w:style>
  <w:style w:type="paragraph" w:styleId="Heading4">
    <w:name w:val="heading 4"/>
    <w:basedOn w:val="Normal"/>
    <w:next w:val="Normal"/>
    <w:qFormat/>
    <w:rsid w:val="00123EB6"/>
    <w:pPr>
      <w:suppressAutoHyphens/>
      <w:spacing w:line="480" w:lineRule="auto"/>
      <w:contextualSpacing/>
      <w:outlineLvl w:val="3"/>
    </w:pPr>
    <w:rPr>
      <w:rFonts w:ascii="Times New Roman" w:hAnsi="Times New Roman"/>
      <w:b/>
      <w:sz w:val="32"/>
      <w:szCs w:val="24"/>
    </w:rPr>
  </w:style>
  <w:style w:type="paragraph" w:styleId="Heading5">
    <w:name w:val="heading 5"/>
    <w:basedOn w:val="Normal"/>
    <w:next w:val="Normal"/>
    <w:qFormat/>
    <w:rsid w:val="000446DF"/>
    <w:pPr>
      <w:spacing w:after="60"/>
      <w:outlineLvl w:val="4"/>
    </w:pPr>
  </w:style>
  <w:style w:type="paragraph" w:styleId="Heading6">
    <w:name w:val="heading 6"/>
    <w:basedOn w:val="Normal"/>
    <w:next w:val="Normal"/>
    <w:qFormat/>
    <w:rsid w:val="000446DF"/>
    <w:pPr>
      <w:tabs>
        <w:tab w:val="clear" w:pos="1134"/>
      </w:tabs>
      <w:spacing w:after="60"/>
      <w:outlineLvl w:val="5"/>
    </w:pPr>
    <w:rPr>
      <w:i/>
    </w:rPr>
  </w:style>
  <w:style w:type="paragraph" w:styleId="Heading7">
    <w:name w:val="heading 7"/>
    <w:basedOn w:val="Normal"/>
    <w:next w:val="Normal"/>
    <w:qFormat/>
    <w:rsid w:val="000446DF"/>
    <w:pPr>
      <w:spacing w:after="60"/>
      <w:outlineLvl w:val="6"/>
    </w:pPr>
  </w:style>
  <w:style w:type="paragraph" w:styleId="Heading8">
    <w:name w:val="heading 8"/>
    <w:basedOn w:val="Normal"/>
    <w:next w:val="Normal"/>
    <w:qFormat/>
    <w:rsid w:val="000446DF"/>
    <w:pPr>
      <w:spacing w:after="60"/>
      <w:outlineLvl w:val="7"/>
    </w:pPr>
    <w:rPr>
      <w:i/>
    </w:rPr>
  </w:style>
  <w:style w:type="paragraph" w:styleId="Heading9">
    <w:name w:val="heading 9"/>
    <w:basedOn w:val="Normal"/>
    <w:next w:val="Normal"/>
    <w:qFormat/>
    <w:rsid w:val="000446DF"/>
    <w:pPr>
      <w:spacing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446DF"/>
  </w:style>
  <w:style w:type="paragraph" w:styleId="Footer">
    <w:name w:val="footer"/>
    <w:basedOn w:val="Normal"/>
    <w:rsid w:val="000446DF"/>
    <w:pPr>
      <w:tabs>
        <w:tab w:val="center" w:pos="4153"/>
        <w:tab w:val="right" w:pos="8306"/>
      </w:tabs>
    </w:pPr>
    <w:rPr>
      <w:sz w:val="18"/>
    </w:rPr>
  </w:style>
  <w:style w:type="paragraph" w:styleId="BodyText">
    <w:name w:val="Body Text"/>
    <w:basedOn w:val="Normal"/>
    <w:link w:val="BodyTextChar"/>
    <w:rsid w:val="000446DF"/>
    <w:rPr>
      <w:rFonts w:ascii="Times New Roman" w:hAnsi="Times New Roman"/>
    </w:rPr>
  </w:style>
  <w:style w:type="paragraph" w:styleId="BodyTextIndent2">
    <w:name w:val="Body Text Indent 2"/>
    <w:basedOn w:val="Normal"/>
    <w:rsid w:val="000446DF"/>
    <w:pPr>
      <w:widowControl w:val="0"/>
      <w:tabs>
        <w:tab w:val="left" w:pos="-1440"/>
      </w:tabs>
      <w:ind w:left="720" w:hanging="720"/>
      <w:jc w:val="both"/>
    </w:pPr>
    <w:rPr>
      <w:rFonts w:ascii="Times New Roman" w:hAnsi="Times New Roman"/>
      <w:lang w:val="en-GB"/>
    </w:rPr>
  </w:style>
  <w:style w:type="paragraph" w:styleId="BodyTextIndent">
    <w:name w:val="Body Text Indent"/>
    <w:basedOn w:val="Normal"/>
    <w:link w:val="BodyTextIndentChar"/>
    <w:rsid w:val="000446DF"/>
    <w:pPr>
      <w:widowControl w:val="0"/>
      <w:tabs>
        <w:tab w:val="left" w:pos="-1440"/>
      </w:tabs>
      <w:ind w:left="709" w:hanging="709"/>
      <w:jc w:val="both"/>
    </w:pPr>
  </w:style>
  <w:style w:type="paragraph" w:styleId="BodyTextIndent3">
    <w:name w:val="Body Text Indent 3"/>
    <w:basedOn w:val="Normal"/>
    <w:rsid w:val="000446DF"/>
    <w:pPr>
      <w:widowControl w:val="0"/>
      <w:tabs>
        <w:tab w:val="left" w:pos="-1440"/>
      </w:tabs>
      <w:ind w:left="426" w:hanging="426"/>
      <w:jc w:val="both"/>
    </w:pPr>
  </w:style>
  <w:style w:type="paragraph" w:styleId="BodyText2">
    <w:name w:val="Body Text 2"/>
    <w:basedOn w:val="Normal"/>
    <w:rsid w:val="000446DF"/>
    <w:pPr>
      <w:widowControl w:val="0"/>
      <w:tabs>
        <w:tab w:val="left" w:pos="-1440"/>
      </w:tabs>
      <w:jc w:val="both"/>
    </w:pPr>
  </w:style>
  <w:style w:type="paragraph" w:styleId="DocumentMap">
    <w:name w:val="Document Map"/>
    <w:basedOn w:val="Normal"/>
    <w:semiHidden/>
    <w:rsid w:val="000446DF"/>
    <w:pPr>
      <w:shd w:val="clear" w:color="auto" w:fill="000080"/>
    </w:pPr>
    <w:rPr>
      <w:rFonts w:ascii="Tahoma" w:hAnsi="Tahoma"/>
    </w:rPr>
  </w:style>
  <w:style w:type="paragraph" w:styleId="Title">
    <w:name w:val="Title"/>
    <w:basedOn w:val="Normal"/>
    <w:qFormat/>
    <w:rsid w:val="000446DF"/>
    <w:pPr>
      <w:jc w:val="center"/>
    </w:pPr>
    <w:rPr>
      <w:rFonts w:ascii="Century Schoolbook" w:hAnsi="Century Schoolbook"/>
      <w:b/>
      <w:u w:val="single"/>
    </w:rPr>
  </w:style>
  <w:style w:type="paragraph" w:styleId="TOC1">
    <w:name w:val="toc 1"/>
    <w:basedOn w:val="Normal"/>
    <w:next w:val="Normal"/>
    <w:uiPriority w:val="39"/>
    <w:rsid w:val="00995E5E"/>
    <w:pPr>
      <w:tabs>
        <w:tab w:val="clear" w:pos="1134"/>
      </w:tabs>
    </w:pPr>
    <w:rPr>
      <w:rFonts w:ascii="Arial Narrow" w:hAnsi="Arial Narrow"/>
      <w:b/>
      <w:caps/>
      <w:sz w:val="20"/>
    </w:rPr>
  </w:style>
  <w:style w:type="paragraph" w:styleId="TOC2">
    <w:name w:val="toc 2"/>
    <w:basedOn w:val="Normal"/>
    <w:next w:val="Normal"/>
    <w:autoRedefine/>
    <w:uiPriority w:val="39"/>
    <w:rsid w:val="00BC5BEE"/>
    <w:pPr>
      <w:tabs>
        <w:tab w:val="clear" w:pos="1134"/>
        <w:tab w:val="left" w:pos="840"/>
        <w:tab w:val="right" w:leader="dot" w:pos="9248"/>
      </w:tabs>
      <w:spacing w:before="240" w:after="160"/>
      <w:ind w:left="278"/>
    </w:pPr>
    <w:rPr>
      <w:rFonts w:ascii="Times New Roman" w:hAnsi="Times New Roman"/>
      <w:smallCaps/>
      <w:noProof/>
      <w:sz w:val="20"/>
      <w:szCs w:val="28"/>
    </w:rPr>
  </w:style>
  <w:style w:type="paragraph" w:styleId="TOC3">
    <w:name w:val="toc 3"/>
    <w:basedOn w:val="Normal"/>
    <w:next w:val="Normal"/>
    <w:autoRedefine/>
    <w:uiPriority w:val="39"/>
    <w:rsid w:val="00270CB6"/>
    <w:pPr>
      <w:tabs>
        <w:tab w:val="clear" w:pos="1134"/>
        <w:tab w:val="right" w:leader="dot" w:pos="9004"/>
      </w:tabs>
      <w:ind w:left="560"/>
    </w:pPr>
    <w:rPr>
      <w:rFonts w:ascii="Times New Roman" w:hAnsi="Times New Roman"/>
      <w:noProof/>
      <w:sz w:val="20"/>
    </w:rPr>
  </w:style>
  <w:style w:type="paragraph" w:styleId="TOC4">
    <w:name w:val="toc 4"/>
    <w:basedOn w:val="Normal"/>
    <w:next w:val="Normal"/>
    <w:autoRedefine/>
    <w:uiPriority w:val="39"/>
    <w:rsid w:val="000446DF"/>
    <w:pPr>
      <w:tabs>
        <w:tab w:val="clear" w:pos="1134"/>
      </w:tabs>
      <w:ind w:left="840"/>
    </w:pPr>
    <w:rPr>
      <w:rFonts w:ascii="Times New Roman" w:hAnsi="Times New Roman"/>
      <w:sz w:val="18"/>
    </w:rPr>
  </w:style>
  <w:style w:type="paragraph" w:styleId="TOC5">
    <w:name w:val="toc 5"/>
    <w:basedOn w:val="Normal"/>
    <w:next w:val="Normal"/>
    <w:autoRedefine/>
    <w:semiHidden/>
    <w:rsid w:val="000446DF"/>
    <w:pPr>
      <w:tabs>
        <w:tab w:val="clear" w:pos="1134"/>
      </w:tabs>
      <w:ind w:left="1120"/>
    </w:pPr>
    <w:rPr>
      <w:rFonts w:ascii="Times New Roman" w:hAnsi="Times New Roman"/>
      <w:sz w:val="18"/>
    </w:rPr>
  </w:style>
  <w:style w:type="paragraph" w:styleId="TOC6">
    <w:name w:val="toc 6"/>
    <w:basedOn w:val="Normal"/>
    <w:next w:val="Normal"/>
    <w:autoRedefine/>
    <w:semiHidden/>
    <w:rsid w:val="000446DF"/>
    <w:pPr>
      <w:tabs>
        <w:tab w:val="clear" w:pos="1134"/>
      </w:tabs>
      <w:ind w:left="1400"/>
    </w:pPr>
    <w:rPr>
      <w:rFonts w:ascii="Times New Roman" w:hAnsi="Times New Roman"/>
      <w:sz w:val="18"/>
    </w:rPr>
  </w:style>
  <w:style w:type="paragraph" w:styleId="TOC7">
    <w:name w:val="toc 7"/>
    <w:basedOn w:val="Normal"/>
    <w:next w:val="Normal"/>
    <w:autoRedefine/>
    <w:semiHidden/>
    <w:rsid w:val="000446DF"/>
    <w:pPr>
      <w:tabs>
        <w:tab w:val="clear" w:pos="1134"/>
      </w:tabs>
      <w:ind w:left="1680"/>
    </w:pPr>
    <w:rPr>
      <w:rFonts w:ascii="Times New Roman" w:hAnsi="Times New Roman"/>
      <w:sz w:val="18"/>
    </w:rPr>
  </w:style>
  <w:style w:type="paragraph" w:styleId="TOC8">
    <w:name w:val="toc 8"/>
    <w:basedOn w:val="Normal"/>
    <w:next w:val="Normal"/>
    <w:autoRedefine/>
    <w:semiHidden/>
    <w:rsid w:val="000446DF"/>
    <w:pPr>
      <w:tabs>
        <w:tab w:val="clear" w:pos="1134"/>
      </w:tabs>
      <w:ind w:left="1960"/>
    </w:pPr>
    <w:rPr>
      <w:rFonts w:ascii="Times New Roman" w:hAnsi="Times New Roman"/>
      <w:sz w:val="18"/>
    </w:rPr>
  </w:style>
  <w:style w:type="paragraph" w:styleId="TOC9">
    <w:name w:val="toc 9"/>
    <w:basedOn w:val="Normal"/>
    <w:next w:val="Normal"/>
    <w:autoRedefine/>
    <w:semiHidden/>
    <w:rsid w:val="000446DF"/>
    <w:pPr>
      <w:tabs>
        <w:tab w:val="clear" w:pos="1134"/>
      </w:tabs>
      <w:ind w:left="2240"/>
    </w:pPr>
    <w:rPr>
      <w:rFonts w:ascii="Times New Roman" w:hAnsi="Times New Roman"/>
      <w:sz w:val="18"/>
    </w:rPr>
  </w:style>
  <w:style w:type="character" w:styleId="PageNumber">
    <w:name w:val="page number"/>
    <w:basedOn w:val="DefaultParagraphFont"/>
    <w:rsid w:val="000446DF"/>
  </w:style>
  <w:style w:type="paragraph" w:styleId="BodyText3">
    <w:name w:val="Body Text 3"/>
    <w:basedOn w:val="Normal"/>
    <w:rsid w:val="000446DF"/>
    <w:rPr>
      <w:b/>
    </w:rPr>
  </w:style>
  <w:style w:type="paragraph" w:styleId="Caption">
    <w:name w:val="caption"/>
    <w:basedOn w:val="Normal"/>
    <w:next w:val="Normal"/>
    <w:qFormat/>
    <w:rsid w:val="000446DF"/>
    <w:pPr>
      <w:tabs>
        <w:tab w:val="center" w:pos="7002"/>
        <w:tab w:val="left" w:pos="7637"/>
        <w:tab w:val="left" w:pos="8357"/>
        <w:tab w:val="left" w:pos="9077"/>
        <w:tab w:val="left" w:pos="9797"/>
        <w:tab w:val="left" w:pos="10517"/>
        <w:tab w:val="left" w:pos="11237"/>
        <w:tab w:val="left" w:pos="11957"/>
        <w:tab w:val="left" w:pos="12677"/>
        <w:tab w:val="left" w:pos="13397"/>
        <w:tab w:val="left" w:pos="14117"/>
      </w:tabs>
      <w:ind w:right="-283"/>
      <w:jc w:val="center"/>
    </w:pPr>
    <w:rPr>
      <w:rFonts w:ascii="Times New Roman" w:hAnsi="Times New Roman"/>
      <w:sz w:val="28"/>
    </w:rPr>
  </w:style>
  <w:style w:type="paragraph" w:styleId="ListBullet">
    <w:name w:val="List Bullet"/>
    <w:basedOn w:val="Normal"/>
    <w:autoRedefine/>
    <w:rsid w:val="000446DF"/>
    <w:pPr>
      <w:tabs>
        <w:tab w:val="clear" w:pos="1134"/>
        <w:tab w:val="num" w:pos="405"/>
      </w:tabs>
      <w:ind w:left="405" w:hanging="405"/>
    </w:pPr>
    <w:rPr>
      <w:rFonts w:ascii="Garamond" w:hAnsi="Garamond"/>
    </w:rPr>
  </w:style>
  <w:style w:type="paragraph" w:customStyle="1" w:styleId="TableHeading">
    <w:name w:val="TableHeading"/>
    <w:basedOn w:val="Normal"/>
    <w:next w:val="Normal"/>
    <w:rsid w:val="000446DF"/>
    <w:pPr>
      <w:tabs>
        <w:tab w:val="clear" w:pos="1134"/>
        <w:tab w:val="left" w:pos="357"/>
      </w:tabs>
      <w:spacing w:after="140"/>
    </w:pPr>
    <w:rPr>
      <w:b/>
    </w:rPr>
  </w:style>
  <w:style w:type="paragraph" w:customStyle="1" w:styleId="Bullet">
    <w:name w:val="Bullet"/>
    <w:basedOn w:val="Normal"/>
    <w:rsid w:val="000446DF"/>
    <w:pPr>
      <w:numPr>
        <w:numId w:val="1"/>
      </w:numPr>
      <w:tabs>
        <w:tab w:val="clear" w:pos="1134"/>
      </w:tabs>
      <w:spacing w:before="120" w:after="120"/>
    </w:pPr>
  </w:style>
  <w:style w:type="character" w:styleId="Hyperlink">
    <w:name w:val="Hyperlink"/>
    <w:uiPriority w:val="99"/>
    <w:rsid w:val="000446DF"/>
    <w:rPr>
      <w:color w:val="0000FF"/>
      <w:u w:val="single"/>
    </w:rPr>
  </w:style>
  <w:style w:type="paragraph" w:customStyle="1" w:styleId="Style2">
    <w:name w:val="Style2"/>
    <w:basedOn w:val="Normal"/>
    <w:rsid w:val="000446DF"/>
    <w:pPr>
      <w:tabs>
        <w:tab w:val="num" w:pos="360"/>
      </w:tabs>
      <w:ind w:left="360" w:hanging="360"/>
    </w:pPr>
  </w:style>
  <w:style w:type="paragraph" w:customStyle="1" w:styleId="Bulletone">
    <w:name w:val="Bullet one"/>
    <w:basedOn w:val="Style2"/>
    <w:rsid w:val="000446DF"/>
    <w:rPr>
      <w:color w:val="000080"/>
    </w:rPr>
  </w:style>
  <w:style w:type="character" w:styleId="FollowedHyperlink">
    <w:name w:val="FollowedHyperlink"/>
    <w:rsid w:val="000446DF"/>
    <w:rPr>
      <w:color w:val="800080"/>
      <w:u w:val="single"/>
    </w:rPr>
  </w:style>
  <w:style w:type="paragraph" w:styleId="NormalWeb">
    <w:name w:val="Normal (Web)"/>
    <w:basedOn w:val="Normal"/>
    <w:uiPriority w:val="99"/>
    <w:unhideWhenUsed/>
    <w:rsid w:val="007043F0"/>
    <w:pPr>
      <w:tabs>
        <w:tab w:val="clear" w:pos="1134"/>
      </w:tabs>
      <w:spacing w:before="100" w:beforeAutospacing="1" w:after="100" w:afterAutospacing="1"/>
    </w:pPr>
    <w:rPr>
      <w:rFonts w:ascii="Times New Roman" w:hAnsi="Times New Roman"/>
      <w:sz w:val="24"/>
      <w:szCs w:val="24"/>
      <w:lang w:eastAsia="en-AU"/>
    </w:rPr>
  </w:style>
  <w:style w:type="paragraph" w:styleId="ListParagraph">
    <w:name w:val="List Paragraph"/>
    <w:basedOn w:val="Normal"/>
    <w:uiPriority w:val="34"/>
    <w:qFormat/>
    <w:rsid w:val="00C609BA"/>
    <w:pPr>
      <w:ind w:left="720"/>
    </w:pPr>
  </w:style>
  <w:style w:type="paragraph" w:customStyle="1" w:styleId="Pa3">
    <w:name w:val="Pa3"/>
    <w:basedOn w:val="Normal"/>
    <w:next w:val="Normal"/>
    <w:uiPriority w:val="99"/>
    <w:rsid w:val="003A27BF"/>
    <w:pPr>
      <w:tabs>
        <w:tab w:val="clear" w:pos="1134"/>
      </w:tabs>
      <w:autoSpaceDE w:val="0"/>
      <w:autoSpaceDN w:val="0"/>
      <w:adjustRightInd w:val="0"/>
      <w:spacing w:line="201" w:lineRule="atLeast"/>
    </w:pPr>
    <w:rPr>
      <w:rFonts w:ascii="Frutiger CE 45 Light" w:hAnsi="Frutiger CE 45 Light"/>
      <w:sz w:val="24"/>
      <w:szCs w:val="24"/>
      <w:lang w:eastAsia="en-AU"/>
    </w:rPr>
  </w:style>
  <w:style w:type="paragraph" w:styleId="TOCHeading">
    <w:name w:val="TOC Heading"/>
    <w:basedOn w:val="Heading1"/>
    <w:next w:val="Normal"/>
    <w:uiPriority w:val="39"/>
    <w:unhideWhenUsed/>
    <w:qFormat/>
    <w:rsid w:val="00D870E8"/>
    <w:pPr>
      <w:keepLines/>
      <w:tabs>
        <w:tab w:val="clear" w:pos="1134"/>
      </w:tabs>
      <w:spacing w:before="480" w:after="0" w:line="276" w:lineRule="auto"/>
      <w:outlineLvl w:val="9"/>
    </w:pPr>
    <w:rPr>
      <w:rFonts w:ascii="Cambria" w:hAnsi="Cambria"/>
      <w:bCs/>
      <w:color w:val="365F91"/>
      <w:sz w:val="28"/>
      <w:szCs w:val="28"/>
    </w:rPr>
  </w:style>
  <w:style w:type="paragraph" w:styleId="BalloonText">
    <w:name w:val="Balloon Text"/>
    <w:basedOn w:val="Normal"/>
    <w:link w:val="BalloonTextChar"/>
    <w:rsid w:val="00CE574C"/>
    <w:rPr>
      <w:rFonts w:ascii="Tahoma" w:hAnsi="Tahoma" w:cs="Tahoma"/>
      <w:sz w:val="16"/>
      <w:szCs w:val="16"/>
    </w:rPr>
  </w:style>
  <w:style w:type="character" w:customStyle="1" w:styleId="BalloonTextChar">
    <w:name w:val="Balloon Text Char"/>
    <w:link w:val="BalloonText"/>
    <w:rsid w:val="00CE574C"/>
    <w:rPr>
      <w:rFonts w:ascii="Tahoma" w:hAnsi="Tahoma" w:cs="Tahoma"/>
      <w:sz w:val="16"/>
      <w:szCs w:val="16"/>
      <w:lang w:eastAsia="en-US"/>
    </w:rPr>
  </w:style>
  <w:style w:type="table" w:styleId="TableGrid">
    <w:name w:val="Table Grid"/>
    <w:basedOn w:val="TableNormal"/>
    <w:rsid w:val="006E6E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123EB6"/>
    <w:rPr>
      <w:b/>
      <w:sz w:val="36"/>
    </w:rPr>
  </w:style>
  <w:style w:type="character" w:styleId="CommentReference">
    <w:name w:val="annotation reference"/>
    <w:rsid w:val="00A0192B"/>
    <w:rPr>
      <w:sz w:val="16"/>
      <w:szCs w:val="16"/>
    </w:rPr>
  </w:style>
  <w:style w:type="paragraph" w:styleId="CommentText">
    <w:name w:val="annotation text"/>
    <w:basedOn w:val="Normal"/>
    <w:link w:val="CommentTextChar"/>
    <w:rsid w:val="00A0192B"/>
    <w:rPr>
      <w:sz w:val="20"/>
    </w:rPr>
  </w:style>
  <w:style w:type="character" w:customStyle="1" w:styleId="CommentTextChar">
    <w:name w:val="Comment Text Char"/>
    <w:link w:val="CommentText"/>
    <w:rsid w:val="00A0192B"/>
    <w:rPr>
      <w:rFonts w:ascii="Arial" w:hAnsi="Arial"/>
      <w:lang w:val="en-AU"/>
    </w:rPr>
  </w:style>
  <w:style w:type="paragraph" w:styleId="CommentSubject">
    <w:name w:val="annotation subject"/>
    <w:basedOn w:val="CommentText"/>
    <w:next w:val="CommentText"/>
    <w:link w:val="CommentSubjectChar"/>
    <w:rsid w:val="00A0192B"/>
    <w:rPr>
      <w:b/>
      <w:bCs/>
    </w:rPr>
  </w:style>
  <w:style w:type="character" w:customStyle="1" w:styleId="CommentSubjectChar">
    <w:name w:val="Comment Subject Char"/>
    <w:link w:val="CommentSubject"/>
    <w:rsid w:val="00A0192B"/>
    <w:rPr>
      <w:rFonts w:ascii="Arial" w:hAnsi="Arial"/>
      <w:b/>
      <w:bCs/>
      <w:lang w:val="en-AU"/>
    </w:rPr>
  </w:style>
  <w:style w:type="character" w:customStyle="1" w:styleId="HeaderChar">
    <w:name w:val="Header Char"/>
    <w:basedOn w:val="DefaultParagraphFont"/>
    <w:link w:val="Header"/>
    <w:uiPriority w:val="99"/>
    <w:rsid w:val="007408BE"/>
    <w:rPr>
      <w:rFonts w:ascii="Arial" w:hAnsi="Arial"/>
      <w:sz w:val="22"/>
    </w:rPr>
  </w:style>
  <w:style w:type="paragraph" w:styleId="List">
    <w:name w:val="List"/>
    <w:basedOn w:val="Bullet"/>
    <w:rsid w:val="00F3183C"/>
    <w:pPr>
      <w:numPr>
        <w:numId w:val="6"/>
      </w:numPr>
      <w:tabs>
        <w:tab w:val="clear" w:pos="1440"/>
      </w:tabs>
      <w:ind w:left="720"/>
    </w:pPr>
    <w:rPr>
      <w:rFonts w:ascii="Times New Roman" w:hAnsi="Times New Roman"/>
    </w:rPr>
  </w:style>
  <w:style w:type="character" w:customStyle="1" w:styleId="BodyTextChar">
    <w:name w:val="Body Text Char"/>
    <w:basedOn w:val="DefaultParagraphFont"/>
    <w:link w:val="BodyText"/>
    <w:rsid w:val="00A5769B"/>
    <w:rPr>
      <w:sz w:val="22"/>
    </w:rPr>
  </w:style>
  <w:style w:type="character" w:customStyle="1" w:styleId="BodyTextIndentChar">
    <w:name w:val="Body Text Indent Char"/>
    <w:basedOn w:val="DefaultParagraphFont"/>
    <w:link w:val="BodyTextIndent"/>
    <w:rsid w:val="00A5769B"/>
    <w:rPr>
      <w:rFonts w:ascii="Arial" w:hAnsi="Arial"/>
      <w:sz w:val="22"/>
    </w:rPr>
  </w:style>
  <w:style w:type="paragraph" w:styleId="Revision">
    <w:name w:val="Revision"/>
    <w:hidden/>
    <w:uiPriority w:val="99"/>
    <w:semiHidden/>
    <w:rsid w:val="001B509F"/>
    <w:rPr>
      <w:rFonts w:ascii="Calibri" w:hAnsi="Calibri"/>
      <w:sz w:val="22"/>
    </w:rPr>
  </w:style>
  <w:style w:type="character" w:styleId="Emphasis">
    <w:name w:val="Emphasis"/>
    <w:basedOn w:val="DefaultParagraphFont"/>
    <w:uiPriority w:val="20"/>
    <w:qFormat/>
    <w:rsid w:val="00C220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87682105">
      <w:bodyDiv w:val="1"/>
      <w:marLeft w:val="0"/>
      <w:marRight w:val="0"/>
      <w:marTop w:val="0"/>
      <w:marBottom w:val="0"/>
      <w:divBdr>
        <w:top w:val="none" w:sz="0" w:space="0" w:color="auto"/>
        <w:left w:val="none" w:sz="0" w:space="0" w:color="auto"/>
        <w:bottom w:val="none" w:sz="0" w:space="0" w:color="auto"/>
        <w:right w:val="none" w:sz="0" w:space="0" w:color="auto"/>
      </w:divBdr>
    </w:div>
    <w:div w:id="1193609549">
      <w:bodyDiv w:val="1"/>
      <w:marLeft w:val="0"/>
      <w:marRight w:val="0"/>
      <w:marTop w:val="0"/>
      <w:marBottom w:val="0"/>
      <w:divBdr>
        <w:top w:val="none" w:sz="0" w:space="0" w:color="auto"/>
        <w:left w:val="none" w:sz="0" w:space="0" w:color="auto"/>
        <w:bottom w:val="none" w:sz="0" w:space="0" w:color="auto"/>
        <w:right w:val="none" w:sz="0" w:space="0" w:color="auto"/>
      </w:divBdr>
      <w:divsChild>
        <w:div w:id="1991598726">
          <w:marLeft w:val="0"/>
          <w:marRight w:val="0"/>
          <w:marTop w:val="0"/>
          <w:marBottom w:val="0"/>
          <w:divBdr>
            <w:top w:val="none" w:sz="0" w:space="0" w:color="auto"/>
            <w:left w:val="none" w:sz="0" w:space="0" w:color="auto"/>
            <w:bottom w:val="none" w:sz="0" w:space="0" w:color="auto"/>
            <w:right w:val="none" w:sz="0" w:space="0" w:color="auto"/>
          </w:divBdr>
        </w:div>
      </w:divsChild>
    </w:div>
    <w:div w:id="1785923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www.cynet.com/security-foundations/incident-response/incident-response-management-key-elements-and-best-practices/" TargetMode="External"/><Relationship Id="rId47" Type="http://schemas.openxmlformats.org/officeDocument/2006/relationships/hyperlink" Target="https://www.ibm.com/think/topics/vulnerability-scanning" TargetMode="External"/><Relationship Id="rId50" Type="http://schemas.openxmlformats.org/officeDocument/2006/relationships/hyperlink" Target="https://www.paloaltonetworks.com/cyberpedia/what-is-defense-in-depth" TargetMode="External"/><Relationship Id="rId55" Type="http://schemas.openxmlformats.org/officeDocument/2006/relationships/header" Target="header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jp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www.cisecurity.org/insights/blog/why-employee-cybersecurity-awareness-training-is-important" TargetMode="External"/><Relationship Id="rId45" Type="http://schemas.openxmlformats.org/officeDocument/2006/relationships/hyperlink" Target="https://www.fortinet.com/blog/industry-trends/2025-security-awareness-report-why-training-works-and-where-organizations-still-fall-short" TargetMode="External"/><Relationship Id="rId53" Type="http://schemas.openxmlformats.org/officeDocument/2006/relationships/hyperlink" Target="https://starlearn.medium.com/nmap-threats-vulnerability-scanning-59671dbdb1ce" TargetMode="External"/><Relationship Id="rId58" Type="http://schemas.openxmlformats.org/officeDocument/2006/relationships/footer" Target="footer2.xml"/><Relationship Id="rId5" Type="http://schemas.openxmlformats.org/officeDocument/2006/relationships/numbering" Target="numbering.xml"/><Relationship Id="rId61" Type="http://schemas.microsoft.com/office/2019/05/relationships/documenttasks" Target="documenttasks/documenttasks1.xml"/><Relationship Id="rId19" Type="http://schemas.openxmlformats.org/officeDocument/2006/relationships/image" Target="media/image7.png"/><Relationship Id="rId14" Type="http://schemas.openxmlformats.org/officeDocument/2006/relationships/header" Target="head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www.cyberbit.com/security-operations/understanding-nmap-network-scanning/" TargetMode="External"/><Relationship Id="rId48" Type="http://schemas.openxmlformats.org/officeDocument/2006/relationships/hyperlink" Target="https://www.keysight.com/blogs/en/tech/nwvs/network-visibility-and-deep-packet-inspection-dpi-deliver-better-threat-detection-together" TargetMode="External"/><Relationship Id="rId56"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s://redcanary.com/cybersecurity-101/security-operations/soc-tools" TargetMode="Externa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www.fortra.com/blog/audit-log-best-practices-security-compliance" TargetMode="External"/><Relationship Id="rId59"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hyperlink" Target="https://www.comptia.org/en-us/blog/what-is-network-segmentation-and-why-does-it-matter/" TargetMode="External"/><Relationship Id="rId54"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www.lansweeper.com/blog/itam/detecting-rogue-devices-the-modern-approach/" TargetMode="External"/><Relationship Id="rId57" Type="http://schemas.openxmlformats.org/officeDocument/2006/relationships/header" Target="header6.xml"/><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hyperlink" Target="https://www.fortinet.com/resources/cyberglossary/firewall-configuration" TargetMode="External"/><Relationship Id="rId52" Type="http://schemas.openxmlformats.org/officeDocument/2006/relationships/hyperlink" Target="https://tsapps.nist.gov/publication/get_pdf.cfm?pub_id=901146" TargetMode="External"/><Relationship Id="rId6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hmedbajwa/Desktop/IT%20643%20-%20Assignment%206.dotx" TargetMode="External"/></Relationships>
</file>

<file path=word/documenttasks/documenttasks1.xml><?xml version="1.0" encoding="utf-8"?>
<t:Tasks xmlns:t="http://schemas.microsoft.com/office/tasks/2019/documenttasks" xmlns:oel="http://schemas.microsoft.com/office/2019/extlst">
  <t:Task id="{8B8D2DC6-5808-471F-97B4-EF3C3387732F}">
    <t:Anchor>
      <t:Comment id="182168529"/>
    </t:Anchor>
    <t:History>
      <t:Event id="{7C89BA01-0908-4C6A-96C5-CEF9235D5C04}" time="2024-10-07T15:50:39.964Z">
        <t:Attribution userId="S::gva_m.marvin@snhu.edu::5f1be886-2068-4e6c-9c45-d762eceb3002" userProvider="AD" userName="Marvin, Maggie"/>
        <t:Anchor>
          <t:Comment id="182168529"/>
        </t:Anchor>
        <t:Create/>
      </t:Event>
      <t:Event id="{51A92914-C1EC-444C-9759-FBEC2AD6526A}" time="2024-10-07T15:50:39.964Z">
        <t:Attribution userId="S::gva_m.marvin@snhu.edu::5f1be886-2068-4e6c-9c45-d762eceb3002" userProvider="AD" userName="Marvin, Maggie"/>
        <t:Anchor>
          <t:Comment id="182168529"/>
        </t:Anchor>
        <t:Assign userId="S::gva_r.olson2@snhu.edu::4f44f9af-7e8e-4e93-9702-400e97711f1f" userProvider="AD" userName="Olson, Rebecca"/>
      </t:Event>
      <t:Event id="{C1E4E802-127C-4614-B0CE-136CE6233A26}" time="2024-10-07T15:50:39.964Z">
        <t:Attribution userId="S::gva_m.marvin@snhu.edu::5f1be886-2068-4e6c-9c45-d762eceb3002" userProvider="AD" userName="Marvin, Maggie"/>
        <t:Anchor>
          <t:Comment id="182168529"/>
        </t:Anchor>
        <t:SetTitle title="@Dimatteo, Derek @Olson, Rebecca Why does the header have [picture] in the header?"/>
      </t:Event>
      <t:Event id="{B08A9655-64AC-4473-9FEF-A2C10DFE9C76}" time="2024-10-07T19:40:19.577Z">
        <t:Attribution userId="S::gva_r.olson2@snhu.edu::4f44f9af-7e8e-4e93-9702-400e97711f1f" userProvider="AD" userName="Olson, Rebecca"/>
        <t:Anchor>
          <t:Comment id="931821313"/>
        </t:Anchor>
        <t:UnassignAll/>
      </t:Event>
      <t:Event id="{513910F0-45A0-43C7-8A4B-A3803599B773}" time="2024-10-07T19:40:19.577Z">
        <t:Attribution userId="S::gva_r.olson2@snhu.edu::4f44f9af-7e8e-4e93-9702-400e97711f1f" userProvider="AD" userName="Olson, Rebecca"/>
        <t:Anchor>
          <t:Comment id="931821313"/>
        </t:Anchor>
        <t:Assign userId="S::gva_m.marvin@snhu.edu::5f1be886-2068-4e6c-9c45-d762eceb3002" userProvider="AD" userName="Marvin, Maggi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9a4c430cefa61dd52f0c8a815b0f8dce">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6a47a0179793e9b49e6f8091e3a8d852"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documentManagement>
</p:properties>
</file>

<file path=customXml/itemProps1.xml><?xml version="1.0" encoding="utf-8"?>
<ds:datastoreItem xmlns:ds="http://schemas.openxmlformats.org/officeDocument/2006/customXml" ds:itemID="{5AF35DA9-CE00-414D-93C1-3BA826562B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086555-FF6C-46BA-9FC9-5BEA3F626BAC}">
  <ds:schemaRefs>
    <ds:schemaRef ds:uri="http://schemas.microsoft.com/sharepoint/v3/contenttype/forms"/>
  </ds:schemaRefs>
</ds:datastoreItem>
</file>

<file path=customXml/itemProps3.xml><?xml version="1.0" encoding="utf-8"?>
<ds:datastoreItem xmlns:ds="http://schemas.openxmlformats.org/officeDocument/2006/customXml" ds:itemID="{C2CF39D0-FBF9-4E14-BA7D-20EC4C684629}">
  <ds:schemaRefs>
    <ds:schemaRef ds:uri="http://schemas.openxmlformats.org/officeDocument/2006/bibliography"/>
  </ds:schemaRefs>
</ds:datastoreItem>
</file>

<file path=customXml/itemProps4.xml><?xml version="1.0" encoding="utf-8"?>
<ds:datastoreItem xmlns:ds="http://schemas.openxmlformats.org/officeDocument/2006/customXml" ds:itemID="{B4156741-87A1-44F6-BAEF-EC7FA0A70C1C}">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IT 643 - Assignment 6.dotx</Template>
  <TotalTime>1</TotalTime>
  <Pages>30</Pages>
  <Words>5412</Words>
  <Characters>30853</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IT 643 Training Manual Template</vt:lpstr>
    </vt:vector>
  </TitlesOfParts>
  <Company>Sydney Training &amp; Employment</Company>
  <LinksUpToDate>false</LinksUpToDate>
  <CharactersWithSpaces>36193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643 Training Manual Template</dc:title>
  <dc:subject>This manual has been prepared as a model to assist Group Training Organisationd (GTO), to write a manual for their own quality management system.</dc:subject>
  <dc:creator>Ahmed Musawar</dc:creator>
  <cp:keywords>group training organisations, Group Training companies, GTO, GTC, employers, company manual, quality management system, Medtronic Controlled</cp:keywords>
  <cp:lastModifiedBy>Musawar, Ahmed</cp:lastModifiedBy>
  <cp:revision>2</cp:revision>
  <cp:lastPrinted>2010-07-24T01:10:00Z</cp:lastPrinted>
  <dcterms:created xsi:type="dcterms:W3CDTF">2026-06-20T19:43:00Z</dcterms:created>
  <dcterms:modified xsi:type="dcterms:W3CDTF">2026-06-20T19:43:00Z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f750c046-fb47-4067-a0c2-ed25f2973f1b</vt:lpwstr>
  </property>
  <property fmtid="{D5CDD505-2E9C-101B-9397-08002B2CF9AE}" pid="3" name="Classification">
    <vt:lpwstr>MedtronicControlled</vt:lpwstr>
  </property>
  <property fmtid="{D5CDD505-2E9C-101B-9397-08002B2CF9AE}" pid="4" name="ContentTypeId">
    <vt:lpwstr>0x0101003FC679AA94041F4BA4494D199A3447AF</vt:lpwstr>
  </property>
  <property fmtid="{D5CDD505-2E9C-101B-9397-08002B2CF9AE}" pid="5" name="GrammarlyDocumentId">
    <vt:lpwstr>4be6f03bfd3fb24ef8a1e39d0e95ee9cd7cba9ba6a8621a92cde3c408d26a195</vt:lpwstr>
  </property>
  <property fmtid="{D5CDD505-2E9C-101B-9397-08002B2CF9AE}" pid="6" name="MediaServiceImageTags">
    <vt:lpwstr/>
  </property>
  <property fmtid="{D5CDD505-2E9C-101B-9397-08002B2CF9AE}" pid="7" name="Order">
    <vt:r8>30288100</vt:r8>
  </property>
  <property fmtid="{D5CDD505-2E9C-101B-9397-08002B2CF9AE}" pid="8" name="xd_Signature">
    <vt:bool>false</vt:bool>
  </property>
  <property fmtid="{D5CDD505-2E9C-101B-9397-08002B2CF9AE}" pid="9" name="xd_ProgID">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ies>
</file>