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rtl w:val="0"/>
        </w:rPr>
        <w:t xml:space="preserve">Software Companies and Specs</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Qualtrics</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Qualtrics is a single system of record for all experience data, managing customer, product, employee and brand experiences in a single platform</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Software: uses 104 technology products and services including HTML5, Google Analytics and JQuery</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2). MathWorks</w:t>
      </w:r>
    </w:p>
    <w:p w:rsidR="00000000" w:rsidDel="00000000" w:rsidP="00000000" w:rsidRDefault="00000000" w:rsidRPr="00000000" w14:paraId="00000008">
      <w:pPr>
        <w:numPr>
          <w:ilvl w:val="0"/>
          <w:numId w:val="1"/>
        </w:numPr>
        <w:ind w:left="720" w:hanging="360"/>
        <w:rPr>
          <w:color w:val="202124"/>
          <w:sz w:val="24"/>
          <w:szCs w:val="24"/>
        </w:rPr>
      </w:pPr>
      <w:r w:rsidDel="00000000" w:rsidR="00000000" w:rsidRPr="00000000">
        <w:rPr>
          <w:color w:val="202124"/>
          <w:sz w:val="24"/>
          <w:szCs w:val="24"/>
          <w:rtl w:val="0"/>
        </w:rPr>
        <w:t xml:space="preserve">Mathworks is a producer of MATLAB, a program for data and statistical analysis</w:t>
      </w:r>
    </w:p>
    <w:p w:rsidR="00000000" w:rsidDel="00000000" w:rsidP="00000000" w:rsidRDefault="00000000" w:rsidRPr="00000000" w14:paraId="00000009">
      <w:pPr>
        <w:numPr>
          <w:ilvl w:val="0"/>
          <w:numId w:val="1"/>
        </w:numPr>
        <w:ind w:left="720" w:hanging="360"/>
        <w:rPr>
          <w:color w:val="202124"/>
          <w:sz w:val="24"/>
          <w:szCs w:val="24"/>
        </w:rPr>
      </w:pPr>
      <w:r w:rsidDel="00000000" w:rsidR="00000000" w:rsidRPr="00000000">
        <w:rPr>
          <w:color w:val="202124"/>
          <w:sz w:val="24"/>
          <w:szCs w:val="24"/>
          <w:highlight w:val="white"/>
          <w:rtl w:val="0"/>
        </w:rPr>
        <w:t xml:space="preserve">The MathWorks, Inc. develops and supplies technical computing and model-based design software for engineers, scientists, mathematicians, and researchers. The company offers MATLAB, which is used for mathematical calculations, analyzing and visualizing data, and writing new software programs; and Simulink that is used for modeling and simulatingcomplex systems, such as a vehicle's automatic transmission system. It also provides various tools for processing images and signals, and analyzing financial data. The company serves aerospace and defense, electronics, automotive, financial services, biotech, pharmaceutical and medical, industrial automation and machinery, semiconductors, communications, and computers and office equipment industries.</w:t>
      </w:r>
    </w:p>
    <w:p w:rsidR="00000000" w:rsidDel="00000000" w:rsidP="00000000" w:rsidRDefault="00000000" w:rsidRPr="00000000" w14:paraId="0000000A">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Software: uses 56 technology products and services including HTML5, Google Analytics, and JQuery</w:t>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3). Snowflake</w:t>
      </w:r>
    </w:p>
    <w:p w:rsidR="00000000" w:rsidDel="00000000" w:rsidP="00000000" w:rsidRDefault="00000000" w:rsidRPr="00000000" w14:paraId="0000000D">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Snowflake is a cloud data platform that provides a data warehouse-as-a-service designed for the cloud. The platform is built for the cloud, focusing on an instant, secure, governed access to an entire network of data, and is built to enable a variety of data workloads, including a single platform for developing modern data applications. It combines the power of data warehousing, the flexibility of big data platforms, and the elasticity of the cloud at a fraction of the cost of traditional solutions.</w:t>
      </w:r>
    </w:p>
    <w:p w:rsidR="00000000" w:rsidDel="00000000" w:rsidP="00000000" w:rsidRDefault="00000000" w:rsidRPr="00000000" w14:paraId="0000000E">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Software: used 64 technology products and services including HTML5, Google Analytics and JQuery</w:t>
      </w:r>
    </w:p>
    <w:p w:rsidR="00000000" w:rsidDel="00000000" w:rsidP="00000000" w:rsidRDefault="00000000" w:rsidRPr="00000000" w14:paraId="0000000F">
      <w:pPr>
        <w:rPr>
          <w:color w:val="202124"/>
          <w:sz w:val="24"/>
          <w:szCs w:val="24"/>
          <w:highlight w:val="white"/>
        </w:rPr>
      </w:pPr>
      <w:r w:rsidDel="00000000" w:rsidR="00000000" w:rsidRPr="00000000">
        <w:rPr>
          <w:rtl w:val="0"/>
        </w:rPr>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tl w:val="0"/>
        </w:rPr>
        <w:t xml:space="preserve">[info sourced from CrunchBase]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