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25" w:rsidRDefault="001D6325" w:rsidP="00B83BD4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1.1 </w:t>
      </w:r>
      <w:r>
        <w:rPr>
          <w:rFonts w:ascii="F20" w:hAnsi="F20" w:cs="F20"/>
          <w:sz w:val="29"/>
          <w:szCs w:val="29"/>
        </w:rPr>
        <w:t>Classifi</w:t>
      </w:r>
      <w:r>
        <w:rPr>
          <w:rFonts w:ascii="F20" w:hAnsi="F20" w:cs="F20"/>
          <w:sz w:val="29"/>
          <w:szCs w:val="29"/>
        </w:rPr>
        <w:t xml:space="preserve">cation / </w:t>
      </w:r>
      <w:proofErr w:type="spellStart"/>
      <w:r>
        <w:rPr>
          <w:rFonts w:ascii="F20" w:hAnsi="F20" w:cs="F20"/>
          <w:sz w:val="29"/>
          <w:szCs w:val="29"/>
        </w:rPr>
        <w:t>Clustering</w:t>
      </w:r>
      <w:proofErr w:type="spellEnd"/>
    </w:p>
    <w:p w:rsidR="001D6325" w:rsidRDefault="001D6325" w:rsidP="00B83BD4">
      <w:pPr>
        <w:pStyle w:val="Textebrut"/>
        <w:rPr>
          <w:rFonts w:ascii="Courier New" w:hAnsi="Courier New" w:cs="Courier New"/>
        </w:rPr>
      </w:pP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>==========================================================================================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>1.2 Recherche de règles d'association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3. 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.Nous obtenons 192 </w:t>
      </w:r>
      <w:r w:rsidR="00943D83" w:rsidRPr="00B83BD4">
        <w:rPr>
          <w:rFonts w:ascii="Courier New" w:hAnsi="Courier New" w:cs="Courier New"/>
        </w:rPr>
        <w:t>règles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.La </w:t>
      </w:r>
      <w:r w:rsidR="00943D83" w:rsidRPr="00B83BD4">
        <w:rPr>
          <w:rFonts w:ascii="Courier New" w:hAnsi="Courier New" w:cs="Courier New"/>
        </w:rPr>
        <w:t>première</w:t>
      </w:r>
      <w:r w:rsidRPr="00B83BD4">
        <w:rPr>
          <w:rFonts w:ascii="Courier New" w:hAnsi="Courier New" w:cs="Courier New"/>
        </w:rPr>
        <w:t xml:space="preserve"> </w:t>
      </w:r>
      <w:r w:rsidR="00943D83" w:rsidRPr="00B83BD4">
        <w:rPr>
          <w:rFonts w:ascii="Courier New" w:hAnsi="Courier New" w:cs="Courier New"/>
        </w:rPr>
        <w:t>règle</w:t>
      </w:r>
      <w:r w:rsidRPr="00B83BD4">
        <w:rPr>
          <w:rFonts w:ascii="Courier New" w:hAnsi="Courier New" w:cs="Courier New"/>
        </w:rPr>
        <w:t xml:space="preserve"> obtenue : A-----&gt;C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A: </w:t>
      </w:r>
      <w:r w:rsidR="00943D83" w:rsidRPr="00B83BD4">
        <w:rPr>
          <w:rFonts w:ascii="Courier New" w:hAnsi="Courier New" w:cs="Courier New"/>
        </w:rPr>
        <w:t>antécédent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C: </w:t>
      </w:r>
      <w:r w:rsidR="00943D83" w:rsidRPr="00B83BD4">
        <w:rPr>
          <w:rFonts w:ascii="Courier New" w:hAnsi="Courier New" w:cs="Courier New"/>
        </w:rPr>
        <w:t>conséquent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c'est la </w:t>
      </w:r>
      <w:r w:rsidR="00943D83" w:rsidRPr="00B83BD4">
        <w:rPr>
          <w:rFonts w:ascii="Courier New" w:hAnsi="Courier New" w:cs="Courier New"/>
        </w:rPr>
        <w:t>probabilité</w:t>
      </w:r>
      <w:r w:rsidRPr="00B83BD4">
        <w:rPr>
          <w:rFonts w:ascii="Courier New" w:hAnsi="Courier New" w:cs="Courier New"/>
        </w:rPr>
        <w:t xml:space="preserve"> de passage de A vers C avec une confiance d'au minimum de 0.9(fixe par l'</w:t>
      </w:r>
      <w:r w:rsidR="00943D83" w:rsidRPr="00B83BD4">
        <w:rPr>
          <w:rFonts w:ascii="Courier New" w:hAnsi="Courier New" w:cs="Courier New"/>
        </w:rPr>
        <w:t>énonce</w:t>
      </w:r>
      <w:r w:rsidRPr="00B83BD4">
        <w:rPr>
          <w:rFonts w:ascii="Courier New" w:hAnsi="Courier New" w:cs="Courier New"/>
        </w:rPr>
        <w:t>).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cette confiance se calcule par :Confiance(A-&gt;C) = support(A→C)/support(A)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avec support(A→C) = support(A</w:t>
      </w:r>
      <w:r w:rsidRPr="00B83BD4">
        <w:rPr>
          <w:rFonts w:ascii="Cambria Math" w:hAnsi="Cambria Math" w:cs="Cambria Math"/>
        </w:rPr>
        <w:t>∪</w:t>
      </w:r>
      <w:r w:rsidRPr="00B83BD4">
        <w:rPr>
          <w:rFonts w:ascii="Courier New" w:hAnsi="Courier New" w:cs="Courier New"/>
        </w:rPr>
        <w:t>C)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 xml:space="preserve">        dans mon </w:t>
      </w:r>
      <w:r w:rsidR="00943D83" w:rsidRPr="00B83BD4">
        <w:rPr>
          <w:rFonts w:ascii="Courier New" w:hAnsi="Courier New" w:cs="Courier New"/>
        </w:rPr>
        <w:t>exécution</w:t>
      </w:r>
      <w:bookmarkStart w:id="0" w:name="_GoBack"/>
      <w:bookmarkEnd w:id="0"/>
      <w:r w:rsidRPr="00B83BD4">
        <w:rPr>
          <w:rFonts w:ascii="Courier New" w:hAnsi="Courier New" w:cs="Courier New"/>
        </w:rPr>
        <w:t xml:space="preserve"> A={}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  <w:r w:rsidRPr="00B83BD4">
        <w:rPr>
          <w:rFonts w:ascii="Courier New" w:hAnsi="Courier New" w:cs="Courier New"/>
        </w:rPr>
        <w:t>0      0.922680</w:t>
      </w: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</w:p>
    <w:p w:rsidR="00B83BD4" w:rsidRPr="00B83BD4" w:rsidRDefault="00B83BD4" w:rsidP="00B83BD4">
      <w:pPr>
        <w:pStyle w:val="Textebrut"/>
        <w:rPr>
          <w:rFonts w:ascii="Courier New" w:hAnsi="Courier New" w:cs="Courier New"/>
        </w:rPr>
      </w:pPr>
    </w:p>
    <w:sectPr w:rsidR="00B83BD4" w:rsidRPr="00B83BD4" w:rsidSect="0072022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83"/>
    <w:rsid w:val="001D6325"/>
    <w:rsid w:val="006E0A83"/>
    <w:rsid w:val="00943D83"/>
    <w:rsid w:val="009822F2"/>
    <w:rsid w:val="00B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9026"/>
  <w15:chartTrackingRefBased/>
  <w15:docId w15:val="{EFEBB51C-CD15-46BB-AE43-4DC4DAC9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202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2022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2019-02-21T08:30:00Z</dcterms:created>
  <dcterms:modified xsi:type="dcterms:W3CDTF">2019-02-21T08:30:00Z</dcterms:modified>
</cp:coreProperties>
</file>