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9ECCC" w14:textId="77777777" w:rsidR="003C5039" w:rsidRDefault="003C5039">
      <w:r>
        <w:t xml:space="preserve">Saki Amagai </w:t>
      </w:r>
    </w:p>
    <w:p w14:paraId="5D6E1B5C" w14:textId="77777777" w:rsidR="003C5039" w:rsidRDefault="003C5039">
      <w:r>
        <w:t xml:space="preserve">Mouse homework </w:t>
      </w:r>
    </w:p>
    <w:p w14:paraId="641C7CAD" w14:textId="77777777" w:rsidR="003C5039" w:rsidRDefault="00B005DB" w:rsidP="003C5039">
      <w:pPr>
        <w:pStyle w:val="ListParagraph"/>
        <w:numPr>
          <w:ilvl w:val="0"/>
          <w:numId w:val="1"/>
        </w:numPr>
      </w:pPr>
      <w:r>
        <w:t xml:space="preserve">The final tumor volume was smaller for </w:t>
      </w:r>
      <w:proofErr w:type="spellStart"/>
      <w:r>
        <w:t>Capomullin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, which suggests that they are the two most effective drugs. </w:t>
      </w:r>
    </w:p>
    <w:p w14:paraId="33E7D409" w14:textId="77777777" w:rsidR="00B005DB" w:rsidRDefault="00B005DB" w:rsidP="003C5039">
      <w:pPr>
        <w:pStyle w:val="ListParagraph"/>
        <w:numPr>
          <w:ilvl w:val="0"/>
          <w:numId w:val="1"/>
        </w:numPr>
      </w:pPr>
      <w:r>
        <w:t xml:space="preserve">Looking at b128, which got treated with </w:t>
      </w:r>
      <w:proofErr w:type="spellStart"/>
      <w:r>
        <w:t>Capomulin</w:t>
      </w:r>
      <w:proofErr w:type="spellEnd"/>
      <w:r>
        <w:t xml:space="preserve">, you can see a nice downward trend in the tumor volume when the drug has been applied. </w:t>
      </w:r>
    </w:p>
    <w:p w14:paraId="5FBE3948" w14:textId="77777777" w:rsidR="00B005DB" w:rsidRDefault="00B005DB" w:rsidP="003C5039">
      <w:pPr>
        <w:pStyle w:val="ListParagraph"/>
        <w:numPr>
          <w:ilvl w:val="0"/>
          <w:numId w:val="1"/>
        </w:numPr>
      </w:pPr>
      <w:r>
        <w:t xml:space="preserve">There’s also a positive correlation between mouse weight and tumor volume. As the weight of the mice increases, so as the tumor volume. </w:t>
      </w:r>
      <w:bookmarkStart w:id="0" w:name="_GoBack"/>
      <w:bookmarkEnd w:id="0"/>
    </w:p>
    <w:sectPr w:rsidR="00B005DB" w:rsidSect="007D55F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4C11"/>
    <w:multiLevelType w:val="hybridMultilevel"/>
    <w:tmpl w:val="CE1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39"/>
    <w:rsid w:val="003C5039"/>
    <w:rsid w:val="004C005D"/>
    <w:rsid w:val="007D55F2"/>
    <w:rsid w:val="00B0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2E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 Amagai</dc:creator>
  <cp:keywords/>
  <dc:description/>
  <cp:lastModifiedBy>Saki Amagai</cp:lastModifiedBy>
  <cp:revision>1</cp:revision>
  <dcterms:created xsi:type="dcterms:W3CDTF">2020-04-09T22:56:00Z</dcterms:created>
  <dcterms:modified xsi:type="dcterms:W3CDTF">2020-04-09T23:02:00Z</dcterms:modified>
</cp:coreProperties>
</file>