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tl w:val="0"/>
        </w:rPr>
      </w:r>
    </w:p>
    <w:tbl>
      <w:tblPr>
        <w:tblStyle w:val="Table1"/>
        <w:tblW w:w="9360.0" w:type="dxa"/>
        <w:jc w:val="left"/>
        <w:tblInd w:w="100.0" w:type="pc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1395"/>
        <w:gridCol w:w="7965"/>
        <w:tblGridChange w:id="0">
          <w:tblGrid>
            <w:gridCol w:w="1395"/>
            <w:gridCol w:w="7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Pr>
              <w:drawing>
                <wp:inline distB="19050" distT="19050" distL="19050" distR="19050">
                  <wp:extent cx="590550" cy="590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0550" cy="5905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Trabajo práctico parcial 1- Parte 2</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Archivos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Laboratorio de Computación 2 - 2022 1C</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Fonts w:ascii="Roboto" w:cs="Roboto" w:eastAsia="Roboto" w:hAnsi="Roboto"/>
          <w:b w:val="1"/>
          <w:rtl w:val="0"/>
        </w:rPr>
        <w:t xml:space="preserve">Enunciado</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0A">
      <w:pPr>
        <w:pageBreakBefore w:val="0"/>
        <w:widowControl w:val="0"/>
        <w:rPr>
          <w:rFonts w:ascii="Roboto" w:cs="Roboto" w:eastAsia="Roboto" w:hAnsi="Roboto"/>
        </w:rPr>
      </w:pPr>
      <w:r w:rsidDel="00000000" w:rsidR="00000000" w:rsidRPr="00000000">
        <w:rPr>
          <w:rFonts w:ascii="Roboto" w:cs="Roboto" w:eastAsia="Roboto" w:hAnsi="Roboto"/>
          <w:rtl w:val="0"/>
        </w:rPr>
        <w:t xml:space="preserve">Un comercio desea desarrollar un sistema de archivos para gestionar la información de las ventas, los clientes y los artículos que vende.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Fonts w:ascii="Roboto" w:cs="Roboto" w:eastAsia="Roboto" w:hAnsi="Roboto"/>
          <w:b w:val="1"/>
          <w:rtl w:val="0"/>
        </w:rPr>
        <w:t xml:space="preserve">SUBMENU VENTAS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tl w:val="0"/>
        </w:rPr>
      </w:r>
    </w:p>
    <w:p w:rsidR="00000000" w:rsidDel="00000000" w:rsidP="00000000" w:rsidRDefault="00000000" w:rsidRPr="00000000" w14:paraId="0000000F">
      <w:pPr>
        <w:widowControl w:val="0"/>
        <w:rPr>
          <w:rFonts w:ascii="Ubuntu" w:cs="Ubuntu" w:eastAsia="Ubuntu" w:hAnsi="Ubuntu"/>
        </w:rPr>
      </w:pPr>
      <w:r w:rsidDel="00000000" w:rsidR="00000000" w:rsidRPr="00000000">
        <w:rPr>
          <w:rtl w:val="0"/>
        </w:rPr>
      </w:r>
    </w:p>
    <w:tbl>
      <w:tblPr>
        <w:tblStyle w:val="Table2"/>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741b47"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MENU VENTAS</w:t>
            </w:r>
          </w:p>
          <w:p w:rsidR="00000000" w:rsidDel="00000000" w:rsidP="00000000" w:rsidRDefault="00000000" w:rsidRPr="00000000" w14:paraId="00000011">
            <w:pPr>
              <w:widowControl w:val="0"/>
              <w:spacing w:lin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12">
            <w:pPr>
              <w:widowControl w:val="0"/>
              <w:spacing w:line="240" w:lineRule="auto"/>
              <w:rPr>
                <w:rFonts w:ascii="Consolas" w:cs="Consolas" w:eastAsia="Consolas" w:hAnsi="Consolas"/>
                <w:color w:val="ffffff"/>
              </w:rPr>
            </w:pPr>
            <w:r w:rsidDel="00000000" w:rsidR="00000000" w:rsidRPr="00000000">
              <w:rPr>
                <w:rtl w:val="0"/>
              </w:rPr>
            </w:r>
          </w:p>
          <w:p w:rsidR="00000000" w:rsidDel="00000000" w:rsidP="00000000" w:rsidRDefault="00000000" w:rsidRPr="00000000" w14:paraId="00000013">
            <w:pPr>
              <w:widowControl w:val="0"/>
              <w:spacing w:lin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1) AGREGAR VENTA</w:t>
            </w:r>
          </w:p>
          <w:p w:rsidR="00000000" w:rsidDel="00000000" w:rsidP="00000000" w:rsidRDefault="00000000" w:rsidRPr="00000000" w14:paraId="00000014">
            <w:pPr>
              <w:widowControl w:val="0"/>
              <w:spacing w:lin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2) LISTAR VENTA POR ID</w:t>
            </w:r>
          </w:p>
          <w:p w:rsidR="00000000" w:rsidDel="00000000" w:rsidP="00000000" w:rsidRDefault="00000000" w:rsidRPr="00000000" w14:paraId="00000015">
            <w:pPr>
              <w:widowControl w:val="0"/>
              <w:spacing w:lin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3) LISTAR TODAS LAS VENTAS</w:t>
            </w:r>
          </w:p>
          <w:p w:rsidR="00000000" w:rsidDel="00000000" w:rsidP="00000000" w:rsidRDefault="00000000" w:rsidRPr="00000000" w14:paraId="00000016">
            <w:pPr>
              <w:widowControl w:val="0"/>
              <w:spacing w:lin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4) MODIFICAR CANTIDAD </w:t>
            </w:r>
          </w:p>
          <w:p w:rsidR="00000000" w:rsidDel="00000000" w:rsidP="00000000" w:rsidRDefault="00000000" w:rsidRPr="00000000" w14:paraId="00000017">
            <w:pPr>
              <w:widowControl w:val="0"/>
              <w:spacing w:lin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18">
            <w:pPr>
              <w:widowControl w:val="0"/>
              <w:spacing w:lin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0) VOLVER AL MENU PRINCIPAL</w:t>
            </w:r>
          </w:p>
          <w:p w:rsidR="00000000" w:rsidDel="00000000" w:rsidP="00000000" w:rsidRDefault="00000000" w:rsidRPr="00000000" w14:paraId="00000019">
            <w:pPr>
              <w:widowControl w:val="0"/>
              <w:spacing w:line="240" w:lineRule="auto"/>
              <w:rPr>
                <w:rFonts w:ascii="Consolas" w:cs="Consolas" w:eastAsia="Consolas" w:hAnsi="Consolas"/>
              </w:rPr>
            </w:pPr>
            <w:r w:rsidDel="00000000" w:rsidR="00000000" w:rsidRPr="00000000">
              <w:rPr>
                <w:rtl w:val="0"/>
              </w:rPr>
            </w:r>
          </w:p>
        </w:tc>
      </w:tr>
    </w:tbl>
    <w:p w:rsidR="00000000" w:rsidDel="00000000" w:rsidP="00000000" w:rsidRDefault="00000000" w:rsidRPr="00000000" w14:paraId="0000001A">
      <w:pPr>
        <w:widowControl w:val="0"/>
        <w:rPr>
          <w:rFonts w:ascii="Roboto" w:cs="Roboto" w:eastAsia="Roboto" w:hAnsi="Roboto"/>
          <w:b w:val="1"/>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tl w:val="0"/>
        </w:rPr>
        <w:t xml:space="preserve">Para gestionar las ventas se definió un archivo con los campos que se describen a continuación: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tbl>
      <w:tblPr>
        <w:tblStyle w:val="Table3"/>
        <w:tblW w:w="6630.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030"/>
        <w:tblGridChange w:id="0">
          <w:tblGrid>
            <w:gridCol w:w="3600"/>
            <w:gridCol w:w="303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Campo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Tipo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ID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Número entero, preferentemente autonumérico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Código de artículo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Cadena de 5 caracteres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DNI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Entero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Cantidad de unidades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Entero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Importe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Fecha de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booleano</w:t>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31">
      <w:pPr>
        <w:widowControl w:val="0"/>
        <w:rPr>
          <w:rFonts w:ascii="Roboto" w:cs="Roboto" w:eastAsia="Roboto" w:hAnsi="Roboto"/>
          <w:b w:val="1"/>
        </w:rPr>
      </w:pPr>
      <w:r w:rsidDel="00000000" w:rsidR="00000000" w:rsidRPr="00000000">
        <w:rPr>
          <w:rFonts w:ascii="Roboto" w:cs="Roboto" w:eastAsia="Roboto" w:hAnsi="Roboto"/>
          <w:b w:val="1"/>
          <w:rtl w:val="0"/>
        </w:rPr>
        <w:t xml:space="preserve">Aclaraciones:</w:t>
      </w:r>
    </w:p>
    <w:p w:rsidR="00000000" w:rsidDel="00000000" w:rsidP="00000000" w:rsidRDefault="00000000" w:rsidRPr="00000000" w14:paraId="00000032">
      <w:pPr>
        <w:widowControl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La opción AGREGAR VENTA deberá permitir ingresar de a un registro por vez. Al confirmarse la venta se deberá descontar el stock del artículo vendido.</w:t>
      </w:r>
    </w:p>
    <w:p w:rsidR="00000000" w:rsidDel="00000000" w:rsidP="00000000" w:rsidRDefault="00000000" w:rsidRPr="00000000" w14:paraId="00000033">
      <w:pPr>
        <w:widowControl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La opción LISTAR VENTA POR ID deberá solicitar el ID y listar todos los campos del registro si éste existe.</w:t>
      </w:r>
    </w:p>
    <w:p w:rsidR="00000000" w:rsidDel="00000000" w:rsidP="00000000" w:rsidRDefault="00000000" w:rsidRPr="00000000" w14:paraId="00000034">
      <w:pPr>
        <w:widowControl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La opción LISTAR TODAS LAS VENTAS  deberá listar todos los campos de todos los registros.</w:t>
      </w:r>
    </w:p>
    <w:p w:rsidR="00000000" w:rsidDel="00000000" w:rsidP="00000000" w:rsidRDefault="00000000" w:rsidRPr="00000000" w14:paraId="00000035">
      <w:pPr>
        <w:widowControl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La opción MODIFICAR CANTIDAD deberá pedir un ID y una cantidad y cambiar la cantidad en la venta con esa ID. Además se deberá recalcular el importe y actualizar el stock del artículo.</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Fonts w:ascii="Roboto" w:cs="Roboto" w:eastAsia="Roboto" w:hAnsi="Roboto"/>
          <w:b w:val="1"/>
          <w:rtl w:val="0"/>
        </w:rPr>
        <w:t xml:space="preserve">Restricciones</w:t>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Roboto" w:cs="Roboto" w:eastAsia="Roboto" w:hAnsi="Roboto"/>
          <w:u w:val="none"/>
        </w:rPr>
      </w:pPr>
      <w:r w:rsidDel="00000000" w:rsidR="00000000" w:rsidRPr="00000000">
        <w:rPr>
          <w:rFonts w:ascii="Roboto" w:cs="Roboto" w:eastAsia="Roboto" w:hAnsi="Roboto"/>
          <w:rtl w:val="0"/>
        </w:rPr>
        <w:t xml:space="preserve">El ID no debe repetirse.</w:t>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Roboto" w:cs="Roboto" w:eastAsia="Roboto" w:hAnsi="Roboto"/>
          <w:u w:val="none"/>
        </w:rPr>
      </w:pPr>
      <w:r w:rsidDel="00000000" w:rsidR="00000000" w:rsidRPr="00000000">
        <w:rPr>
          <w:rFonts w:ascii="Roboto" w:cs="Roboto" w:eastAsia="Roboto" w:hAnsi="Roboto"/>
          <w:rtl w:val="0"/>
        </w:rPr>
        <w:t xml:space="preserve">El código de artículo debe existir en el archivo de artículos, y el stock del artículo tiene que ser mayor o igual a la cantidad que se desea vender.</w:t>
      </w:r>
    </w:p>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Roboto" w:cs="Roboto" w:eastAsia="Roboto" w:hAnsi="Roboto"/>
          <w:u w:val="none"/>
        </w:rPr>
      </w:pPr>
      <w:r w:rsidDel="00000000" w:rsidR="00000000" w:rsidRPr="00000000">
        <w:rPr>
          <w:rFonts w:ascii="Roboto" w:cs="Roboto" w:eastAsia="Roboto" w:hAnsi="Roboto"/>
          <w:rtl w:val="0"/>
        </w:rPr>
        <w:t xml:space="preserve">El DNI debe existir en el archivo de clientes.</w:t>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Roboto" w:cs="Roboto" w:eastAsia="Roboto" w:hAnsi="Roboto"/>
          <w:u w:val="none"/>
        </w:rPr>
      </w:pPr>
      <w:r w:rsidDel="00000000" w:rsidR="00000000" w:rsidRPr="00000000">
        <w:rPr>
          <w:rFonts w:ascii="Roboto" w:cs="Roboto" w:eastAsia="Roboto" w:hAnsi="Roboto"/>
          <w:rtl w:val="0"/>
        </w:rPr>
        <w:t xml:space="preserve">La cantidad tiene que ser un valor entero positivo.</w:t>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Roboto" w:cs="Roboto" w:eastAsia="Roboto" w:hAnsi="Roboto"/>
          <w:u w:val="none"/>
        </w:rPr>
      </w:pPr>
      <w:r w:rsidDel="00000000" w:rsidR="00000000" w:rsidRPr="00000000">
        <w:rPr>
          <w:rFonts w:ascii="Roboto" w:cs="Roboto" w:eastAsia="Roboto" w:hAnsi="Roboto"/>
          <w:rtl w:val="0"/>
        </w:rPr>
        <w:t xml:space="preserve">El importe se debe calcular de manera automática en función del precio unitario del producto y la cantidad vendida.</w:t>
      </w:r>
    </w:p>
    <w:p w:rsidR="00000000" w:rsidDel="00000000" w:rsidP="00000000" w:rsidRDefault="00000000" w:rsidRPr="00000000" w14:paraId="000000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Roboto" w:cs="Roboto" w:eastAsia="Roboto" w:hAnsi="Roboto"/>
          <w:u w:val="none"/>
        </w:rPr>
      </w:pPr>
      <w:r w:rsidDel="00000000" w:rsidR="00000000" w:rsidRPr="00000000">
        <w:rPr>
          <w:rFonts w:ascii="Roboto" w:cs="Roboto" w:eastAsia="Roboto" w:hAnsi="Roboto"/>
          <w:rtl w:val="0"/>
        </w:rPr>
        <w:t xml:space="preserve">La fecha debe ser una fecha válida. </w:t>
      </w:r>
    </w:p>
    <w:p w:rsidR="00000000" w:rsidDel="00000000" w:rsidP="00000000" w:rsidRDefault="00000000" w:rsidRPr="00000000" w14:paraId="0000003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Roboto" w:cs="Roboto" w:eastAsia="Roboto" w:hAnsi="Roboto"/>
          <w:u w:val="none"/>
        </w:rPr>
      </w:pPr>
      <w:r w:rsidDel="00000000" w:rsidR="00000000" w:rsidRPr="00000000">
        <w:rPr>
          <w:rFonts w:ascii="Roboto" w:cs="Roboto" w:eastAsia="Roboto" w:hAnsi="Roboto"/>
          <w:rtl w:val="0"/>
        </w:rPr>
        <w:t xml:space="preserve">El estado debe ser verdadero para que el sistema utilice el registro.</w:t>
      </w:r>
    </w:p>
    <w:p w:rsidR="00000000" w:rsidDel="00000000" w:rsidP="00000000" w:rsidRDefault="00000000" w:rsidRPr="00000000" w14:paraId="00000040">
      <w:pPr>
        <w:pageBreakBefore w:val="0"/>
        <w:widowControl w:val="0"/>
        <w:rPr>
          <w:rFonts w:ascii="Roboto" w:cs="Roboto" w:eastAsia="Roboto" w:hAnsi="Roboto"/>
          <w:b w:val="1"/>
        </w:rPr>
      </w:pPr>
      <w:r w:rsidDel="00000000" w:rsidR="00000000" w:rsidRPr="00000000">
        <w:rPr>
          <w:rtl w:val="0"/>
        </w:rPr>
      </w:r>
    </w:p>
    <w:p w:rsidR="00000000" w:rsidDel="00000000" w:rsidP="00000000" w:rsidRDefault="00000000" w:rsidRPr="00000000" w14:paraId="00000041">
      <w:pPr>
        <w:pageBreakBefore w:val="0"/>
        <w:widowControl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2">
      <w:pPr>
        <w:pageBreakBefore w:val="0"/>
        <w:widowControl w:val="0"/>
        <w:ind w:left="0" w:firstLine="0"/>
        <w:rPr>
          <w:rFonts w:ascii="Roboto" w:cs="Roboto" w:eastAsia="Roboto" w:hAnsi="Roboto"/>
          <w:b w:val="1"/>
        </w:rPr>
      </w:pPr>
      <w:r w:rsidDel="00000000" w:rsidR="00000000" w:rsidRPr="00000000">
        <w:rPr>
          <w:rFonts w:ascii="Roboto" w:cs="Roboto" w:eastAsia="Roboto" w:hAnsi="Roboto"/>
          <w:b w:val="1"/>
          <w:rtl w:val="0"/>
        </w:rPr>
        <w:t xml:space="preserve">Consideraciones generales.</w:t>
      </w:r>
    </w:p>
    <w:p w:rsidR="00000000" w:rsidDel="00000000" w:rsidP="00000000" w:rsidRDefault="00000000" w:rsidRPr="00000000" w14:paraId="00000043">
      <w:pPr>
        <w:pageBreakBefore w:val="0"/>
        <w:widowControl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4">
      <w:pPr>
        <w:pageBreakBefore w:val="0"/>
        <w:widowControl w:val="0"/>
        <w:ind w:left="0" w:firstLine="0"/>
        <w:rPr>
          <w:rFonts w:ascii="Roboto" w:cs="Roboto" w:eastAsia="Roboto" w:hAnsi="Roboto"/>
        </w:rPr>
      </w:pPr>
      <w:r w:rsidDel="00000000" w:rsidR="00000000" w:rsidRPr="00000000">
        <w:rPr>
          <w:rFonts w:ascii="Roboto" w:cs="Roboto" w:eastAsia="Roboto" w:hAnsi="Roboto"/>
          <w:rtl w:val="0"/>
        </w:rPr>
        <w:t xml:space="preserve">Para presentarse al parcial se deberá tener al menos dos de los tres ABML de archivos desarrollados. Cada uno de ellos debe contar con las validaciones mínimas (que no se repita el ID ni que se puedan usar los registros borrados).</w:t>
      </w:r>
    </w:p>
    <w:p w:rsidR="00000000" w:rsidDel="00000000" w:rsidP="00000000" w:rsidRDefault="00000000" w:rsidRPr="00000000" w14:paraId="00000045">
      <w:pPr>
        <w:pageBreakBefore w:val="0"/>
        <w:widowControl w:val="0"/>
        <w:ind w:left="0" w:firstLine="0"/>
        <w:rPr>
          <w:rFonts w:ascii="Roboto" w:cs="Roboto" w:eastAsia="Roboto" w:hAnsi="Roboto"/>
        </w:rPr>
      </w:pPr>
      <w:r w:rsidDel="00000000" w:rsidR="00000000" w:rsidRPr="00000000">
        <w:rPr>
          <w:rtl w:val="0"/>
        </w:rPr>
      </w:r>
    </w:p>
    <w:sectPr>
      <w:footerReference r:id="rId7" w:type="default"/>
      <w:pgSz w:h="16838" w:w="11906" w:orient="portrait"/>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sz w:val="18"/>
        <w:szCs w:val="18"/>
        <w:rtl w:val="0"/>
      </w:rPr>
      <w:t xml:space="preserve">Página </w:t>
    </w:r>
    <w:r w:rsidDel="00000000" w:rsidR="00000000" w:rsidRPr="00000000">
      <w:rPr>
        <w:rFonts w:ascii="Roboto" w:cs="Roboto" w:eastAsia="Roboto" w:hAnsi="Roboto"/>
        <w:sz w:val="18"/>
        <w:szCs w:val="18"/>
      </w:rPr>
      <w:fldChar w:fldCharType="begin"/>
      <w:instrText xml:space="preserve">PAGE</w:instrText>
      <w:fldChar w:fldCharType="separate"/>
      <w:fldChar w:fldCharType="end"/>
    </w:r>
    <w:r w:rsidDel="00000000" w:rsidR="00000000" w:rsidRPr="00000000">
      <w:rPr>
        <w:rFonts w:ascii="Roboto" w:cs="Roboto" w:eastAsia="Roboto" w:hAnsi="Roboto"/>
        <w:sz w:val="18"/>
        <w:szCs w:val="18"/>
        <w:rtl w:val="0"/>
      </w:rPr>
      <w:t xml:space="preserve"> de </w:t>
    </w:r>
    <w:r w:rsidDel="00000000" w:rsidR="00000000" w:rsidRPr="00000000">
      <w:rPr>
        <w:rFonts w:ascii="Roboto" w:cs="Roboto" w:eastAsia="Roboto" w:hAnsi="Roboto"/>
        <w:sz w:val="18"/>
        <w:szCs w:val="18"/>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