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A4210" w14:textId="725CAEB3" w:rsidR="009A0310" w:rsidRPr="00B41D9E" w:rsidRDefault="009A0310" w:rsidP="00535CFC">
      <w:pPr>
        <w:widowControl w:val="0"/>
        <w:tabs>
          <w:tab w:val="left" w:pos="870"/>
        </w:tabs>
        <w:spacing w:after="120" w:line="360" w:lineRule="auto"/>
        <w:ind w:left="-283"/>
        <w:jc w:val="both"/>
        <w:rPr>
          <w:rFonts w:ascii="Calibri" w:eastAsia="Calibri" w:hAnsi="Calibri" w:cs="Times New Roman"/>
        </w:rPr>
      </w:pPr>
      <w:r w:rsidRPr="00B41D9E">
        <w:rPr>
          <w:rFonts w:ascii="Calibri" w:eastAsia="Calibri" w:hAnsi="Calibri" w:cs="Times New Roman"/>
        </w:rPr>
        <w:t xml:space="preserve">Entre a </w:t>
      </w:r>
      <w:r w:rsidR="001A1C24" w:rsidRPr="00FC7B1E">
        <w:rPr>
          <w:b/>
          <w:bCs/>
        </w:rPr>
        <w:t>A</w:t>
      </w:r>
      <w:r w:rsidR="001A1C24" w:rsidRPr="000905EF">
        <w:rPr>
          <w:b/>
        </w:rPr>
        <w:t xml:space="preserve">gência </w:t>
      </w:r>
      <w:r w:rsidR="001A1C24">
        <w:rPr>
          <w:b/>
        </w:rPr>
        <w:t>p</w:t>
      </w:r>
      <w:r w:rsidR="001A1C24" w:rsidRPr="000905EF">
        <w:rPr>
          <w:b/>
        </w:rPr>
        <w:t xml:space="preserve">ara a </w:t>
      </w:r>
      <w:r w:rsidR="001A1C24">
        <w:rPr>
          <w:b/>
        </w:rPr>
        <w:t>R</w:t>
      </w:r>
      <w:r w:rsidR="001A1C24" w:rsidRPr="000905EF">
        <w:rPr>
          <w:b/>
        </w:rPr>
        <w:t xml:space="preserve">eforma </w:t>
      </w:r>
      <w:r w:rsidR="001A1C24">
        <w:rPr>
          <w:b/>
        </w:rPr>
        <w:t>T</w:t>
      </w:r>
      <w:r w:rsidR="001A1C24" w:rsidRPr="000905EF">
        <w:rPr>
          <w:b/>
        </w:rPr>
        <w:t xml:space="preserve">ecnológica do </w:t>
      </w:r>
      <w:r w:rsidR="001A1C24">
        <w:rPr>
          <w:b/>
        </w:rPr>
        <w:t>E</w:t>
      </w:r>
      <w:r w:rsidR="001A1C24" w:rsidRPr="000905EF">
        <w:rPr>
          <w:b/>
        </w:rPr>
        <w:t>stado</w:t>
      </w:r>
      <w:r w:rsidRPr="00B41D9E">
        <w:rPr>
          <w:rFonts w:ascii="Calibri" w:eastAsia="Calibri" w:hAnsi="Calibri" w:cs="Times New Roman"/>
        </w:rPr>
        <w:t xml:space="preserve">, IP, de ora em diante designada por </w:t>
      </w:r>
      <w:r w:rsidR="00DF2B81" w:rsidRPr="00D45139">
        <w:rPr>
          <w:rFonts w:ascii="Calibri" w:eastAsia="Calibri" w:hAnsi="Calibri" w:cs="Times New Roman"/>
          <w:b/>
          <w:bCs/>
        </w:rPr>
        <w:t>ARTE</w:t>
      </w:r>
      <w:r w:rsidRPr="00B41D9E">
        <w:rPr>
          <w:rFonts w:ascii="Calibri" w:eastAsia="Calibri" w:hAnsi="Calibri" w:cs="Times New Roman"/>
        </w:rPr>
        <w:t xml:space="preserve"> ou Primeira Outorgante, com sede na Rua de Santa Marta, n.º 55 – 3.º, 1150-294 Lisboa, pessoa coletiva de direito público n.º 508 184 509, neste ato representada por </w:t>
      </w:r>
      <w:r w:rsidR="0026573A" w:rsidRPr="0026573A">
        <w:rPr>
          <w:rFonts w:ascii="Calibri" w:eastAsia="Calibri" w:hAnsi="Calibri" w:cs="Times New Roman"/>
        </w:rPr>
        <w:t>Manuel Inácio Veladas Dias</w:t>
      </w:r>
      <w:r w:rsidRPr="00B41D9E">
        <w:rPr>
          <w:rFonts w:ascii="Calibri" w:eastAsia="Calibri" w:hAnsi="Calibri" w:cs="Times New Roman"/>
        </w:rPr>
        <w:t xml:space="preserve">, </w:t>
      </w:r>
      <w:r w:rsidR="005440A1" w:rsidRPr="00B41D9E">
        <w:rPr>
          <w:rFonts w:ascii="Calibri" w:eastAsia="Calibri" w:hAnsi="Calibri" w:cs="Times New Roman"/>
        </w:rPr>
        <w:t>na qualidade de Presidente do Conselho Diretivo, com poderes para o presente ato.</w:t>
      </w:r>
    </w:p>
    <w:p w14:paraId="6DA80940" w14:textId="5C01A600" w:rsidR="008C2A44" w:rsidRPr="00B41D9E" w:rsidRDefault="008C2A44" w:rsidP="008C2A44">
      <w:pPr>
        <w:widowControl w:val="0"/>
        <w:spacing w:after="120" w:line="360" w:lineRule="auto"/>
        <w:ind w:left="-284"/>
        <w:jc w:val="both"/>
        <w:rPr>
          <w:rFonts w:ascii="Calibri" w:eastAsia="Calibri" w:hAnsi="Calibri" w:cs="Times New Roman"/>
        </w:rPr>
      </w:pPr>
      <w:r w:rsidRPr="00B41D9E">
        <w:rPr>
          <w:rFonts w:ascii="Calibri" w:eastAsia="Calibri" w:hAnsi="Calibri" w:cs="Times New Roman"/>
        </w:rPr>
        <w:t>E</w:t>
      </w:r>
    </w:p>
    <w:p w14:paraId="2DC023F7" w14:textId="7ECCA2C8" w:rsidR="00F9672D" w:rsidRPr="00B41D9E" w:rsidRDefault="00F9672D" w:rsidP="00F9672D">
      <w:pPr>
        <w:spacing w:after="120" w:line="360" w:lineRule="auto"/>
        <w:ind w:left="-284"/>
        <w:jc w:val="both"/>
        <w:rPr>
          <w:rFonts w:ascii="Calibri" w:eastAsia="Calibri" w:hAnsi="Calibri" w:cs="Times New Roman"/>
        </w:rPr>
      </w:pPr>
      <w:r w:rsidRPr="00B41D9E">
        <w:rPr>
          <w:rFonts w:ascii="Calibri" w:eastAsia="Calibri" w:hAnsi="Calibri" w:cs="Times New Roman"/>
        </w:rPr>
        <w:t xml:space="preserve">O </w:t>
      </w:r>
      <w:r w:rsidR="00952D5F" w:rsidRPr="00B41D9E">
        <w:rPr>
          <w:rFonts w:ascii="Calibri" w:eastAsia="Calibri" w:hAnsi="Calibri" w:cs="Times New Roman"/>
          <w:b/>
          <w:bCs/>
        </w:rPr>
        <w:t>[…]</w:t>
      </w:r>
      <w:r w:rsidRPr="00B41D9E">
        <w:rPr>
          <w:rFonts w:ascii="Calibri" w:eastAsia="Calibri" w:hAnsi="Calibri" w:cs="Times New Roman"/>
        </w:rPr>
        <w:t xml:space="preserve">, de ora em diante designado por </w:t>
      </w:r>
      <w:r w:rsidR="00952D5F" w:rsidRPr="00B41D9E">
        <w:rPr>
          <w:rFonts w:ascii="Calibri" w:eastAsia="Calibri" w:hAnsi="Calibri" w:cs="Times New Roman"/>
          <w:b/>
          <w:bCs/>
        </w:rPr>
        <w:t>[…]</w:t>
      </w:r>
      <w:r w:rsidRPr="00B41D9E">
        <w:rPr>
          <w:rFonts w:ascii="Calibri" w:eastAsia="Calibri" w:hAnsi="Calibri" w:cs="Times New Roman"/>
        </w:rPr>
        <w:t xml:space="preserve"> ou </w:t>
      </w:r>
      <w:r w:rsidRPr="00B41D9E">
        <w:rPr>
          <w:rFonts w:ascii="Calibri" w:eastAsia="Calibri" w:hAnsi="Calibri" w:cs="Times New Roman"/>
          <w:b/>
          <w:bCs/>
        </w:rPr>
        <w:t>Segundo Outorgante</w:t>
      </w:r>
      <w:r w:rsidRPr="00B41D9E">
        <w:rPr>
          <w:rFonts w:ascii="Calibri" w:eastAsia="Calibri" w:hAnsi="Calibri" w:cs="Times New Roman"/>
        </w:rPr>
        <w:t xml:space="preserve">, com sede na </w:t>
      </w:r>
      <w:r w:rsidR="00952D5F" w:rsidRPr="00B41D9E">
        <w:rPr>
          <w:rFonts w:ascii="Calibri" w:eastAsia="Calibri" w:hAnsi="Calibri" w:cs="Times New Roman"/>
        </w:rPr>
        <w:t>[…]</w:t>
      </w:r>
      <w:r w:rsidRPr="00B41D9E">
        <w:rPr>
          <w:rFonts w:ascii="Calibri" w:eastAsia="Calibri" w:hAnsi="Calibri" w:cs="Times New Roman"/>
        </w:rPr>
        <w:t xml:space="preserve">, com o número de pessoa coletiva </w:t>
      </w:r>
      <w:r w:rsidR="00952D5F" w:rsidRPr="00B41D9E">
        <w:rPr>
          <w:rFonts w:ascii="Calibri" w:eastAsia="Calibri" w:hAnsi="Calibri" w:cs="Times New Roman"/>
        </w:rPr>
        <w:t>[…]</w:t>
      </w:r>
      <w:r w:rsidRPr="00B41D9E">
        <w:rPr>
          <w:rFonts w:ascii="Calibri" w:eastAsia="Calibri" w:hAnsi="Calibri" w:cs="Times New Roman"/>
        </w:rPr>
        <w:t>, neste ato representado</w:t>
      </w:r>
      <w:r w:rsidR="0E487747" w:rsidRPr="00B41D9E">
        <w:rPr>
          <w:rFonts w:ascii="Calibri" w:eastAsia="Calibri" w:hAnsi="Calibri" w:cs="Times New Roman"/>
        </w:rPr>
        <w:t xml:space="preserve"> por </w:t>
      </w:r>
      <w:r w:rsidR="00952D5F" w:rsidRPr="00B41D9E">
        <w:rPr>
          <w:rFonts w:ascii="Calibri" w:eastAsia="Calibri" w:hAnsi="Calibri" w:cs="Times New Roman"/>
        </w:rPr>
        <w:t>[…]</w:t>
      </w:r>
      <w:r w:rsidRPr="00B41D9E">
        <w:rPr>
          <w:rFonts w:ascii="Calibri" w:eastAsia="Calibri" w:hAnsi="Calibri" w:cs="Times New Roman"/>
        </w:rPr>
        <w:t xml:space="preserve">, na qualidade de </w:t>
      </w:r>
      <w:r w:rsidR="00952D5F" w:rsidRPr="00B41D9E">
        <w:rPr>
          <w:rFonts w:ascii="Calibri" w:eastAsia="Calibri" w:hAnsi="Calibri" w:cs="Times New Roman"/>
        </w:rPr>
        <w:t>[…]</w:t>
      </w:r>
      <w:r w:rsidR="2675058E" w:rsidRPr="00B41D9E">
        <w:rPr>
          <w:rFonts w:ascii="Calibri" w:eastAsia="Calibri" w:hAnsi="Calibri" w:cs="Times New Roman"/>
        </w:rPr>
        <w:t>,</w:t>
      </w:r>
      <w:r w:rsidRPr="00B41D9E">
        <w:rPr>
          <w:rFonts w:ascii="Calibri" w:eastAsia="Calibri" w:hAnsi="Calibri" w:cs="Times New Roman"/>
        </w:rPr>
        <w:t xml:space="preserve"> com poderes para o presente ato.</w:t>
      </w:r>
    </w:p>
    <w:p w14:paraId="2915198D" w14:textId="77777777" w:rsidR="008C2A44" w:rsidRPr="00B41D9E" w:rsidRDefault="008C2A44" w:rsidP="008C2A44">
      <w:pPr>
        <w:spacing w:after="120" w:line="360" w:lineRule="auto"/>
        <w:ind w:left="-284"/>
        <w:jc w:val="both"/>
        <w:rPr>
          <w:rFonts w:ascii="Calibri" w:eastAsia="Calibri" w:hAnsi="Calibri" w:cs="Times New Roman"/>
        </w:rPr>
      </w:pPr>
    </w:p>
    <w:p w14:paraId="2981F7B6" w14:textId="77777777" w:rsidR="008C2A44" w:rsidRPr="00B41D9E" w:rsidRDefault="008C2A44" w:rsidP="008C2A44">
      <w:pPr>
        <w:widowControl w:val="0"/>
        <w:spacing w:after="120" w:line="360" w:lineRule="auto"/>
        <w:ind w:left="-284"/>
        <w:jc w:val="both"/>
        <w:rPr>
          <w:rFonts w:ascii="Calibri" w:eastAsia="Calibri" w:hAnsi="Calibri" w:cs="Times New Roman"/>
        </w:rPr>
      </w:pPr>
      <w:r w:rsidRPr="00B41D9E">
        <w:rPr>
          <w:rFonts w:ascii="Calibri" w:eastAsia="Calibri" w:hAnsi="Calibri" w:cs="Times New Roman"/>
        </w:rPr>
        <w:t>Considerando que:</w:t>
      </w:r>
    </w:p>
    <w:p w14:paraId="7A08D183" w14:textId="58E55E9F" w:rsidR="008C2A44" w:rsidRPr="00B41D9E" w:rsidRDefault="008C2A44" w:rsidP="008C2A44">
      <w:pPr>
        <w:widowControl w:val="0"/>
        <w:spacing w:after="120" w:line="360" w:lineRule="auto"/>
        <w:ind w:left="-284"/>
        <w:jc w:val="both"/>
        <w:rPr>
          <w:rFonts w:ascii="Calibri" w:eastAsia="Calibri" w:hAnsi="Calibri" w:cs="Times New Roman"/>
        </w:rPr>
      </w:pPr>
      <w:r w:rsidRPr="00B41D9E">
        <w:rPr>
          <w:rFonts w:ascii="Calibri" w:eastAsia="Calibri" w:hAnsi="Calibri" w:cs="Times New Roman"/>
        </w:rPr>
        <w:t xml:space="preserve">a) A Lei n.º 37/2014, de 26 de junho, alterada pela Lei n.º 32/2017, de 1 de junho, e pela Lei n.º 71/2018, de 31 de dezembro, prevê um sistema </w:t>
      </w:r>
      <w:r w:rsidR="00A57124" w:rsidRPr="00B41D9E">
        <w:rPr>
          <w:rFonts w:ascii="Calibri" w:eastAsia="Calibri" w:hAnsi="Calibri" w:cs="Times New Roman"/>
        </w:rPr>
        <w:t>alternativo</w:t>
      </w:r>
      <w:r w:rsidRPr="00B41D9E">
        <w:rPr>
          <w:rFonts w:ascii="Calibri" w:eastAsia="Calibri" w:hAnsi="Calibri" w:cs="Times New Roman"/>
        </w:rPr>
        <w:t xml:space="preserve"> e voluntário de autenticação segura em sítios na Internet, mediante </w:t>
      </w:r>
      <w:r w:rsidR="0068554F" w:rsidRPr="00B41D9E">
        <w:rPr>
          <w:rFonts w:ascii="Calibri" w:eastAsia="Calibri" w:hAnsi="Calibri" w:cs="Times New Roman"/>
        </w:rPr>
        <w:t xml:space="preserve">acordo celebrado com a </w:t>
      </w:r>
      <w:r w:rsidR="00DF2B81">
        <w:rPr>
          <w:rFonts w:ascii="Calibri" w:eastAsia="Calibri" w:hAnsi="Calibri" w:cs="Times New Roman"/>
        </w:rPr>
        <w:t>ARTE</w:t>
      </w:r>
      <w:r w:rsidR="0068554F" w:rsidRPr="00B41D9E">
        <w:rPr>
          <w:rFonts w:ascii="Calibri" w:eastAsia="Calibri" w:hAnsi="Calibri" w:cs="Times New Roman"/>
        </w:rPr>
        <w:t>,</w:t>
      </w:r>
      <w:r w:rsidRPr="00B41D9E">
        <w:rPr>
          <w:rFonts w:ascii="Calibri" w:eastAsia="Calibri" w:hAnsi="Calibri" w:cs="Times New Roman"/>
        </w:rPr>
        <w:t xml:space="preserve"> com homologação do membro do Governo responsável pela área da modernização administrativa, denominado Chave Móvel Digital;</w:t>
      </w:r>
    </w:p>
    <w:p w14:paraId="3F5A8AF9" w14:textId="2A8E244B" w:rsidR="009B4D9D" w:rsidRPr="00B41D9E" w:rsidRDefault="00A836A4" w:rsidP="00541BB0">
      <w:pPr>
        <w:widowControl w:val="0"/>
        <w:spacing w:after="120" w:line="360" w:lineRule="auto"/>
        <w:ind w:left="-283"/>
        <w:jc w:val="both"/>
      </w:pPr>
      <w:r w:rsidRPr="00B41D9E">
        <w:t xml:space="preserve">b) </w:t>
      </w:r>
      <w:r w:rsidR="00952D5F" w:rsidRPr="00B41D9E">
        <w:t>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p>
    <w:p w14:paraId="0F923A04" w14:textId="77777777" w:rsidR="009B4D9D" w:rsidRPr="00B41D9E" w:rsidRDefault="009B4D9D" w:rsidP="009B4D9D">
      <w:pPr>
        <w:widowControl w:val="0"/>
        <w:spacing w:after="120" w:line="360" w:lineRule="auto"/>
        <w:ind w:left="-283"/>
        <w:jc w:val="both"/>
      </w:pPr>
      <w:r w:rsidRPr="00B41D9E">
        <w:t>c) Nos termos do n.º 13.º do artigo 2.º do referido diploma legal, com a CMD é ainda emitido um certificado qualificado para assinatura eletrónica qualificada de ativação facultativa, por cidadãos de idade igual ou superior a 16 anos, que não se encontrem interditos ou inabilitados;</w:t>
      </w:r>
    </w:p>
    <w:p w14:paraId="77C870D5" w14:textId="2FC693EB" w:rsidR="00F15D5E" w:rsidRPr="00B41D9E" w:rsidRDefault="009B4D9D" w:rsidP="00B763EA">
      <w:pPr>
        <w:widowControl w:val="0"/>
        <w:spacing w:after="120" w:line="360" w:lineRule="auto"/>
        <w:ind w:left="-283"/>
        <w:jc w:val="both"/>
      </w:pPr>
      <w:r w:rsidRPr="00B41D9E">
        <w:t>d</w:t>
      </w:r>
      <w:r w:rsidR="00F647F0" w:rsidRPr="00B41D9E">
        <w:t xml:space="preserve">) </w:t>
      </w:r>
      <w:r w:rsidR="00A836A4" w:rsidRPr="00B41D9E">
        <w:t>A</w:t>
      </w:r>
      <w:r w:rsidR="00F15D5E" w:rsidRPr="00B41D9E">
        <w:t xml:space="preserve"> </w:t>
      </w:r>
      <w:r w:rsidR="00DF2B81">
        <w:t>ARTE</w:t>
      </w:r>
      <w:r w:rsidR="00F15D5E" w:rsidRPr="00B41D9E">
        <w:t>, é a entidade responsável pela gestão e segurança da infraestrutura tecnológica que suporta a Chave Móvel Digital, nomeadamente o sistema de geração e envio dos códigos numéricos de utilização única e temporária, nos termos do n.º 8 do artigo 2.º da Lei n.º 37/2014, de 26 de junho, na sua redação atual;</w:t>
      </w:r>
    </w:p>
    <w:p w14:paraId="4EF13A65" w14:textId="7B029EF5" w:rsidR="009F65DC" w:rsidRPr="00B41D9E" w:rsidRDefault="009F65DC" w:rsidP="00B763EA">
      <w:pPr>
        <w:widowControl w:val="0"/>
        <w:spacing w:after="120" w:line="360" w:lineRule="auto"/>
        <w:ind w:left="-283"/>
        <w:jc w:val="both"/>
      </w:pPr>
      <w:r w:rsidRPr="00B41D9E">
        <w:t xml:space="preserve">e) O </w:t>
      </w:r>
      <w:r w:rsidR="00952D5F" w:rsidRPr="00B41D9E">
        <w:t>[…]</w:t>
      </w:r>
      <w:r w:rsidRPr="00B41D9E">
        <w:t xml:space="preserve">, que tem como missão </w:t>
      </w:r>
      <w:r w:rsidR="00952D5F" w:rsidRPr="00B41D9E">
        <w:t>[…]</w:t>
      </w:r>
      <w:r w:rsidRPr="00B41D9E">
        <w:t xml:space="preserve">, </w:t>
      </w:r>
      <w:r w:rsidR="00E45BA0" w:rsidRPr="00B41D9E">
        <w:t>sendo que já disponibiliza a Chave Móvel Digital para autenticação nos seus sítios da Internet e aplicações pretendendo, também, disponibilizar a assinatura eletrónica digital aos seus clientes, no âmbito dos serviços por si prestados</w:t>
      </w:r>
      <w:r w:rsidRPr="00B41D9E">
        <w:t>;</w:t>
      </w:r>
    </w:p>
    <w:p w14:paraId="31ACC695" w14:textId="65796434" w:rsidR="00082D8E" w:rsidRPr="00B41D9E" w:rsidRDefault="00E06B16" w:rsidP="00F647F0">
      <w:pPr>
        <w:widowControl w:val="0"/>
        <w:spacing w:after="120" w:line="360" w:lineRule="auto"/>
        <w:ind w:left="-283"/>
        <w:jc w:val="both"/>
      </w:pPr>
      <w:r w:rsidRPr="00B41D9E">
        <w:lastRenderedPageBreak/>
        <w:t>g</w:t>
      </w:r>
      <w:r w:rsidR="00F647F0" w:rsidRPr="00B41D9E">
        <w:t xml:space="preserve">) </w:t>
      </w:r>
      <w:r w:rsidR="00082D8E" w:rsidRPr="00B41D9E">
        <w:t xml:space="preserve">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DF2B81">
        <w:t>ARTE</w:t>
      </w:r>
      <w:r w:rsidR="00082D8E" w:rsidRPr="00B41D9E">
        <w:t xml:space="preserve"> </w:t>
      </w:r>
      <w:r w:rsidR="009F7944" w:rsidRPr="00B41D9E">
        <w:t xml:space="preserve">detém </w:t>
      </w:r>
      <w:r w:rsidR="00082D8E" w:rsidRPr="00B41D9E">
        <w:t xml:space="preserve">a competência exclusiva no âmbito da gestão da infraestrutura tecnológica que suporta a Chave Móvel Digital, tratando-se de contratação excluída dos procedimentos de formação de contratos públicos, nos termos do </w:t>
      </w:r>
      <w:r w:rsidR="0016119F" w:rsidRPr="00B41D9E">
        <w:t xml:space="preserve">n.º 1 e 2 do </w:t>
      </w:r>
      <w:r w:rsidR="00082D8E" w:rsidRPr="00B41D9E">
        <w:t>artigo 5.º do Código dos Contratos Públicos.</w:t>
      </w:r>
    </w:p>
    <w:p w14:paraId="4C4B0C15" w14:textId="77777777" w:rsidR="00F15D5E" w:rsidRPr="00B41D9E" w:rsidRDefault="00F15D5E" w:rsidP="00F647F0">
      <w:pPr>
        <w:widowControl w:val="0"/>
        <w:spacing w:after="120" w:line="360" w:lineRule="auto"/>
        <w:ind w:left="-283"/>
        <w:jc w:val="center"/>
      </w:pPr>
    </w:p>
    <w:p w14:paraId="761B662E" w14:textId="77777777" w:rsidR="00F15D5E" w:rsidRPr="00B41D9E" w:rsidRDefault="00F15D5E" w:rsidP="00F647F0">
      <w:pPr>
        <w:widowControl w:val="0"/>
        <w:spacing w:after="120" w:line="360" w:lineRule="auto"/>
        <w:ind w:left="-283"/>
        <w:jc w:val="both"/>
      </w:pPr>
      <w:r w:rsidRPr="00B41D9E">
        <w:t>É celebrado, e reciprocamente aceite, o presente protocolo, nos termos e para os efeitos enunciados do n.º 10 do artigo 2.º da Lei n.º 37/2014, de 26 de junho, na sua redação atual, que se rege pelas seguintes cláusulas:</w:t>
      </w:r>
    </w:p>
    <w:p w14:paraId="142BE9C6" w14:textId="77777777" w:rsidR="00620438" w:rsidRPr="00B41D9E" w:rsidRDefault="00620438" w:rsidP="00F647F0">
      <w:pPr>
        <w:widowControl w:val="0"/>
        <w:spacing w:after="0" w:line="360" w:lineRule="auto"/>
        <w:ind w:left="-284"/>
        <w:jc w:val="center"/>
        <w:rPr>
          <w:b/>
        </w:rPr>
      </w:pPr>
    </w:p>
    <w:p w14:paraId="73B41C88" w14:textId="77777777" w:rsidR="00F15D5E" w:rsidRPr="00B41D9E" w:rsidRDefault="00F15D5E" w:rsidP="00F647F0">
      <w:pPr>
        <w:widowControl w:val="0"/>
        <w:spacing w:after="0" w:line="360" w:lineRule="auto"/>
        <w:ind w:left="-284"/>
        <w:jc w:val="center"/>
        <w:rPr>
          <w:b/>
        </w:rPr>
      </w:pPr>
      <w:r w:rsidRPr="00B41D9E">
        <w:rPr>
          <w:b/>
        </w:rPr>
        <w:t>Cláusula 1.ª</w:t>
      </w:r>
    </w:p>
    <w:p w14:paraId="5FB771CF" w14:textId="77777777" w:rsidR="00F15D5E" w:rsidRPr="00B41D9E" w:rsidRDefault="00F15D5E" w:rsidP="00F647F0">
      <w:pPr>
        <w:widowControl w:val="0"/>
        <w:spacing w:after="0" w:line="360" w:lineRule="auto"/>
        <w:ind w:left="-283"/>
        <w:jc w:val="center"/>
        <w:rPr>
          <w:b/>
        </w:rPr>
      </w:pPr>
      <w:r w:rsidRPr="00B41D9E">
        <w:rPr>
          <w:b/>
        </w:rPr>
        <w:t>Objeto</w:t>
      </w:r>
    </w:p>
    <w:p w14:paraId="1B95FB53" w14:textId="5BD842D9" w:rsidR="00F15D5E" w:rsidRPr="00B41D9E" w:rsidRDefault="00F15D5E" w:rsidP="00F647F0">
      <w:pPr>
        <w:widowControl w:val="0"/>
        <w:spacing w:after="120" w:line="360" w:lineRule="auto"/>
        <w:ind w:left="-283"/>
        <w:jc w:val="both"/>
      </w:pPr>
      <w:r w:rsidRPr="00B41D9E">
        <w:t xml:space="preserve">O presente protocolo tem por objeto a definição das regras que visam permitir a </w:t>
      </w:r>
      <w:r w:rsidR="00E06B16" w:rsidRPr="00B41D9E">
        <w:t xml:space="preserve">assinatura </w:t>
      </w:r>
      <w:r w:rsidRPr="00B41D9E">
        <w:t>através da Chave Móvel Digital, como meio seguro</w:t>
      </w:r>
      <w:r w:rsidR="004B4831" w:rsidRPr="00B41D9E">
        <w:t xml:space="preserve">, </w:t>
      </w:r>
      <w:r w:rsidR="00616450" w:rsidRPr="00B41D9E">
        <w:t xml:space="preserve">nos </w:t>
      </w:r>
      <w:r w:rsidR="00B36A41" w:rsidRPr="00B41D9E">
        <w:t>sítios de internet e aplicações</w:t>
      </w:r>
      <w:r w:rsidR="00616450" w:rsidRPr="00B41D9E">
        <w:t xml:space="preserve"> indicados pel</w:t>
      </w:r>
      <w:r w:rsidR="00255A23" w:rsidRPr="00B41D9E">
        <w:t>o</w:t>
      </w:r>
      <w:r w:rsidR="00616450" w:rsidRPr="00B41D9E">
        <w:t xml:space="preserve"> Segund</w:t>
      </w:r>
      <w:r w:rsidR="00255A23" w:rsidRPr="00B41D9E">
        <w:t>o</w:t>
      </w:r>
      <w:r w:rsidR="00616450" w:rsidRPr="00B41D9E">
        <w:t xml:space="preserve"> Outorgante</w:t>
      </w:r>
      <w:r w:rsidR="00B36A41" w:rsidRPr="00B41D9E">
        <w:t>.</w:t>
      </w:r>
    </w:p>
    <w:p w14:paraId="63D772EC" w14:textId="77777777" w:rsidR="00F15D5E" w:rsidRPr="00B41D9E" w:rsidRDefault="00F15D5E" w:rsidP="00541BB0">
      <w:pPr>
        <w:widowControl w:val="0"/>
        <w:spacing w:after="0" w:line="360" w:lineRule="auto"/>
        <w:ind w:left="-284"/>
        <w:jc w:val="center"/>
      </w:pPr>
    </w:p>
    <w:p w14:paraId="5B60A46B" w14:textId="77777777" w:rsidR="00F15D5E" w:rsidRPr="00B41D9E" w:rsidRDefault="00F15D5E" w:rsidP="00F647F0">
      <w:pPr>
        <w:widowControl w:val="0"/>
        <w:spacing w:after="0" w:line="360" w:lineRule="auto"/>
        <w:ind w:left="-284"/>
        <w:jc w:val="center"/>
        <w:rPr>
          <w:b/>
        </w:rPr>
      </w:pPr>
      <w:r w:rsidRPr="00B41D9E">
        <w:rPr>
          <w:b/>
        </w:rPr>
        <w:t>Cláusula 2.ª</w:t>
      </w:r>
    </w:p>
    <w:p w14:paraId="25909129" w14:textId="77777777" w:rsidR="00F15D5E" w:rsidRPr="00B41D9E" w:rsidRDefault="00F15D5E" w:rsidP="00F647F0">
      <w:pPr>
        <w:widowControl w:val="0"/>
        <w:spacing w:after="0" w:line="360" w:lineRule="auto"/>
        <w:ind w:left="-283"/>
        <w:jc w:val="center"/>
        <w:rPr>
          <w:b/>
        </w:rPr>
      </w:pPr>
      <w:r w:rsidRPr="00B41D9E">
        <w:rPr>
          <w:b/>
        </w:rPr>
        <w:t>Obrigações da Primeira Outorgante</w:t>
      </w:r>
    </w:p>
    <w:p w14:paraId="361DA823" w14:textId="6ED82DE8" w:rsidR="00F15D5E" w:rsidRPr="00B41D9E" w:rsidRDefault="00F15D5E" w:rsidP="00F647F0">
      <w:pPr>
        <w:widowControl w:val="0"/>
        <w:spacing w:after="120" w:line="360" w:lineRule="auto"/>
        <w:ind w:left="-283"/>
      </w:pPr>
      <w:r w:rsidRPr="00B41D9E">
        <w:t xml:space="preserve">No âmbito do presente Protocolo a </w:t>
      </w:r>
      <w:r w:rsidR="00DF2B81">
        <w:t>ARTE</w:t>
      </w:r>
      <w:r w:rsidRPr="00B41D9E">
        <w:t xml:space="preserve"> obriga-se a:</w:t>
      </w:r>
    </w:p>
    <w:p w14:paraId="2AC8232E" w14:textId="60245B19" w:rsidR="00F15D5E" w:rsidRPr="00B41D9E" w:rsidRDefault="00F15D5E" w:rsidP="00F647F0">
      <w:pPr>
        <w:widowControl w:val="0"/>
        <w:spacing w:after="120" w:line="360" w:lineRule="auto"/>
        <w:ind w:left="284" w:hanging="284"/>
        <w:jc w:val="both"/>
      </w:pPr>
      <w:r w:rsidRPr="00B41D9E">
        <w:t>a)</w:t>
      </w:r>
      <w:r w:rsidRPr="00B41D9E">
        <w:tab/>
        <w:t xml:space="preserve">Disponibilizar </w:t>
      </w:r>
      <w:r w:rsidR="00255A23" w:rsidRPr="00B41D9E">
        <w:t>ao</w:t>
      </w:r>
      <w:r w:rsidR="00961FC7" w:rsidRPr="00B41D9E">
        <w:t xml:space="preserve"> </w:t>
      </w:r>
      <w:r w:rsidR="00255A23" w:rsidRPr="00B41D9E">
        <w:t xml:space="preserve">Segundo </w:t>
      </w:r>
      <w:r w:rsidR="00961FC7" w:rsidRPr="00B41D9E">
        <w:t xml:space="preserve">Outorgante o </w:t>
      </w:r>
      <w:r w:rsidRPr="00B41D9E">
        <w:t>acesso ao sis</w:t>
      </w:r>
      <w:r w:rsidR="00C57B69" w:rsidRPr="00B41D9E">
        <w:t>tema que permite a</w:t>
      </w:r>
      <w:r w:rsidR="00616450" w:rsidRPr="00B41D9E">
        <w:t xml:space="preserve"> assinatura </w:t>
      </w:r>
      <w:r w:rsidRPr="00B41D9E">
        <w:t>at</w:t>
      </w:r>
      <w:r w:rsidR="00F30EF4" w:rsidRPr="00B41D9E">
        <w:t>ravés da Chave Móvel Digital no</w:t>
      </w:r>
      <w:r w:rsidR="00485693" w:rsidRPr="00B41D9E">
        <w:t>s</w:t>
      </w:r>
      <w:r w:rsidR="00616450" w:rsidRPr="00B41D9E">
        <w:t xml:space="preserve"> </w:t>
      </w:r>
      <w:r w:rsidR="00B36A41" w:rsidRPr="00B41D9E">
        <w:t>sítios de internet e aplicações</w:t>
      </w:r>
      <w:r w:rsidR="00616450" w:rsidRPr="00B41D9E">
        <w:t xml:space="preserve"> </w:t>
      </w:r>
      <w:r w:rsidR="00485693" w:rsidRPr="00B41D9E">
        <w:t>que lhe sejam indicados pel</w:t>
      </w:r>
      <w:r w:rsidR="00255A23" w:rsidRPr="00B41D9E">
        <w:t>o</w:t>
      </w:r>
      <w:r w:rsidR="00485693" w:rsidRPr="00B41D9E">
        <w:t xml:space="preserve"> </w:t>
      </w:r>
      <w:r w:rsidR="00952D5F" w:rsidRPr="00B41D9E">
        <w:t>Segundo Outorgante</w:t>
      </w:r>
      <w:r w:rsidRPr="00B41D9E">
        <w:t>;</w:t>
      </w:r>
    </w:p>
    <w:p w14:paraId="5AFA54BB" w14:textId="4C2FEA95" w:rsidR="00616450" w:rsidRPr="00B41D9E" w:rsidRDefault="00616450" w:rsidP="00616450">
      <w:pPr>
        <w:widowControl w:val="0"/>
        <w:spacing w:after="120" w:line="360" w:lineRule="auto"/>
        <w:ind w:left="284" w:hanging="284"/>
        <w:jc w:val="both"/>
      </w:pPr>
      <w:r w:rsidRPr="00B41D9E">
        <w:t>b)</w:t>
      </w:r>
      <w:r w:rsidRPr="00B41D9E">
        <w:tab/>
        <w:t>Garantir a administração, opera</w:t>
      </w:r>
      <w:r w:rsidR="00C57B69" w:rsidRPr="00B41D9E">
        <w:t>ção, help-desk e manutenção dos</w:t>
      </w:r>
      <w:r w:rsidRPr="00B41D9E">
        <w:t xml:space="preserve"> serviços de assinatura da Chave Móvel Digital;</w:t>
      </w:r>
    </w:p>
    <w:p w14:paraId="50916C8A" w14:textId="4C2ABA0B" w:rsidR="00616450" w:rsidRPr="00B41D9E" w:rsidRDefault="00616450" w:rsidP="00616450">
      <w:pPr>
        <w:widowControl w:val="0"/>
        <w:spacing w:after="120" w:line="360" w:lineRule="auto"/>
        <w:ind w:left="284" w:hanging="284"/>
        <w:jc w:val="both"/>
      </w:pPr>
      <w:r w:rsidRPr="00B41D9E">
        <w:t>c)</w:t>
      </w:r>
      <w:r w:rsidRPr="00B41D9E">
        <w:tab/>
        <w:t>Garantir o necessário acompanhamento técnico para a implementação do</w:t>
      </w:r>
      <w:r w:rsidR="00C57B69" w:rsidRPr="00B41D9E">
        <w:t>s</w:t>
      </w:r>
      <w:r w:rsidRPr="00B41D9E">
        <w:t xml:space="preserve"> serviços de assinatura da Chave Móvel Digital por parte d</w:t>
      </w:r>
      <w:r w:rsidR="00255A23" w:rsidRPr="00B41D9E">
        <w:t>o</w:t>
      </w:r>
      <w:r w:rsidRPr="00B41D9E">
        <w:t xml:space="preserve"> </w:t>
      </w:r>
      <w:r w:rsidR="00952D5F" w:rsidRPr="00B41D9E">
        <w:t>Segundo Outorgante</w:t>
      </w:r>
      <w:r w:rsidRPr="00B41D9E">
        <w:t>;</w:t>
      </w:r>
    </w:p>
    <w:p w14:paraId="75FDC578" w14:textId="5DEB4045" w:rsidR="00616450" w:rsidRPr="00B41D9E" w:rsidRDefault="00616450" w:rsidP="00616450">
      <w:pPr>
        <w:widowControl w:val="0"/>
        <w:spacing w:after="120" w:line="360" w:lineRule="auto"/>
        <w:ind w:left="284" w:hanging="284"/>
        <w:jc w:val="both"/>
      </w:pPr>
      <w:r w:rsidRPr="00B41D9E">
        <w:t>d)</w:t>
      </w:r>
      <w:r w:rsidRPr="00B41D9E">
        <w:tab/>
        <w:t>Fiscalizar, por si própria ou através de terceiro, a implementação realizada pel</w:t>
      </w:r>
      <w:r w:rsidR="00255A23" w:rsidRPr="00B41D9E">
        <w:t>o</w:t>
      </w:r>
      <w:r w:rsidRPr="00B41D9E">
        <w:t xml:space="preserve"> </w:t>
      </w:r>
      <w:r w:rsidR="00952D5F" w:rsidRPr="00B41D9E">
        <w:t>Segundo Outorgante</w:t>
      </w:r>
      <w:r w:rsidRPr="00B41D9E">
        <w:t>;</w:t>
      </w:r>
    </w:p>
    <w:p w14:paraId="238D768B" w14:textId="7BE6F05B" w:rsidR="00F15D5E" w:rsidRPr="00B41D9E" w:rsidRDefault="00616450" w:rsidP="00616450">
      <w:pPr>
        <w:widowControl w:val="0"/>
        <w:spacing w:after="120" w:line="360" w:lineRule="auto"/>
        <w:ind w:left="284" w:hanging="284"/>
        <w:jc w:val="both"/>
      </w:pPr>
      <w:r w:rsidRPr="00B41D9E">
        <w:lastRenderedPageBreak/>
        <w:t>e)</w:t>
      </w:r>
      <w:r w:rsidRPr="00B41D9E">
        <w:tab/>
        <w:t>Publicar em Autenticação.Gov.pt informação sobre a aplicação de assinatura d</w:t>
      </w:r>
      <w:r w:rsidR="00255A23" w:rsidRPr="00B41D9E">
        <w:t xml:space="preserve">o </w:t>
      </w:r>
      <w:r w:rsidR="00952D5F" w:rsidRPr="00B41D9E">
        <w:t>Segundo Outorgante</w:t>
      </w:r>
      <w:r w:rsidRPr="00B41D9E">
        <w:t>, sempre que a mesma esteja validada para o efeito.</w:t>
      </w:r>
    </w:p>
    <w:p w14:paraId="3E833AD2" w14:textId="77777777" w:rsidR="006029F3" w:rsidRPr="00B41D9E" w:rsidRDefault="006029F3" w:rsidP="00541BB0">
      <w:pPr>
        <w:widowControl w:val="0"/>
        <w:spacing w:after="0" w:line="360" w:lineRule="auto"/>
        <w:ind w:left="-284"/>
        <w:jc w:val="center"/>
      </w:pPr>
    </w:p>
    <w:p w14:paraId="59739B42" w14:textId="77777777" w:rsidR="00F15D5E" w:rsidRPr="00B41D9E" w:rsidRDefault="00F15D5E" w:rsidP="00F647F0">
      <w:pPr>
        <w:widowControl w:val="0"/>
        <w:spacing w:after="0" w:line="360" w:lineRule="auto"/>
        <w:ind w:left="-284"/>
        <w:jc w:val="center"/>
        <w:rPr>
          <w:b/>
        </w:rPr>
      </w:pPr>
      <w:r w:rsidRPr="00B41D9E">
        <w:rPr>
          <w:b/>
        </w:rPr>
        <w:t>Cláusula 3.ª</w:t>
      </w:r>
    </w:p>
    <w:p w14:paraId="43182325" w14:textId="46DD14DA" w:rsidR="00F15D5E" w:rsidRPr="00B41D9E" w:rsidRDefault="00F15D5E" w:rsidP="00F647F0">
      <w:pPr>
        <w:widowControl w:val="0"/>
        <w:spacing w:after="0" w:line="360" w:lineRule="auto"/>
        <w:ind w:left="-283"/>
        <w:jc w:val="center"/>
        <w:rPr>
          <w:b/>
        </w:rPr>
      </w:pPr>
      <w:r w:rsidRPr="00B41D9E">
        <w:rPr>
          <w:b/>
        </w:rPr>
        <w:t>Obrigações d</w:t>
      </w:r>
      <w:r w:rsidR="000422F5" w:rsidRPr="00B41D9E">
        <w:rPr>
          <w:b/>
        </w:rPr>
        <w:t>o</w:t>
      </w:r>
      <w:r w:rsidRPr="00B41D9E">
        <w:rPr>
          <w:b/>
        </w:rPr>
        <w:t xml:space="preserve"> </w:t>
      </w:r>
      <w:r w:rsidR="000422F5" w:rsidRPr="00B41D9E">
        <w:rPr>
          <w:b/>
        </w:rPr>
        <w:t xml:space="preserve">Segundo </w:t>
      </w:r>
      <w:r w:rsidRPr="00B41D9E">
        <w:rPr>
          <w:b/>
        </w:rPr>
        <w:t>Outorgante</w:t>
      </w:r>
    </w:p>
    <w:p w14:paraId="10091910" w14:textId="33135FFC" w:rsidR="00F901D1" w:rsidRPr="00B41D9E" w:rsidRDefault="000422F5" w:rsidP="00464114">
      <w:pPr>
        <w:pStyle w:val="ListParagraph"/>
        <w:widowControl w:val="0"/>
        <w:numPr>
          <w:ilvl w:val="0"/>
          <w:numId w:val="8"/>
        </w:numPr>
        <w:spacing w:after="120" w:line="360" w:lineRule="auto"/>
        <w:ind w:left="284" w:hanging="284"/>
        <w:jc w:val="both"/>
      </w:pPr>
      <w:r w:rsidRPr="00B41D9E">
        <w:t>O</w:t>
      </w:r>
      <w:r w:rsidR="00F15D5E" w:rsidRPr="00B41D9E">
        <w:t xml:space="preserve"> </w:t>
      </w:r>
      <w:r w:rsidRPr="00B41D9E">
        <w:t>Segundo</w:t>
      </w:r>
      <w:r w:rsidR="00F15D5E" w:rsidRPr="00B41D9E">
        <w:t xml:space="preserve"> Outorgante obriga-se a:</w:t>
      </w:r>
    </w:p>
    <w:p w14:paraId="48132D64" w14:textId="43331613" w:rsidR="00F901D1" w:rsidRPr="00B41D9E" w:rsidRDefault="00E40C99" w:rsidP="00F901D1">
      <w:pPr>
        <w:pStyle w:val="ListParagraph"/>
        <w:widowControl w:val="0"/>
        <w:numPr>
          <w:ilvl w:val="0"/>
          <w:numId w:val="4"/>
        </w:numPr>
        <w:spacing w:after="120" w:line="360" w:lineRule="auto"/>
        <w:jc w:val="both"/>
      </w:pPr>
      <w:r w:rsidRPr="00B41D9E">
        <w:t>Solicitar</w:t>
      </w:r>
      <w:r w:rsidR="00CD1254" w:rsidRPr="00B41D9E">
        <w:t xml:space="preserve"> à </w:t>
      </w:r>
      <w:r w:rsidR="00DF2B81">
        <w:t>ARTE</w:t>
      </w:r>
      <w:r w:rsidR="00CD1254" w:rsidRPr="00B41D9E">
        <w:t>,</w:t>
      </w:r>
      <w:r w:rsidRPr="00B41D9E">
        <w:t xml:space="preserve"> </w:t>
      </w:r>
      <w:r w:rsidR="00CD1254" w:rsidRPr="00B41D9E">
        <w:t xml:space="preserve">com uma antecedência de 5 dias, </w:t>
      </w:r>
      <w:r w:rsidRPr="00B41D9E">
        <w:t xml:space="preserve">a utilização da </w:t>
      </w:r>
      <w:r w:rsidR="00B36A41" w:rsidRPr="00B41D9E">
        <w:t xml:space="preserve">assinatura </w:t>
      </w:r>
      <w:r w:rsidRPr="00B41D9E">
        <w:t>através da Chave Móvel Digital indicando os sítios da Internet onde pretende adotar a mesma;</w:t>
      </w:r>
    </w:p>
    <w:p w14:paraId="22C1201C" w14:textId="28753CC4" w:rsidR="00F901D1" w:rsidRPr="00B41D9E" w:rsidRDefault="00B36A41" w:rsidP="00F901D1">
      <w:pPr>
        <w:pStyle w:val="ListParagraph"/>
        <w:widowControl w:val="0"/>
        <w:numPr>
          <w:ilvl w:val="0"/>
          <w:numId w:val="4"/>
        </w:numPr>
        <w:spacing w:after="120" w:line="360" w:lineRule="auto"/>
        <w:jc w:val="both"/>
      </w:pPr>
      <w:r w:rsidRPr="00B41D9E">
        <w:rPr>
          <w:rFonts w:cs="Times New Roman"/>
        </w:rPr>
        <w:t xml:space="preserve">Utilizar o serviço de acordo com os requisitos tecnológicos indicados pela </w:t>
      </w:r>
      <w:r w:rsidR="00DF2B81">
        <w:rPr>
          <w:rFonts w:cs="Times New Roman"/>
        </w:rPr>
        <w:t>ARTE</w:t>
      </w:r>
      <w:r w:rsidRPr="00B41D9E">
        <w:rPr>
          <w:rFonts w:cs="Times New Roman"/>
        </w:rPr>
        <w:t xml:space="preserve"> e somente para as finalidades previstas na Cláusula Primeira deste Protocolo;</w:t>
      </w:r>
    </w:p>
    <w:p w14:paraId="65F99049" w14:textId="51841C11" w:rsidR="00F901D1" w:rsidRPr="00B41D9E" w:rsidRDefault="00B36A41" w:rsidP="00F901D1">
      <w:pPr>
        <w:pStyle w:val="ListParagraph"/>
        <w:widowControl w:val="0"/>
        <w:numPr>
          <w:ilvl w:val="0"/>
          <w:numId w:val="4"/>
        </w:numPr>
        <w:spacing w:after="120" w:line="360" w:lineRule="auto"/>
        <w:jc w:val="both"/>
      </w:pPr>
      <w:r w:rsidRPr="00B41D9E">
        <w:rPr>
          <w:rFonts w:cs="Times New Roman"/>
        </w:rPr>
        <w:t>Adotar a assinatura através de Chave Móvel Digital n</w:t>
      </w:r>
      <w:r w:rsidR="00F901D1" w:rsidRPr="00B41D9E">
        <w:rPr>
          <w:rFonts w:cs="Times New Roman"/>
        </w:rPr>
        <w:t>os sítios de internet e</w:t>
      </w:r>
      <w:r w:rsidRPr="00B41D9E">
        <w:rPr>
          <w:rFonts w:cs="Times New Roman"/>
        </w:rPr>
        <w:t xml:space="preserve"> aplicações que venha a indicar à </w:t>
      </w:r>
      <w:r w:rsidR="00DF2B81">
        <w:rPr>
          <w:rFonts w:cs="Times New Roman"/>
        </w:rPr>
        <w:t>ARTE</w:t>
      </w:r>
      <w:r w:rsidRPr="00B41D9E">
        <w:rPr>
          <w:rFonts w:cs="Times New Roman"/>
        </w:rPr>
        <w:t>;</w:t>
      </w:r>
    </w:p>
    <w:p w14:paraId="3E52C6AF" w14:textId="7499E7DE" w:rsidR="00F901D1" w:rsidRPr="00B41D9E" w:rsidRDefault="0035583C" w:rsidP="00F901D1">
      <w:pPr>
        <w:pStyle w:val="ListParagraph"/>
        <w:widowControl w:val="0"/>
        <w:numPr>
          <w:ilvl w:val="0"/>
          <w:numId w:val="4"/>
        </w:numPr>
        <w:spacing w:after="120" w:line="360" w:lineRule="auto"/>
        <w:jc w:val="both"/>
      </w:pPr>
      <w:r w:rsidRPr="00B41D9E">
        <w:rPr>
          <w:rFonts w:cs="Times New Roman"/>
        </w:rPr>
        <w:t>A</w:t>
      </w:r>
      <w:r w:rsidR="00B36A41" w:rsidRPr="00B41D9E">
        <w:rPr>
          <w:rFonts w:cs="Times New Roman"/>
        </w:rPr>
        <w:t>ssegurar a segurança e confidencialidade dos dados dos utilizadores na utilização d</w:t>
      </w:r>
      <w:r w:rsidR="00F901D1" w:rsidRPr="00B41D9E">
        <w:rPr>
          <w:rFonts w:cs="Times New Roman"/>
        </w:rPr>
        <w:t>os</w:t>
      </w:r>
      <w:r w:rsidR="00B36A41" w:rsidRPr="00B41D9E">
        <w:rPr>
          <w:rFonts w:cs="Times New Roman"/>
        </w:rPr>
        <w:t xml:space="preserve"> referid</w:t>
      </w:r>
      <w:r w:rsidR="00F901D1" w:rsidRPr="00B41D9E">
        <w:rPr>
          <w:rFonts w:cs="Times New Roman"/>
        </w:rPr>
        <w:t>o</w:t>
      </w:r>
      <w:r w:rsidR="00B36A41" w:rsidRPr="00B41D9E">
        <w:rPr>
          <w:rFonts w:cs="Times New Roman"/>
        </w:rPr>
        <w:t xml:space="preserve">s </w:t>
      </w:r>
      <w:r w:rsidR="00F901D1" w:rsidRPr="00B41D9E">
        <w:rPr>
          <w:rFonts w:cs="Times New Roman"/>
        </w:rPr>
        <w:t xml:space="preserve">sítios de internet e </w:t>
      </w:r>
      <w:r w:rsidR="00B36A41" w:rsidRPr="00B41D9E">
        <w:rPr>
          <w:rFonts w:cs="Times New Roman"/>
        </w:rPr>
        <w:t>aplicações;</w:t>
      </w:r>
    </w:p>
    <w:p w14:paraId="089D04A4" w14:textId="40E1E27E" w:rsidR="00F901D1" w:rsidRPr="00B41D9E" w:rsidRDefault="0035583C" w:rsidP="00F901D1">
      <w:pPr>
        <w:pStyle w:val="ListParagraph"/>
        <w:widowControl w:val="0"/>
        <w:numPr>
          <w:ilvl w:val="0"/>
          <w:numId w:val="4"/>
        </w:numPr>
        <w:spacing w:after="120" w:line="360" w:lineRule="auto"/>
        <w:jc w:val="both"/>
      </w:pPr>
      <w:r w:rsidRPr="00B41D9E">
        <w:rPr>
          <w:rFonts w:cs="Times New Roman"/>
        </w:rPr>
        <w:t>G</w:t>
      </w:r>
      <w:r w:rsidR="00B36A41" w:rsidRPr="00B41D9E">
        <w:rPr>
          <w:rFonts w:cs="Times New Roman"/>
        </w:rPr>
        <w:t xml:space="preserve">arantir que os dados </w:t>
      </w:r>
      <w:r w:rsidRPr="00B41D9E">
        <w:rPr>
          <w:rFonts w:cs="Times New Roman"/>
        </w:rPr>
        <w:t xml:space="preserve">da CMD </w:t>
      </w:r>
      <w:r w:rsidR="00B36A41" w:rsidRPr="00B41D9E">
        <w:rPr>
          <w:rFonts w:cs="Times New Roman"/>
        </w:rPr>
        <w:t>dos utilizadores não serão guardados;</w:t>
      </w:r>
    </w:p>
    <w:p w14:paraId="0AC7AB9F" w14:textId="77777777" w:rsidR="00F901D1" w:rsidRPr="00B41D9E" w:rsidRDefault="00B36A41" w:rsidP="00F901D1">
      <w:pPr>
        <w:pStyle w:val="ListParagraph"/>
        <w:widowControl w:val="0"/>
        <w:numPr>
          <w:ilvl w:val="0"/>
          <w:numId w:val="4"/>
        </w:numPr>
        <w:spacing w:after="120" w:line="360" w:lineRule="auto"/>
        <w:jc w:val="both"/>
      </w:pPr>
      <w:r w:rsidRPr="00B41D9E">
        <w:rPr>
          <w:rFonts w:cs="Times New Roman"/>
        </w:rPr>
        <w:t>Adotar as medidas técnicas e de organização apropriadas à proteção da informação contra a destruição acidental ou não autorizada, a perda acidental, a alteração e o acesso ou qualquer outro tratamento não autorizado de dados;</w:t>
      </w:r>
    </w:p>
    <w:p w14:paraId="290FB467" w14:textId="6318DCFA" w:rsidR="00F901D1" w:rsidRPr="00B41D9E" w:rsidRDefault="0035583C" w:rsidP="00F901D1">
      <w:pPr>
        <w:pStyle w:val="ListParagraph"/>
        <w:widowControl w:val="0"/>
        <w:numPr>
          <w:ilvl w:val="0"/>
          <w:numId w:val="4"/>
        </w:numPr>
        <w:spacing w:after="120" w:line="360" w:lineRule="auto"/>
        <w:jc w:val="both"/>
      </w:pPr>
      <w:r w:rsidRPr="00B41D9E">
        <w:rPr>
          <w:rFonts w:cs="Times New Roman"/>
        </w:rPr>
        <w:t>A</w:t>
      </w:r>
      <w:r w:rsidR="00B36A41" w:rsidRPr="00B41D9E">
        <w:rPr>
          <w:rFonts w:cs="Times New Roman"/>
        </w:rPr>
        <w:t>ssegurar um nível de segurança idêntico ou superior ao estabelecido pelo sistema da CMD relativamente às componentes sob a sua responsabilidade;</w:t>
      </w:r>
    </w:p>
    <w:p w14:paraId="5A888B63" w14:textId="26C4EE67" w:rsidR="00F901D1" w:rsidRPr="00B41D9E" w:rsidRDefault="00B36A41" w:rsidP="00F901D1">
      <w:pPr>
        <w:pStyle w:val="ListParagraph"/>
        <w:widowControl w:val="0"/>
        <w:numPr>
          <w:ilvl w:val="0"/>
          <w:numId w:val="4"/>
        </w:numPr>
        <w:spacing w:after="120" w:line="360" w:lineRule="auto"/>
        <w:jc w:val="both"/>
      </w:pPr>
      <w:r w:rsidRPr="00B41D9E">
        <w:rPr>
          <w:rFonts w:cs="Times New Roman"/>
        </w:rPr>
        <w:t xml:space="preserve">O recurso a criptografia no estabelecimento de comunicação via Internet com a </w:t>
      </w:r>
      <w:r w:rsidR="00DF2B81">
        <w:rPr>
          <w:rFonts w:cs="Times New Roman"/>
        </w:rPr>
        <w:t>ARTE</w:t>
      </w:r>
      <w:r w:rsidRPr="00B41D9E">
        <w:rPr>
          <w:rFonts w:cs="Times New Roman"/>
        </w:rPr>
        <w:t>;</w:t>
      </w:r>
    </w:p>
    <w:p w14:paraId="4358491B" w14:textId="0A18803A" w:rsidR="00F901D1" w:rsidRPr="00B41D9E" w:rsidRDefault="00B36A41" w:rsidP="00F901D1">
      <w:pPr>
        <w:pStyle w:val="ListParagraph"/>
        <w:widowControl w:val="0"/>
        <w:numPr>
          <w:ilvl w:val="0"/>
          <w:numId w:val="4"/>
        </w:numPr>
        <w:spacing w:after="120" w:line="360" w:lineRule="auto"/>
        <w:jc w:val="both"/>
      </w:pPr>
      <w:r w:rsidRPr="00B41D9E">
        <w:rPr>
          <w:rFonts w:ascii="Calibri" w:hAnsi="Calibri" w:cs="Times New Roman"/>
        </w:rPr>
        <w:t xml:space="preserve">Informar a </w:t>
      </w:r>
      <w:r w:rsidR="00DF2B81">
        <w:rPr>
          <w:rFonts w:ascii="Calibri" w:hAnsi="Calibri" w:cs="Times New Roman"/>
        </w:rPr>
        <w:t>ARTE</w:t>
      </w:r>
      <w:r w:rsidRPr="00B41D9E">
        <w:rPr>
          <w:rFonts w:ascii="Calibri" w:hAnsi="Calibri" w:cs="Times New Roman"/>
        </w:rPr>
        <w:t xml:space="preserve"> com uma antecedência de 30 (trinta) dias quando pretenda deixar de utilizar a assinatura através de Chave Móvel Digital em algum</w:t>
      </w:r>
      <w:r w:rsidR="00F901D1" w:rsidRPr="00B41D9E">
        <w:rPr>
          <w:rFonts w:ascii="Calibri" w:hAnsi="Calibri" w:cs="Times New Roman"/>
        </w:rPr>
        <w:t xml:space="preserve"> dos seus sítios de internet ou</w:t>
      </w:r>
      <w:r w:rsidRPr="00B41D9E">
        <w:rPr>
          <w:rFonts w:ascii="Calibri" w:hAnsi="Calibri" w:cs="Times New Roman"/>
        </w:rPr>
        <w:t xml:space="preserve"> aplicações;</w:t>
      </w:r>
    </w:p>
    <w:p w14:paraId="2CF9591E" w14:textId="77777777" w:rsidR="00F901D1" w:rsidRPr="00B41D9E" w:rsidRDefault="00B36A41" w:rsidP="00F901D1">
      <w:pPr>
        <w:pStyle w:val="ListParagraph"/>
        <w:widowControl w:val="0"/>
        <w:numPr>
          <w:ilvl w:val="0"/>
          <w:numId w:val="4"/>
        </w:numPr>
        <w:spacing w:after="120" w:line="360" w:lineRule="auto"/>
        <w:jc w:val="both"/>
      </w:pPr>
      <w:r w:rsidRPr="00B41D9E">
        <w:rPr>
          <w:rFonts w:cs="Times New Roman"/>
        </w:rPr>
        <w:t>Guardar sigilo sobre as informações a que venha a ter acesso em virtude da colaboração estabelecida, ou que venha a ser desenvolvida, na execução do presente Protocolo;</w:t>
      </w:r>
      <w:r w:rsidR="00F901D1" w:rsidRPr="00B41D9E">
        <w:rPr>
          <w:rFonts w:cs="Times New Roman"/>
        </w:rPr>
        <w:t xml:space="preserve"> </w:t>
      </w:r>
    </w:p>
    <w:p w14:paraId="74DC923C" w14:textId="21ACA9D8" w:rsidR="00F901D1" w:rsidRPr="00B41D9E" w:rsidRDefault="0035583C" w:rsidP="00F901D1">
      <w:pPr>
        <w:pStyle w:val="ListParagraph"/>
        <w:widowControl w:val="0"/>
        <w:numPr>
          <w:ilvl w:val="0"/>
          <w:numId w:val="4"/>
        </w:numPr>
        <w:spacing w:after="120" w:line="360" w:lineRule="auto"/>
        <w:jc w:val="both"/>
      </w:pPr>
      <w:r w:rsidRPr="00B41D9E">
        <w:rPr>
          <w:rFonts w:cs="Times New Roman"/>
        </w:rPr>
        <w:t>C</w:t>
      </w:r>
      <w:r w:rsidR="00B36A41" w:rsidRPr="00B41D9E">
        <w:rPr>
          <w:rFonts w:cs="Times New Roman"/>
        </w:rPr>
        <w:t xml:space="preserve">umprir as </w:t>
      </w:r>
      <w:r w:rsidR="00B36A41" w:rsidRPr="00B41D9E">
        <w:rPr>
          <w:rFonts w:cs="Times New Roman"/>
          <w:i/>
        </w:rPr>
        <w:t>guidelines</w:t>
      </w:r>
      <w:r w:rsidR="00B36A41" w:rsidRPr="00B41D9E">
        <w:rPr>
          <w:rFonts w:cs="Times New Roman"/>
        </w:rPr>
        <w:t xml:space="preserve"> para implementação de aplicação de assinatura constantes da documentação disponibilizada pela </w:t>
      </w:r>
      <w:r w:rsidR="00DF2B81">
        <w:rPr>
          <w:rFonts w:cs="Times New Roman"/>
        </w:rPr>
        <w:t>ARTE</w:t>
      </w:r>
      <w:r w:rsidR="00B36A41" w:rsidRPr="00B41D9E">
        <w:rPr>
          <w:rFonts w:cs="Times New Roman"/>
        </w:rPr>
        <w:t>;</w:t>
      </w:r>
    </w:p>
    <w:p w14:paraId="4CE30CCB" w14:textId="2F9383BD" w:rsidR="00F901D1" w:rsidRPr="00B41D9E" w:rsidRDefault="0035583C" w:rsidP="00F901D1">
      <w:pPr>
        <w:pStyle w:val="ListParagraph"/>
        <w:widowControl w:val="0"/>
        <w:numPr>
          <w:ilvl w:val="0"/>
          <w:numId w:val="4"/>
        </w:numPr>
        <w:spacing w:after="120" w:line="360" w:lineRule="auto"/>
        <w:jc w:val="both"/>
      </w:pPr>
      <w:r w:rsidRPr="00B41D9E">
        <w:rPr>
          <w:rFonts w:cs="Times New Roman"/>
        </w:rPr>
        <w:t>D</w:t>
      </w:r>
      <w:r w:rsidR="00B36A41" w:rsidRPr="00B41D9E">
        <w:rPr>
          <w:rFonts w:cs="Times New Roman"/>
        </w:rPr>
        <w:t xml:space="preserve">isponibilizar à </w:t>
      </w:r>
      <w:r w:rsidR="00DF2B81">
        <w:rPr>
          <w:rFonts w:cs="Times New Roman"/>
        </w:rPr>
        <w:t>ARTE</w:t>
      </w:r>
      <w:r w:rsidR="00B36A41" w:rsidRPr="00B41D9E">
        <w:rPr>
          <w:rFonts w:cs="Times New Roman"/>
        </w:rPr>
        <w:t xml:space="preserve"> documento que demonstre, para cada uma das </w:t>
      </w:r>
      <w:r w:rsidR="00B36A41" w:rsidRPr="00B41D9E">
        <w:rPr>
          <w:rFonts w:cs="Times New Roman"/>
          <w:i/>
        </w:rPr>
        <w:t xml:space="preserve">guidelines </w:t>
      </w:r>
      <w:r w:rsidR="00B36A41" w:rsidRPr="00B41D9E">
        <w:rPr>
          <w:rFonts w:cs="Times New Roman"/>
        </w:rPr>
        <w:t>definidas, evidências do seu cumprimento;</w:t>
      </w:r>
    </w:p>
    <w:p w14:paraId="3D6EB178" w14:textId="10CA895A" w:rsidR="00F901D1" w:rsidRPr="00B41D9E" w:rsidRDefault="0035583C" w:rsidP="00F901D1">
      <w:pPr>
        <w:pStyle w:val="ListParagraph"/>
        <w:widowControl w:val="0"/>
        <w:numPr>
          <w:ilvl w:val="0"/>
          <w:numId w:val="4"/>
        </w:numPr>
        <w:spacing w:after="120" w:line="360" w:lineRule="auto"/>
        <w:jc w:val="both"/>
      </w:pPr>
      <w:r w:rsidRPr="00B41D9E">
        <w:rPr>
          <w:rFonts w:cs="Times New Roman"/>
        </w:rPr>
        <w:lastRenderedPageBreak/>
        <w:t>D</w:t>
      </w:r>
      <w:r w:rsidR="00B36A41" w:rsidRPr="00B41D9E">
        <w:rPr>
          <w:rFonts w:cs="Times New Roman"/>
        </w:rPr>
        <w:t xml:space="preserve">isponibilizar à </w:t>
      </w:r>
      <w:r w:rsidR="00DF2B81">
        <w:rPr>
          <w:rFonts w:cs="Times New Roman"/>
        </w:rPr>
        <w:t>ARTE</w:t>
      </w:r>
      <w:r w:rsidR="00B36A41" w:rsidRPr="00B41D9E">
        <w:rPr>
          <w:rFonts w:cs="Times New Roman"/>
        </w:rPr>
        <w:t xml:space="preserve"> a seguinte informação: nome da aplicação, versão, fornecedor da aplicação (nome, email, telefone geral e direto), tipos suportados de documento a assinar, URL onde está disponível, sistemas operativos, contexto transacional e a aplicação implementada (executável e código fonte);</w:t>
      </w:r>
    </w:p>
    <w:p w14:paraId="5A9B2DBF" w14:textId="47B87E6D" w:rsidR="00B36A41" w:rsidRPr="00B41D9E" w:rsidRDefault="0035583C" w:rsidP="00F901D1">
      <w:pPr>
        <w:pStyle w:val="ListParagraph"/>
        <w:widowControl w:val="0"/>
        <w:numPr>
          <w:ilvl w:val="0"/>
          <w:numId w:val="4"/>
        </w:numPr>
        <w:spacing w:after="120" w:line="360" w:lineRule="auto"/>
        <w:jc w:val="both"/>
      </w:pPr>
      <w:r w:rsidRPr="00B41D9E">
        <w:rPr>
          <w:rFonts w:cs="Times New Roman"/>
        </w:rPr>
        <w:t>C</w:t>
      </w:r>
      <w:r w:rsidR="00B36A41" w:rsidRPr="00B41D9E">
        <w:rPr>
          <w:rFonts w:cs="Times New Roman"/>
        </w:rPr>
        <w:t xml:space="preserve">omunicar à </w:t>
      </w:r>
      <w:r w:rsidR="00DF2B81">
        <w:rPr>
          <w:rFonts w:cs="Times New Roman"/>
        </w:rPr>
        <w:t>ARTE</w:t>
      </w:r>
      <w:r w:rsidR="00B36A41" w:rsidRPr="00B41D9E">
        <w:rPr>
          <w:rFonts w:cs="Times New Roman"/>
        </w:rPr>
        <w:t xml:space="preserve"> quaisquer novas versões da aplicação de assinatura com CMD e aguardar a sua aprovação para disponibilização ao público;</w:t>
      </w:r>
    </w:p>
    <w:p w14:paraId="0E36DA79" w14:textId="52028ACE" w:rsidR="0078380A" w:rsidRPr="00B41D9E" w:rsidRDefault="00B36A41" w:rsidP="00464114">
      <w:pPr>
        <w:pStyle w:val="ListParagraph"/>
        <w:widowControl w:val="0"/>
        <w:numPr>
          <w:ilvl w:val="0"/>
          <w:numId w:val="8"/>
        </w:numPr>
        <w:spacing w:after="120" w:line="360" w:lineRule="auto"/>
        <w:ind w:left="284" w:hanging="284"/>
        <w:jc w:val="both"/>
        <w:rPr>
          <w:rFonts w:cs="Times New Roman"/>
        </w:rPr>
      </w:pPr>
      <w:r w:rsidRPr="00B41D9E">
        <w:rPr>
          <w:rFonts w:cs="Times New Roman"/>
        </w:rPr>
        <w:t xml:space="preserve">A </w:t>
      </w:r>
      <w:r w:rsidR="00DF2B81">
        <w:rPr>
          <w:rFonts w:cs="Times New Roman"/>
        </w:rPr>
        <w:t>ARTE</w:t>
      </w:r>
      <w:r w:rsidRPr="00B41D9E">
        <w:rPr>
          <w:rFonts w:cs="Times New Roman"/>
        </w:rPr>
        <w:t xml:space="preserve"> tem a faculdade de fiscalizar o funcionamento da aplicação, e dos sistemas envolvidos na sua operação, para verificação do cumprimento das obrigações assumidas no presente Protocolo.</w:t>
      </w:r>
    </w:p>
    <w:p w14:paraId="6967FE84" w14:textId="77777777" w:rsidR="00F901D1" w:rsidRPr="00B41D9E" w:rsidRDefault="00F901D1" w:rsidP="00F901D1">
      <w:pPr>
        <w:widowControl w:val="0"/>
        <w:tabs>
          <w:tab w:val="left" w:pos="3437"/>
        </w:tabs>
        <w:spacing w:after="0" w:line="360" w:lineRule="auto"/>
        <w:ind w:left="-284"/>
        <w:contextualSpacing/>
        <w:jc w:val="both"/>
        <w:rPr>
          <w:rFonts w:cs="Times New Roman"/>
        </w:rPr>
      </w:pPr>
    </w:p>
    <w:p w14:paraId="559BEE63" w14:textId="77777777" w:rsidR="00F15D5E" w:rsidRPr="00B41D9E" w:rsidRDefault="00F15D5E" w:rsidP="00F647F0">
      <w:pPr>
        <w:widowControl w:val="0"/>
        <w:spacing w:after="0" w:line="360" w:lineRule="auto"/>
        <w:ind w:left="-284"/>
        <w:jc w:val="center"/>
        <w:rPr>
          <w:b/>
        </w:rPr>
      </w:pPr>
      <w:r w:rsidRPr="00B41D9E">
        <w:rPr>
          <w:b/>
        </w:rPr>
        <w:t>Cláusula 4.ª</w:t>
      </w:r>
    </w:p>
    <w:p w14:paraId="5A151D09" w14:textId="77777777" w:rsidR="00F15D5E" w:rsidRPr="00B41D9E" w:rsidRDefault="00F15D5E" w:rsidP="00F647F0">
      <w:pPr>
        <w:widowControl w:val="0"/>
        <w:spacing w:after="0" w:line="360" w:lineRule="auto"/>
        <w:ind w:left="-283"/>
        <w:jc w:val="center"/>
        <w:rPr>
          <w:b/>
        </w:rPr>
      </w:pPr>
      <w:r w:rsidRPr="00B41D9E">
        <w:rPr>
          <w:b/>
        </w:rPr>
        <w:t>Custos de utilização do serviço</w:t>
      </w:r>
    </w:p>
    <w:p w14:paraId="7707D0A3" w14:textId="4AAD69BE" w:rsidR="00F15D5E" w:rsidRPr="00B41D9E" w:rsidRDefault="009D424E" w:rsidP="00F901D1">
      <w:pPr>
        <w:widowControl w:val="0"/>
        <w:spacing w:after="120" w:line="360" w:lineRule="auto"/>
        <w:ind w:left="-283"/>
        <w:jc w:val="both"/>
      </w:pPr>
      <w:r w:rsidRPr="00B41D9E">
        <w:t xml:space="preserve">A implementação e utilização </w:t>
      </w:r>
      <w:r w:rsidR="00F647F0" w:rsidRPr="00B41D9E">
        <w:t xml:space="preserve">da </w:t>
      </w:r>
      <w:r w:rsidR="00F901D1" w:rsidRPr="00B41D9E">
        <w:t xml:space="preserve">assinatura </w:t>
      </w:r>
      <w:r w:rsidR="00F647F0" w:rsidRPr="00B41D9E">
        <w:t xml:space="preserve">através da Chave Móvel Digital </w:t>
      </w:r>
      <w:r w:rsidRPr="00B41D9E">
        <w:t xml:space="preserve">não </w:t>
      </w:r>
      <w:r w:rsidR="00F647F0" w:rsidRPr="00B41D9E">
        <w:t>tem qualquer custo</w:t>
      </w:r>
      <w:r w:rsidRPr="00B41D9E">
        <w:t xml:space="preserve"> para </w:t>
      </w:r>
      <w:r w:rsidR="000422F5" w:rsidRPr="00B41D9E">
        <w:t>o</w:t>
      </w:r>
      <w:r w:rsidRPr="00B41D9E">
        <w:t xml:space="preserve"> </w:t>
      </w:r>
      <w:r w:rsidR="000422F5" w:rsidRPr="00B41D9E">
        <w:t>Segundo</w:t>
      </w:r>
      <w:r w:rsidRPr="00B41D9E">
        <w:t xml:space="preserve"> Outorgante, salvo se outro for o modelo de sustentabilidade aquando da revisão </w:t>
      </w:r>
      <w:r w:rsidR="004B4831" w:rsidRPr="00B41D9E">
        <w:t>da</w:t>
      </w:r>
      <w:r w:rsidRPr="00B41D9E">
        <w:t xml:space="preserve"> regulamentação</w:t>
      </w:r>
      <w:r w:rsidR="001C4236" w:rsidRPr="00B41D9E">
        <w:t xml:space="preserve"> da</w:t>
      </w:r>
      <w:r w:rsidRPr="00B41D9E">
        <w:t xml:space="preserve"> Lei n.º 37/2014, de 26 de junho.</w:t>
      </w:r>
    </w:p>
    <w:p w14:paraId="7073A5C4" w14:textId="77777777" w:rsidR="00541BB0" w:rsidRPr="00B41D9E" w:rsidRDefault="00541BB0" w:rsidP="00F647F0">
      <w:pPr>
        <w:widowControl w:val="0"/>
        <w:spacing w:after="0" w:line="360" w:lineRule="auto"/>
        <w:ind w:left="-284"/>
        <w:jc w:val="center"/>
        <w:rPr>
          <w:b/>
        </w:rPr>
      </w:pPr>
    </w:p>
    <w:p w14:paraId="01DBEC6A" w14:textId="505538DF" w:rsidR="00F15D5E" w:rsidRPr="00B41D9E" w:rsidRDefault="00F15D5E" w:rsidP="00F647F0">
      <w:pPr>
        <w:widowControl w:val="0"/>
        <w:spacing w:after="0" w:line="360" w:lineRule="auto"/>
        <w:ind w:left="-284"/>
        <w:jc w:val="center"/>
        <w:rPr>
          <w:b/>
        </w:rPr>
      </w:pPr>
      <w:r w:rsidRPr="00B41D9E">
        <w:rPr>
          <w:b/>
        </w:rPr>
        <w:t>Cláusula 5.ª</w:t>
      </w:r>
    </w:p>
    <w:p w14:paraId="6D0940E6" w14:textId="77777777" w:rsidR="00F15D5E" w:rsidRPr="00B41D9E" w:rsidRDefault="00F15D5E" w:rsidP="00F647F0">
      <w:pPr>
        <w:widowControl w:val="0"/>
        <w:spacing w:after="0" w:line="360" w:lineRule="auto"/>
        <w:ind w:left="-283"/>
        <w:jc w:val="center"/>
        <w:rPr>
          <w:b/>
        </w:rPr>
      </w:pPr>
      <w:r w:rsidRPr="00B41D9E">
        <w:rPr>
          <w:b/>
        </w:rPr>
        <w:t>Comunicações entre as partes</w:t>
      </w:r>
    </w:p>
    <w:p w14:paraId="170B9FB6" w14:textId="77777777" w:rsidR="00F15D5E" w:rsidRPr="00B41D9E" w:rsidRDefault="00F15D5E" w:rsidP="00F647F0">
      <w:pPr>
        <w:widowControl w:val="0"/>
        <w:spacing w:after="120" w:line="360" w:lineRule="auto"/>
        <w:ind w:left="-283"/>
        <w:jc w:val="both"/>
      </w:pPr>
      <w:r w:rsidRPr="00B41D9E">
        <w:t>As comunicações a que haja lugar entre as Partes Outorgantes serão efetuadas por correio eletrónico para os endereços</w:t>
      </w:r>
      <w:r w:rsidR="00371DC7" w:rsidRPr="00B41D9E">
        <w:t xml:space="preserve"> dos gestores do presente protocolo, indicados em seguida</w:t>
      </w:r>
      <w:r w:rsidRPr="00B41D9E">
        <w:t>:</w:t>
      </w:r>
    </w:p>
    <w:p w14:paraId="33FABFBE" w14:textId="3297A0BE" w:rsidR="00F15D5E" w:rsidRPr="00B41D9E" w:rsidRDefault="00F15D5E" w:rsidP="00F647F0">
      <w:pPr>
        <w:widowControl w:val="0"/>
        <w:spacing w:after="120" w:line="360" w:lineRule="auto"/>
        <w:ind w:left="284" w:hanging="284"/>
        <w:jc w:val="both"/>
      </w:pPr>
      <w:r w:rsidRPr="00B41D9E">
        <w:t>a)</w:t>
      </w:r>
      <w:r w:rsidRPr="00B41D9E">
        <w:tab/>
      </w:r>
      <w:r w:rsidR="00DF2B81">
        <w:t>ARTE</w:t>
      </w:r>
      <w:r w:rsidR="00371DC7" w:rsidRPr="00B41D9E">
        <w:t xml:space="preserve">: </w:t>
      </w:r>
      <w:r w:rsidR="00952D5F" w:rsidRPr="00B41D9E">
        <w:t>_____________</w:t>
      </w:r>
    </w:p>
    <w:p w14:paraId="359A9F76" w14:textId="24DCE1B8" w:rsidR="00326DBD" w:rsidRPr="00B41D9E" w:rsidRDefault="00F15D5E" w:rsidP="00F647F0">
      <w:pPr>
        <w:widowControl w:val="0"/>
        <w:spacing w:after="120" w:line="360" w:lineRule="auto"/>
        <w:ind w:left="284"/>
        <w:jc w:val="both"/>
      </w:pPr>
      <w:r w:rsidRPr="00B41D9E">
        <w:t xml:space="preserve">E-mail: </w:t>
      </w:r>
      <w:hyperlink r:id="rId12" w:history="1">
        <w:r w:rsidR="00BF18E2" w:rsidRPr="00B736D4">
          <w:rPr>
            <w:rStyle w:val="Hyperlink"/>
          </w:rPr>
          <w:t>protocolos@</w:t>
        </w:r>
        <w:r w:rsidR="00DF2B81">
          <w:rPr>
            <w:rStyle w:val="Hyperlink"/>
          </w:rPr>
          <w:t>ARTE</w:t>
        </w:r>
        <w:r w:rsidR="00BF18E2" w:rsidRPr="00B736D4">
          <w:rPr>
            <w:rStyle w:val="Hyperlink"/>
          </w:rPr>
          <w:t>.gov.pt</w:t>
        </w:r>
      </w:hyperlink>
    </w:p>
    <w:p w14:paraId="07E437A1" w14:textId="2CF283CD" w:rsidR="00F15D5E" w:rsidRPr="00B41D9E" w:rsidRDefault="004B4831" w:rsidP="00F647F0">
      <w:pPr>
        <w:widowControl w:val="0"/>
        <w:spacing w:after="120" w:line="360" w:lineRule="auto"/>
        <w:ind w:left="284" w:hanging="284"/>
        <w:jc w:val="both"/>
      </w:pPr>
      <w:r w:rsidRPr="00B41D9E">
        <w:t>b)</w:t>
      </w:r>
      <w:r w:rsidRPr="00B41D9E">
        <w:tab/>
      </w:r>
      <w:r w:rsidR="00694E58" w:rsidRPr="00B41D9E">
        <w:t>Segundo Outorgante</w:t>
      </w:r>
      <w:r w:rsidR="00961FC7" w:rsidRPr="00B41D9E">
        <w:t xml:space="preserve">: </w:t>
      </w:r>
      <w:r w:rsidR="00952D5F" w:rsidRPr="00B41D9E">
        <w:t>_____________</w:t>
      </w:r>
    </w:p>
    <w:p w14:paraId="5936D315" w14:textId="4D73C0F7" w:rsidR="00A61A54" w:rsidRPr="00B41D9E" w:rsidRDefault="00F15D5E" w:rsidP="007001FF">
      <w:pPr>
        <w:widowControl w:val="0"/>
        <w:spacing w:after="120" w:line="360" w:lineRule="auto"/>
        <w:ind w:left="284"/>
        <w:jc w:val="both"/>
      </w:pPr>
      <w:r w:rsidRPr="00B41D9E">
        <w:t>E-mail:</w:t>
      </w:r>
      <w:r w:rsidR="00326DBD" w:rsidRPr="00B41D9E">
        <w:t xml:space="preserve"> </w:t>
      </w:r>
      <w:r w:rsidR="00952D5F" w:rsidRPr="00B41D9E">
        <w:t>____</w:t>
      </w:r>
      <w:r w:rsidR="00425C25" w:rsidRPr="00B41D9E">
        <w:t>@</w:t>
      </w:r>
      <w:r w:rsidR="00952D5F" w:rsidRPr="00B41D9E">
        <w:t>______</w:t>
      </w:r>
      <w:r w:rsidR="00952D5F" w:rsidRPr="00B41D9E">
        <w:rPr>
          <w:rStyle w:val="Hyperlink"/>
        </w:rPr>
        <w:t xml:space="preserve"> </w:t>
      </w:r>
    </w:p>
    <w:p w14:paraId="274CC44B" w14:textId="77777777" w:rsidR="00075F66" w:rsidRPr="00B41D9E" w:rsidRDefault="00075F66" w:rsidP="007A77A5">
      <w:pPr>
        <w:widowControl w:val="0"/>
        <w:spacing w:after="0" w:line="360" w:lineRule="auto"/>
        <w:jc w:val="center"/>
        <w:rPr>
          <w:b/>
        </w:rPr>
      </w:pPr>
      <w:r w:rsidRPr="00B41D9E">
        <w:rPr>
          <w:b/>
        </w:rPr>
        <w:t>Cláusula 6.ª</w:t>
      </w:r>
    </w:p>
    <w:p w14:paraId="471327CB" w14:textId="77777777" w:rsidR="00075F66" w:rsidRPr="00B41D9E" w:rsidRDefault="00075F66" w:rsidP="00075F66">
      <w:pPr>
        <w:widowControl w:val="0"/>
        <w:spacing w:line="360" w:lineRule="auto"/>
        <w:jc w:val="center"/>
        <w:rPr>
          <w:b/>
        </w:rPr>
      </w:pPr>
      <w:r w:rsidRPr="00B41D9E">
        <w:rPr>
          <w:b/>
        </w:rPr>
        <w:t>Dados pessoais e sigilo</w:t>
      </w:r>
    </w:p>
    <w:p w14:paraId="44EA7994" w14:textId="1027535F" w:rsidR="00075F66" w:rsidRPr="00B41D9E" w:rsidRDefault="00075F66" w:rsidP="00075F66">
      <w:pPr>
        <w:pStyle w:val="ListParagraph"/>
        <w:widowControl w:val="0"/>
        <w:numPr>
          <w:ilvl w:val="0"/>
          <w:numId w:val="5"/>
        </w:numPr>
        <w:spacing w:after="120" w:line="360" w:lineRule="auto"/>
        <w:contextualSpacing w:val="0"/>
        <w:jc w:val="both"/>
      </w:pPr>
      <w:r w:rsidRPr="00B41D9E">
        <w:t xml:space="preserve">Os Outorgantes devem observar, sendo da sua inteira responsabilidade, o cumprimento das disposições </w:t>
      </w:r>
      <w:r w:rsidRPr="00B41D9E">
        <w:lastRenderedPageBreak/>
        <w:t>legais vigentes em matéria de proteção de dados pessoais constantes do Regulamento (UE) 2016/679</w:t>
      </w:r>
      <w:r w:rsidR="00952D5F" w:rsidRPr="00B41D9E">
        <w:t>,</w:t>
      </w:r>
      <w:r w:rsidRPr="00B41D9E">
        <w:t xml:space="preserve"> do Parlamento Europeu e do Conselho</w:t>
      </w:r>
      <w:r w:rsidR="00952D5F" w:rsidRPr="00B41D9E">
        <w:t>,</w:t>
      </w:r>
      <w:r w:rsidRPr="00B41D9E">
        <w:t xml:space="preserve"> de 27 de abril de 2016</w:t>
      </w:r>
      <w:r w:rsidR="00952D5F" w:rsidRPr="00B41D9E">
        <w:t>,</w:t>
      </w:r>
      <w:r w:rsidRPr="00B41D9E">
        <w:t xml:space="preserve"> relativo à proteção das pessoas singulares no que diz respeito ao tratamento de dados pessoais e à livre circulação desses dados</w:t>
      </w:r>
      <w:r w:rsidR="00952D5F" w:rsidRPr="00B41D9E">
        <w:t>,</w:t>
      </w:r>
      <w:r w:rsidRPr="00B41D9E">
        <w:t xml:space="preserve"> e</w:t>
      </w:r>
      <w:r w:rsidR="00952D5F" w:rsidRPr="00B41D9E">
        <w:t xml:space="preserve"> da Lei n.º 58/2019, de 8 de agosto, e</w:t>
      </w:r>
      <w:r w:rsidRPr="00B41D9E">
        <w:t xml:space="preserve"> de qualquer </w:t>
      </w:r>
      <w:r w:rsidR="00952D5F" w:rsidRPr="00B41D9E">
        <w:t xml:space="preserve">outra </w:t>
      </w:r>
      <w:r w:rsidRPr="00B41D9E">
        <w:t xml:space="preserve">legislação de proteção de dados que </w:t>
      </w:r>
      <w:r w:rsidR="00952D5F" w:rsidRPr="00B41D9E">
        <w:t>seja ou venha a ser aplicável</w:t>
      </w:r>
      <w:r w:rsidRPr="00B41D9E">
        <w:t>, designadamente:</w:t>
      </w:r>
    </w:p>
    <w:p w14:paraId="7246ECA4" w14:textId="77777777" w:rsidR="00075F66" w:rsidRPr="00B41D9E" w:rsidRDefault="00075F66" w:rsidP="00075F66">
      <w:pPr>
        <w:pStyle w:val="ListParagraph"/>
        <w:numPr>
          <w:ilvl w:val="0"/>
          <w:numId w:val="6"/>
        </w:numPr>
        <w:spacing w:after="120" w:line="360" w:lineRule="auto"/>
        <w:ind w:left="426" w:hanging="349"/>
        <w:contextualSpacing w:val="0"/>
        <w:jc w:val="both"/>
      </w:pPr>
      <w:r w:rsidRPr="00B41D9E">
        <w:t>Respeitar a finalidade para que foi autorizada a consulta, que deverá limitar-se ao estritamente necessário, não utilizando a informação para outros fins;</w:t>
      </w:r>
    </w:p>
    <w:p w14:paraId="25F15387" w14:textId="77777777" w:rsidR="00075F66" w:rsidRPr="00B41D9E" w:rsidRDefault="00075F66" w:rsidP="00075F66">
      <w:pPr>
        <w:pStyle w:val="ListParagraph"/>
        <w:numPr>
          <w:ilvl w:val="0"/>
          <w:numId w:val="6"/>
        </w:numPr>
        <w:spacing w:after="120" w:line="360" w:lineRule="auto"/>
        <w:ind w:left="426" w:hanging="349"/>
        <w:contextualSpacing w:val="0"/>
        <w:jc w:val="both"/>
      </w:pPr>
      <w:r w:rsidRPr="00B41D9E">
        <w:t>Não transmitir a informação a terceiros, salvo no estrito cumprimento de obrigações legais;</w:t>
      </w:r>
    </w:p>
    <w:p w14:paraId="361E36F0" w14:textId="77777777" w:rsidR="00075F66" w:rsidRPr="00B41D9E" w:rsidRDefault="00075F66" w:rsidP="00075F66">
      <w:pPr>
        <w:pStyle w:val="ListParagraph"/>
        <w:numPr>
          <w:ilvl w:val="0"/>
          <w:numId w:val="6"/>
        </w:numPr>
        <w:spacing w:after="120" w:line="360" w:lineRule="auto"/>
        <w:ind w:left="426" w:hanging="349"/>
        <w:contextualSpacing w:val="0"/>
        <w:jc w:val="both"/>
      </w:pPr>
      <w:r w:rsidRPr="00B41D9E">
        <w:t>Tomar as medidas de segurança necessárias à prevenção de qualquer ato que vise alterar o conteúdo da base de dados ou interferir de qualquer forma no seu bom funcionamento.</w:t>
      </w:r>
    </w:p>
    <w:p w14:paraId="402E674F" w14:textId="77777777" w:rsidR="00075F66" w:rsidRPr="00B41D9E" w:rsidRDefault="00075F66" w:rsidP="00075F66">
      <w:pPr>
        <w:pStyle w:val="ListParagraph"/>
        <w:widowControl w:val="0"/>
        <w:numPr>
          <w:ilvl w:val="0"/>
          <w:numId w:val="5"/>
        </w:numPr>
        <w:spacing w:after="120" w:line="360" w:lineRule="auto"/>
        <w:contextualSpacing w:val="0"/>
        <w:jc w:val="both"/>
      </w:pPr>
      <w:r w:rsidRPr="00B41D9E">
        <w:t>Para os efeitos legais e os que decorrerem da execução do presente Protocolo, são identificados pelas Partes os respetivos encarregados de proteção de dados, responsáveis, nomeadamente:</w:t>
      </w:r>
    </w:p>
    <w:p w14:paraId="4F3E1E89" w14:textId="1C1D89A0" w:rsidR="00075F66" w:rsidRPr="00B41D9E" w:rsidRDefault="00075F66" w:rsidP="00464114">
      <w:pPr>
        <w:pStyle w:val="ListParagraph"/>
        <w:numPr>
          <w:ilvl w:val="0"/>
          <w:numId w:val="7"/>
        </w:numPr>
        <w:spacing w:after="120" w:line="360" w:lineRule="auto"/>
        <w:ind w:left="426" w:hanging="349"/>
        <w:contextualSpacing w:val="0"/>
        <w:jc w:val="both"/>
      </w:pPr>
      <w:r w:rsidRPr="00B41D9E">
        <w:t xml:space="preserve">Pela </w:t>
      </w:r>
      <w:r w:rsidR="00DF2B81">
        <w:t>ARTE</w:t>
      </w:r>
      <w:r w:rsidRPr="00B41D9E">
        <w:t xml:space="preserve">, </w:t>
      </w:r>
      <w:hyperlink r:id="rId13" w:history="1">
        <w:r w:rsidRPr="00B41D9E">
          <w:rPr>
            <w:rStyle w:val="Hyperlink"/>
          </w:rPr>
          <w:t>dpo@</w:t>
        </w:r>
        <w:r w:rsidR="00DF2B81">
          <w:rPr>
            <w:rStyle w:val="Hyperlink"/>
          </w:rPr>
          <w:t>ARTE</w:t>
        </w:r>
        <w:r w:rsidRPr="00B41D9E">
          <w:rPr>
            <w:rStyle w:val="Hyperlink"/>
          </w:rPr>
          <w:t>.pt</w:t>
        </w:r>
      </w:hyperlink>
      <w:r w:rsidRPr="00B41D9E">
        <w:t>;</w:t>
      </w:r>
    </w:p>
    <w:p w14:paraId="4B44CD47" w14:textId="2A7B4E65" w:rsidR="00075F66" w:rsidRPr="00B41D9E" w:rsidRDefault="00075F66" w:rsidP="37751E39">
      <w:pPr>
        <w:pStyle w:val="ListParagraph"/>
        <w:numPr>
          <w:ilvl w:val="0"/>
          <w:numId w:val="7"/>
        </w:numPr>
        <w:spacing w:after="120" w:line="360" w:lineRule="auto"/>
        <w:ind w:left="426" w:hanging="426"/>
        <w:jc w:val="both"/>
        <w:rPr>
          <w:rFonts w:eastAsiaTheme="minorEastAsia"/>
          <w:color w:val="0000FF"/>
        </w:rPr>
      </w:pPr>
      <w:r w:rsidRPr="00B41D9E">
        <w:t>Pel</w:t>
      </w:r>
      <w:r w:rsidR="000422F5" w:rsidRPr="00B41D9E">
        <w:t>o</w:t>
      </w:r>
      <w:r w:rsidRPr="00B41D9E">
        <w:t xml:space="preserve"> </w:t>
      </w:r>
      <w:r w:rsidR="000422F5" w:rsidRPr="00B41D9E">
        <w:t>Segundo</w:t>
      </w:r>
      <w:r w:rsidRPr="00B41D9E">
        <w:t xml:space="preserve"> Outorgante</w:t>
      </w:r>
      <w:r w:rsidR="00212C6E" w:rsidRPr="00B41D9E">
        <w:t>,</w:t>
      </w:r>
      <w:r w:rsidR="3CF87EF5" w:rsidRPr="00B41D9E">
        <w:t xml:space="preserve"> </w:t>
      </w:r>
      <w:r w:rsidR="00952D5F" w:rsidRPr="00B41D9E">
        <w:t>___________</w:t>
      </w:r>
      <w:r w:rsidR="3CF87EF5" w:rsidRPr="00B41D9E">
        <w:t>@</w:t>
      </w:r>
      <w:r w:rsidR="00952D5F" w:rsidRPr="00B41D9E">
        <w:t xml:space="preserve">__________ </w:t>
      </w:r>
    </w:p>
    <w:p w14:paraId="60E399DA" w14:textId="77777777" w:rsidR="00075F66" w:rsidRPr="00B41D9E" w:rsidRDefault="00075F66" w:rsidP="00075F66">
      <w:pPr>
        <w:pStyle w:val="ListParagraph"/>
        <w:widowControl w:val="0"/>
        <w:numPr>
          <w:ilvl w:val="0"/>
          <w:numId w:val="5"/>
        </w:numPr>
        <w:spacing w:after="120" w:line="360" w:lineRule="auto"/>
        <w:contextualSpacing w:val="0"/>
        <w:jc w:val="both"/>
      </w:pPr>
      <w:r w:rsidRPr="00B41D9E">
        <w:t>Qualquer alteração dos responsáveis referidos no número anterior deve ser comunicada à outra parte no prazo de 15 (quinze) dias a contar da respetiva alteração.</w:t>
      </w:r>
    </w:p>
    <w:p w14:paraId="16921D69" w14:textId="01E1CAF7" w:rsidR="000C609F" w:rsidRPr="00B41D9E" w:rsidRDefault="00075F66" w:rsidP="002C38D8">
      <w:pPr>
        <w:pStyle w:val="ListParagraph"/>
        <w:widowControl w:val="0"/>
        <w:numPr>
          <w:ilvl w:val="0"/>
          <w:numId w:val="5"/>
        </w:numPr>
        <w:spacing w:after="120" w:line="360" w:lineRule="auto"/>
        <w:contextualSpacing w:val="0"/>
        <w:jc w:val="both"/>
        <w:rPr>
          <w:b/>
        </w:rPr>
      </w:pPr>
      <w:r w:rsidRPr="00B41D9E">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DF2B81">
        <w:t>ARTE</w:t>
      </w:r>
      <w:r w:rsidRPr="00B41D9E">
        <w:t xml:space="preserve"> e d</w:t>
      </w:r>
      <w:r w:rsidR="002C38D8" w:rsidRPr="00B41D9E">
        <w:t>o</w:t>
      </w:r>
      <w:r w:rsidRPr="00B41D9E">
        <w:t xml:space="preserve"> </w:t>
      </w:r>
      <w:r w:rsidR="00952D5F" w:rsidRPr="00B41D9E">
        <w:t>Segundo Outorgante</w:t>
      </w:r>
      <w:r w:rsidRPr="00B41D9E">
        <w:t>.</w:t>
      </w:r>
    </w:p>
    <w:p w14:paraId="7E7EF71E" w14:textId="77777777" w:rsidR="00075F66" w:rsidRPr="00B41D9E" w:rsidRDefault="00075F66" w:rsidP="00F647F0">
      <w:pPr>
        <w:widowControl w:val="0"/>
        <w:spacing w:after="0" w:line="360" w:lineRule="auto"/>
        <w:ind w:left="-283"/>
        <w:jc w:val="center"/>
        <w:rPr>
          <w:b/>
        </w:rPr>
      </w:pPr>
    </w:p>
    <w:p w14:paraId="67DB4005" w14:textId="77777777" w:rsidR="00F15D5E" w:rsidRPr="00B41D9E" w:rsidRDefault="00F15D5E" w:rsidP="00F647F0">
      <w:pPr>
        <w:widowControl w:val="0"/>
        <w:spacing w:after="0" w:line="360" w:lineRule="auto"/>
        <w:ind w:left="-283"/>
        <w:jc w:val="center"/>
        <w:rPr>
          <w:b/>
        </w:rPr>
      </w:pPr>
      <w:r w:rsidRPr="00B41D9E">
        <w:rPr>
          <w:b/>
        </w:rPr>
        <w:t xml:space="preserve">Cláusula </w:t>
      </w:r>
      <w:r w:rsidR="009B0D19" w:rsidRPr="00B41D9E">
        <w:rPr>
          <w:b/>
        </w:rPr>
        <w:t>7</w:t>
      </w:r>
      <w:r w:rsidRPr="00B41D9E">
        <w:rPr>
          <w:b/>
        </w:rPr>
        <w:t>.ª</w:t>
      </w:r>
    </w:p>
    <w:p w14:paraId="6133DF0C" w14:textId="77777777" w:rsidR="00F15D5E" w:rsidRPr="00B41D9E" w:rsidRDefault="00F15D5E" w:rsidP="00F647F0">
      <w:pPr>
        <w:widowControl w:val="0"/>
        <w:spacing w:after="0" w:line="360" w:lineRule="auto"/>
        <w:ind w:left="-283"/>
        <w:jc w:val="center"/>
        <w:rPr>
          <w:b/>
        </w:rPr>
      </w:pPr>
      <w:r w:rsidRPr="00B41D9E">
        <w:rPr>
          <w:b/>
        </w:rPr>
        <w:t>Legislação aplicável</w:t>
      </w:r>
    </w:p>
    <w:p w14:paraId="69157B07" w14:textId="17A103D1" w:rsidR="006D0C9C" w:rsidRPr="00B41D9E" w:rsidRDefault="009D424E" w:rsidP="006D0C9C">
      <w:pPr>
        <w:widowControl w:val="0"/>
        <w:spacing w:after="120" w:line="360" w:lineRule="auto"/>
        <w:ind w:left="-283"/>
        <w:jc w:val="both"/>
      </w:pPr>
      <w:r w:rsidRPr="00B41D9E">
        <w:t xml:space="preserve">O exercício das competências a que se refere o presente protocolo obedece estritamente às disposições da </w:t>
      </w:r>
      <w:r w:rsidRPr="00B41D9E">
        <w:lastRenderedPageBreak/>
        <w:t xml:space="preserve">Lei n.º 37/2014, de 26 de junho, </w:t>
      </w:r>
      <w:r w:rsidR="004B4831" w:rsidRPr="00B41D9E">
        <w:t>na redação vigente</w:t>
      </w:r>
      <w:r w:rsidRPr="00B41D9E">
        <w:t>, e à respetiva regulamentação, nomeadamente as que se referem às garantias de segurança dos dados.</w:t>
      </w:r>
    </w:p>
    <w:p w14:paraId="171C1E0E" w14:textId="77777777" w:rsidR="00541BB0" w:rsidRPr="00B41D9E" w:rsidRDefault="00541BB0" w:rsidP="006D0C9C">
      <w:pPr>
        <w:widowControl w:val="0"/>
        <w:spacing w:after="120" w:line="360" w:lineRule="auto"/>
        <w:ind w:left="-283"/>
        <w:jc w:val="both"/>
      </w:pPr>
    </w:p>
    <w:p w14:paraId="712A4A7A" w14:textId="77777777" w:rsidR="00F15D5E" w:rsidRPr="00B41D9E" w:rsidRDefault="00F15D5E" w:rsidP="00F647F0">
      <w:pPr>
        <w:widowControl w:val="0"/>
        <w:spacing w:after="0" w:line="360" w:lineRule="auto"/>
        <w:ind w:left="-284"/>
        <w:jc w:val="center"/>
        <w:rPr>
          <w:b/>
        </w:rPr>
      </w:pPr>
      <w:r w:rsidRPr="00B41D9E">
        <w:rPr>
          <w:b/>
        </w:rPr>
        <w:t xml:space="preserve">Cláusula </w:t>
      </w:r>
      <w:r w:rsidR="009B0D19" w:rsidRPr="00B41D9E">
        <w:rPr>
          <w:b/>
        </w:rPr>
        <w:t>8</w:t>
      </w:r>
      <w:r w:rsidRPr="00B41D9E">
        <w:rPr>
          <w:b/>
        </w:rPr>
        <w:t>.ª</w:t>
      </w:r>
    </w:p>
    <w:p w14:paraId="7E782B6B" w14:textId="77777777" w:rsidR="00F15D5E" w:rsidRPr="00B41D9E" w:rsidRDefault="00F15D5E" w:rsidP="00F647F0">
      <w:pPr>
        <w:widowControl w:val="0"/>
        <w:spacing w:after="0" w:line="360" w:lineRule="auto"/>
        <w:ind w:left="-283"/>
        <w:jc w:val="center"/>
        <w:rPr>
          <w:b/>
        </w:rPr>
      </w:pPr>
      <w:r w:rsidRPr="00B41D9E">
        <w:rPr>
          <w:b/>
        </w:rPr>
        <w:t>Prazo</w:t>
      </w:r>
    </w:p>
    <w:p w14:paraId="6326A6DF" w14:textId="00B632E3" w:rsidR="00F15D5E" w:rsidRPr="00B41D9E" w:rsidRDefault="0028512C" w:rsidP="0028512C">
      <w:pPr>
        <w:pStyle w:val="ListParagraph"/>
        <w:widowControl w:val="0"/>
        <w:numPr>
          <w:ilvl w:val="0"/>
          <w:numId w:val="1"/>
        </w:numPr>
        <w:spacing w:after="120" w:line="360" w:lineRule="auto"/>
        <w:ind w:left="0" w:hanging="284"/>
        <w:jc w:val="both"/>
      </w:pPr>
      <w:r w:rsidRPr="00B41D9E">
        <w:t xml:space="preserve">O presente protocolo produz efeitos na data </w:t>
      </w:r>
      <w:r w:rsidR="005B2A6C" w:rsidRPr="00B41D9E">
        <w:t xml:space="preserve">da disponibilização ao </w:t>
      </w:r>
      <w:r w:rsidR="006A4904">
        <w:t>público</w:t>
      </w:r>
      <w:r w:rsidR="005B2A6C" w:rsidRPr="00B41D9E">
        <w:t xml:space="preserve"> com Chave Móvel Digital</w:t>
      </w:r>
      <w:r w:rsidR="001F68BD" w:rsidRPr="00B41D9E">
        <w:t xml:space="preserve"> </w:t>
      </w:r>
      <w:r w:rsidRPr="00B41D9E">
        <w:t>e é válido pelo período de um ano, renovando-se por períodos iguais e sucessivos, se não for denunciado por qualquer das Partes Outorgantes, com a antecedência mínima de 30 dias relativamente ao termo do período em curso, sem prejuízo da sua revisão nos termos da Cláusula 4.ª.</w:t>
      </w:r>
    </w:p>
    <w:p w14:paraId="5CDCB4B8" w14:textId="5B12CBC2" w:rsidR="00F15D5E" w:rsidRPr="00B41D9E" w:rsidRDefault="00F15D5E" w:rsidP="00F647F0">
      <w:pPr>
        <w:pStyle w:val="ListParagraph"/>
        <w:widowControl w:val="0"/>
        <w:numPr>
          <w:ilvl w:val="0"/>
          <w:numId w:val="1"/>
        </w:numPr>
        <w:spacing w:after="120" w:line="360" w:lineRule="auto"/>
        <w:ind w:left="0" w:hanging="284"/>
        <w:jc w:val="both"/>
      </w:pPr>
      <w:r w:rsidRPr="00B41D9E">
        <w:t>Qualquer alteração ou cláusula adicional ao presente Protocolo só será válida se constar de documento assinado pelas Partes Outorgantes.</w:t>
      </w:r>
    </w:p>
    <w:p w14:paraId="214FA7F3" w14:textId="4CA0775B" w:rsidR="000F3A82" w:rsidRPr="00B41D9E" w:rsidRDefault="000F3A82" w:rsidP="000F3A82">
      <w:pPr>
        <w:pStyle w:val="ListParagraph"/>
        <w:widowControl w:val="0"/>
        <w:spacing w:after="120" w:line="360" w:lineRule="auto"/>
        <w:ind w:left="0"/>
        <w:jc w:val="both"/>
      </w:pPr>
    </w:p>
    <w:p w14:paraId="68997483" w14:textId="77777777" w:rsidR="000F3A82" w:rsidRPr="00B41D9E" w:rsidRDefault="000F3A82" w:rsidP="000F3A82">
      <w:pPr>
        <w:widowControl w:val="0"/>
        <w:spacing w:after="0" w:line="360" w:lineRule="auto"/>
        <w:jc w:val="center"/>
        <w:rPr>
          <w:rFonts w:cs="Times New Roman"/>
          <w:b/>
        </w:rPr>
      </w:pPr>
      <w:r w:rsidRPr="00B41D9E">
        <w:rPr>
          <w:rFonts w:cs="Times New Roman"/>
          <w:b/>
        </w:rPr>
        <w:t>Cláusula 9.ª</w:t>
      </w:r>
    </w:p>
    <w:p w14:paraId="6217B5D5" w14:textId="77777777" w:rsidR="000F3A82" w:rsidRPr="00B41D9E" w:rsidRDefault="000F3A82" w:rsidP="000F3A82">
      <w:pPr>
        <w:widowControl w:val="0"/>
        <w:spacing w:after="0" w:line="360" w:lineRule="auto"/>
        <w:jc w:val="center"/>
        <w:rPr>
          <w:rFonts w:cs="Times New Roman"/>
          <w:b/>
        </w:rPr>
      </w:pPr>
      <w:r w:rsidRPr="00B41D9E">
        <w:rPr>
          <w:rFonts w:cs="Times New Roman"/>
          <w:b/>
        </w:rPr>
        <w:t>Resolução de diferendos</w:t>
      </w:r>
    </w:p>
    <w:p w14:paraId="42A789F7" w14:textId="580343A6" w:rsidR="000F3A82" w:rsidRPr="00B41D9E" w:rsidRDefault="000F3A82" w:rsidP="000F3A82">
      <w:pPr>
        <w:spacing w:after="0" w:line="360" w:lineRule="auto"/>
        <w:ind w:left="-284"/>
        <w:jc w:val="both"/>
        <w:rPr>
          <w:rFonts w:cs="Times New Roman"/>
        </w:rPr>
      </w:pPr>
      <w:r w:rsidRPr="00B41D9E">
        <w:rPr>
          <w:rFonts w:cs="Times New Roman"/>
        </w:rPr>
        <w:t>Para todo e qualquer litígio emergente do presente Protocolo, sua interpretação e execução, as Partes elegem como foro convencional, com exclusão de qualquer outro, o do Tribunal Administrativo de C</w:t>
      </w:r>
      <w:r w:rsidR="119984C4" w:rsidRPr="00B41D9E">
        <w:rPr>
          <w:rFonts w:cs="Times New Roman"/>
        </w:rPr>
        <w:t>írculo</w:t>
      </w:r>
      <w:r w:rsidRPr="00B41D9E">
        <w:rPr>
          <w:rFonts w:cs="Times New Roman"/>
        </w:rPr>
        <w:t xml:space="preserve"> de Lisboa.</w:t>
      </w:r>
    </w:p>
    <w:p w14:paraId="0D050DCC" w14:textId="24145439" w:rsidR="00541BB0" w:rsidRPr="00B41D9E" w:rsidRDefault="00541BB0" w:rsidP="00F647F0">
      <w:pPr>
        <w:widowControl w:val="0"/>
        <w:spacing w:after="120" w:line="360" w:lineRule="auto"/>
        <w:ind w:left="-283"/>
        <w:jc w:val="center"/>
      </w:pPr>
    </w:p>
    <w:p w14:paraId="3AEFE64D" w14:textId="77777777" w:rsidR="00952D5F" w:rsidRPr="00B41D9E" w:rsidRDefault="00952D5F" w:rsidP="00F647F0">
      <w:pPr>
        <w:widowControl w:val="0"/>
        <w:spacing w:after="120" w:line="360" w:lineRule="auto"/>
        <w:ind w:left="-283"/>
        <w:jc w:val="center"/>
      </w:pPr>
    </w:p>
    <w:p w14:paraId="1E67C29F" w14:textId="28EF8E4D" w:rsidR="00F15D5E" w:rsidRPr="00B41D9E" w:rsidRDefault="00F15D5E" w:rsidP="00F647F0">
      <w:pPr>
        <w:widowControl w:val="0"/>
        <w:spacing w:after="120" w:line="360" w:lineRule="auto"/>
        <w:ind w:left="-283"/>
        <w:jc w:val="both"/>
      </w:pPr>
      <w:r w:rsidRPr="00B41D9E">
        <w:t>O presente Protocolo foi escrito em</w:t>
      </w:r>
      <w:r w:rsidR="00EC4BC2" w:rsidRPr="00B41D9E">
        <w:t xml:space="preserve"> </w:t>
      </w:r>
      <w:r w:rsidR="00952D5F" w:rsidRPr="00B41D9E">
        <w:t>__</w:t>
      </w:r>
      <w:r w:rsidR="00444E8F" w:rsidRPr="00B41D9E">
        <w:t xml:space="preserve"> </w:t>
      </w:r>
      <w:r w:rsidRPr="00B41D9E">
        <w:t>páginas, e vai ser assinado com certificado de assinatura digital qualificado.</w:t>
      </w:r>
    </w:p>
    <w:p w14:paraId="0DA20583" w14:textId="77777777" w:rsidR="00F15D5E" w:rsidRPr="00B41D9E" w:rsidRDefault="00F15D5E" w:rsidP="00F647F0">
      <w:pPr>
        <w:widowControl w:val="0"/>
        <w:spacing w:after="120" w:line="360" w:lineRule="auto"/>
        <w:jc w:val="both"/>
      </w:pPr>
    </w:p>
    <w:p w14:paraId="1BBA2B77" w14:textId="66E05803" w:rsidR="00F15D5E" w:rsidRPr="00B41D9E" w:rsidRDefault="00887589" w:rsidP="00F647F0">
      <w:pPr>
        <w:widowControl w:val="0"/>
        <w:spacing w:after="120" w:line="360" w:lineRule="auto"/>
        <w:ind w:left="-283"/>
        <w:jc w:val="both"/>
      </w:pPr>
      <w:r w:rsidRPr="00B41D9E">
        <w:t>Celebrado em L</w:t>
      </w:r>
      <w:r w:rsidR="00F15D5E" w:rsidRPr="00B41D9E">
        <w:t>isboa,</w:t>
      </w:r>
    </w:p>
    <w:p w14:paraId="50222289" w14:textId="77777777" w:rsidR="00A61A54" w:rsidRPr="00B41D9E" w:rsidRDefault="00A61A54" w:rsidP="00F647F0">
      <w:pPr>
        <w:widowControl w:val="0"/>
        <w:spacing w:after="120" w:line="360" w:lineRule="auto"/>
        <w:ind w:left="-283"/>
        <w:jc w:val="both"/>
      </w:pPr>
    </w:p>
    <w:tbl>
      <w:tblPr>
        <w:tblW w:w="0" w:type="auto"/>
        <w:tblInd w:w="198" w:type="dxa"/>
        <w:tblLook w:val="04A0" w:firstRow="1" w:lastRow="0" w:firstColumn="1" w:lastColumn="0" w:noHBand="0" w:noVBand="1"/>
      </w:tblPr>
      <w:tblGrid>
        <w:gridCol w:w="4230"/>
        <w:gridCol w:w="4025"/>
      </w:tblGrid>
      <w:tr w:rsidR="00A61A54" w:rsidRPr="00B41D9E" w14:paraId="687ACC24" w14:textId="77777777" w:rsidTr="00485693">
        <w:tc>
          <w:tcPr>
            <w:tcW w:w="4230" w:type="dxa"/>
            <w:vAlign w:val="bottom"/>
          </w:tcPr>
          <w:p w14:paraId="4893C559" w14:textId="406A0FE9" w:rsidR="00A61A54" w:rsidRPr="00B41D9E" w:rsidRDefault="004D2036" w:rsidP="00F647F0">
            <w:pPr>
              <w:widowControl w:val="0"/>
              <w:spacing w:after="0" w:line="360" w:lineRule="auto"/>
              <w:jc w:val="center"/>
              <w:rPr>
                <w:rFonts w:cs="Times New Roman"/>
              </w:rPr>
            </w:pPr>
            <w:r>
              <w:rPr>
                <w:rFonts w:cs="Times New Roman"/>
              </w:rPr>
              <w:t xml:space="preserve">Pela </w:t>
            </w:r>
            <w:r w:rsidR="00DF2B81">
              <w:rPr>
                <w:rFonts w:cs="Times New Roman"/>
              </w:rPr>
              <w:t>ARTE</w:t>
            </w:r>
          </w:p>
        </w:tc>
        <w:tc>
          <w:tcPr>
            <w:tcW w:w="4025" w:type="dxa"/>
            <w:vAlign w:val="bottom"/>
          </w:tcPr>
          <w:p w14:paraId="6806D087" w14:textId="150D8023" w:rsidR="00A61A54" w:rsidRPr="00B41D9E" w:rsidRDefault="004D2036" w:rsidP="007B1D35">
            <w:pPr>
              <w:widowControl w:val="0"/>
              <w:spacing w:after="0" w:line="360" w:lineRule="auto"/>
              <w:jc w:val="center"/>
              <w:rPr>
                <w:rFonts w:cs="Times New Roman"/>
              </w:rPr>
            </w:pPr>
            <w:r>
              <w:rPr>
                <w:rFonts w:cs="Times New Roman"/>
              </w:rPr>
              <w:t>Pelo (a)</w:t>
            </w:r>
          </w:p>
        </w:tc>
      </w:tr>
      <w:tr w:rsidR="00A61A54" w:rsidRPr="00B41D9E" w14:paraId="6FDD2E43" w14:textId="77777777" w:rsidTr="00485693">
        <w:tc>
          <w:tcPr>
            <w:tcW w:w="4230" w:type="dxa"/>
          </w:tcPr>
          <w:p w14:paraId="49F68002" w14:textId="77777777" w:rsidR="00A61A54" w:rsidRPr="00B41D9E" w:rsidRDefault="00A61A54" w:rsidP="00F647F0">
            <w:pPr>
              <w:widowControl w:val="0"/>
              <w:spacing w:after="0" w:line="360" w:lineRule="auto"/>
              <w:jc w:val="center"/>
              <w:rPr>
                <w:rFonts w:cs="Times New Roman"/>
              </w:rPr>
            </w:pPr>
          </w:p>
        </w:tc>
        <w:tc>
          <w:tcPr>
            <w:tcW w:w="4025" w:type="dxa"/>
          </w:tcPr>
          <w:p w14:paraId="10999B08" w14:textId="77777777" w:rsidR="00A61A54" w:rsidRPr="00B41D9E" w:rsidRDefault="00A61A54" w:rsidP="00F647F0">
            <w:pPr>
              <w:widowControl w:val="0"/>
              <w:spacing w:after="0" w:line="360" w:lineRule="auto"/>
              <w:rPr>
                <w:rFonts w:cs="Times New Roman"/>
              </w:rPr>
            </w:pPr>
          </w:p>
        </w:tc>
      </w:tr>
      <w:tr w:rsidR="00A61A54" w:rsidRPr="00B41D9E" w14:paraId="35AAF31F" w14:textId="77777777" w:rsidTr="00485693">
        <w:tc>
          <w:tcPr>
            <w:tcW w:w="4230" w:type="dxa"/>
          </w:tcPr>
          <w:p w14:paraId="1344AE90" w14:textId="77777777" w:rsidR="00A61A54" w:rsidRPr="00B41D9E" w:rsidRDefault="00A61A54" w:rsidP="00F647F0">
            <w:pPr>
              <w:widowControl w:val="0"/>
              <w:spacing w:after="0" w:line="360" w:lineRule="auto"/>
              <w:jc w:val="center"/>
              <w:rPr>
                <w:rFonts w:ascii="Arial Narrow" w:hAnsi="Arial Narrow" w:cs="Times New Roman"/>
                <w:b/>
              </w:rPr>
            </w:pPr>
          </w:p>
        </w:tc>
        <w:tc>
          <w:tcPr>
            <w:tcW w:w="4025" w:type="dxa"/>
          </w:tcPr>
          <w:p w14:paraId="4CE98548" w14:textId="77777777" w:rsidR="00A61A54" w:rsidRPr="00B41D9E" w:rsidRDefault="00A61A54" w:rsidP="00F647F0">
            <w:pPr>
              <w:widowControl w:val="0"/>
              <w:spacing w:after="0" w:line="360" w:lineRule="auto"/>
              <w:jc w:val="center"/>
              <w:rPr>
                <w:rFonts w:ascii="Arial Narrow" w:hAnsi="Arial Narrow" w:cs="Times New Roman"/>
              </w:rPr>
            </w:pPr>
          </w:p>
        </w:tc>
      </w:tr>
    </w:tbl>
    <w:p w14:paraId="7A3DCF8A" w14:textId="77777777" w:rsidR="00A61A54" w:rsidRPr="00B41D9E" w:rsidRDefault="00A61A54" w:rsidP="00F647F0">
      <w:pPr>
        <w:widowControl w:val="0"/>
        <w:spacing w:after="120" w:line="360" w:lineRule="auto"/>
        <w:sectPr w:rsidR="00A61A54" w:rsidRPr="00B41D9E" w:rsidSect="00952D5F">
          <w:headerReference w:type="default" r:id="rId14"/>
          <w:footerReference w:type="default" r:id="rId15"/>
          <w:headerReference w:type="first" r:id="rId16"/>
          <w:footerReference w:type="first" r:id="rId17"/>
          <w:pgSz w:w="11906" w:h="16838" w:code="9"/>
          <w:pgMar w:top="1418" w:right="1134" w:bottom="1276" w:left="1418" w:header="284" w:footer="709" w:gutter="0"/>
          <w:cols w:space="708"/>
          <w:docGrid w:linePitch="360"/>
        </w:sectPr>
      </w:pPr>
    </w:p>
    <w:p w14:paraId="304FD4D3" w14:textId="77777777" w:rsidR="001E630B" w:rsidRPr="00B41D9E" w:rsidRDefault="001E630B" w:rsidP="00F647F0">
      <w:pPr>
        <w:widowControl w:val="0"/>
        <w:spacing w:after="120" w:line="360" w:lineRule="auto"/>
      </w:pPr>
    </w:p>
    <w:sectPr w:rsidR="001E630B" w:rsidRPr="00B41D9E" w:rsidSect="00A61A54">
      <w:type w:val="continuous"/>
      <w:pgSz w:w="11906" w:h="16838" w:code="9"/>
      <w:pgMar w:top="1418" w:right="1134"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B4560" w14:textId="77777777" w:rsidR="008708C4" w:rsidRDefault="008708C4" w:rsidP="00F15D5E">
      <w:pPr>
        <w:spacing w:after="0" w:line="240" w:lineRule="auto"/>
      </w:pPr>
      <w:r>
        <w:separator/>
      </w:r>
    </w:p>
  </w:endnote>
  <w:endnote w:type="continuationSeparator" w:id="0">
    <w:p w14:paraId="46760488" w14:textId="77777777" w:rsidR="008708C4" w:rsidRDefault="008708C4" w:rsidP="00F15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C456C"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71552" behindDoc="0" locked="0" layoutInCell="1" allowOverlap="1" wp14:anchorId="0279FBB3" wp14:editId="1CB9AF10">
              <wp:simplePos x="0" y="0"/>
              <wp:positionH relativeFrom="column">
                <wp:posOffset>-165544</wp:posOffset>
              </wp:positionH>
              <wp:positionV relativeFrom="paragraph">
                <wp:posOffset>67337</wp:posOffset>
              </wp:positionV>
              <wp:extent cx="6036512" cy="0"/>
              <wp:effectExtent l="0" t="0" r="21590" b="1905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xmlns:a="http://schemas.openxmlformats.org/drawingml/2006/main">
          <w:pict w14:anchorId="635E36E5">
            <v:line id="Straight Connector 18" style="position:absolute;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spid="_x0000_s1026" strokeweight=".25pt" from="-13.05pt,5.3pt" to="462.25pt,5.3pt" w14:anchorId="523C58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">
              <o:lock v:ext="edit" shapetype="f"/>
            </v:line>
          </w:pict>
        </mc:Fallback>
      </mc:AlternateContent>
    </w:r>
  </w:p>
  <w:p w14:paraId="02C95535" w14:textId="20009994" w:rsidR="00082D8E" w:rsidRPr="00A61A54" w:rsidRDefault="00D71B28" w:rsidP="00541BB0">
    <w:pPr>
      <w:spacing w:after="0" w:line="240" w:lineRule="auto"/>
      <w:ind w:left="-283"/>
      <w:rPr>
        <w:rFonts w:ascii="Calibri" w:hAnsi="Calibri" w:cs="Times New Roman"/>
      </w:rPr>
    </w:pPr>
    <w:r>
      <w:rPr>
        <w:noProof/>
        <w:lang w:eastAsia="pt-PT"/>
      </w:rPr>
      <mc:AlternateContent>
        <mc:Choice Requires="wps">
          <w:drawing>
            <wp:anchor distT="45720" distB="45720" distL="114300" distR="114300" simplePos="0" relativeHeight="251676672" behindDoc="0" locked="0" layoutInCell="1" allowOverlap="1" wp14:anchorId="52108AD9" wp14:editId="26EF209B">
              <wp:simplePos x="0" y="0"/>
              <wp:positionH relativeFrom="margin">
                <wp:posOffset>-214685</wp:posOffset>
              </wp:positionH>
              <wp:positionV relativeFrom="paragraph">
                <wp:posOffset>220677</wp:posOffset>
              </wp:positionV>
              <wp:extent cx="3052445" cy="248285"/>
              <wp:effectExtent l="0" t="0" r="952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2445" cy="248285"/>
                      </a:xfrm>
                      <a:prstGeom prst="rect">
                        <a:avLst/>
                      </a:prstGeom>
                      <a:solidFill>
                        <a:srgbClr val="FFFFFF"/>
                      </a:solidFill>
                      <a:ln w="9525">
                        <a:noFill/>
                        <a:miter lim="800000"/>
                        <a:headEnd/>
                        <a:tailEnd/>
                      </a:ln>
                    </wps:spPr>
                    <wps:txbx>
                      <w:txbxContent>
                        <w:p w14:paraId="6DC2B045" w14:textId="1EC6537F" w:rsidR="00D71B28" w:rsidRPr="005C4994" w:rsidRDefault="00D71B28" w:rsidP="00D71B28">
                          <w:pPr>
                            <w:rPr>
                              <w:color w:val="808080" w:themeColor="background1" w:themeShade="80"/>
                              <w:sz w:val="15"/>
                              <w:szCs w:val="15"/>
                            </w:rPr>
                          </w:pPr>
                          <w:r w:rsidRPr="00D71B28">
                            <w:rPr>
                              <w:rFonts w:ascii="Arial" w:hAnsi="Arial" w:cs="Arial"/>
                              <w:sz w:val="15"/>
                              <w:szCs w:val="15"/>
                            </w:rPr>
                            <w:t>MD - 008_Protocolo_CMD_Assinatura_Publicos_GJ_20210923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108AD9" id="_x0000_t202" coordsize="21600,21600" o:spt="202" path="m,l,21600r21600,l21600,xe">
              <v:stroke joinstyle="miter"/>
              <v:path gradientshapeok="t" o:connecttype="rect"/>
            </v:shapetype>
            <v:shape id="Caixa de Texto 2" o:spid="_x0000_s1026" type="#_x0000_t202" style="position:absolute;left:0;text-align:left;margin-left:-16.9pt;margin-top:17.4pt;width:240.35pt;height:19.5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" stroked="f">
              <v:textbox>
                <w:txbxContent>
                  <w:p w14:paraId="6DC2B045" w14:textId="1EC6537F" w:rsidR="00D71B28" w:rsidRPr="005C4994" w:rsidRDefault="00D71B28" w:rsidP="00D71B28">
                    <w:pPr>
                      <w:rPr>
                        <w:color w:val="808080" w:themeColor="background1" w:themeShade="80"/>
                        <w:sz w:val="15"/>
                        <w:szCs w:val="15"/>
                      </w:rPr>
                    </w:pPr>
                    <w:r w:rsidRPr="00D71B28">
                      <w:rPr>
                        <w:rFonts w:ascii="Arial" w:hAnsi="Arial" w:cs="Arial"/>
                        <w:sz w:val="15"/>
                        <w:szCs w:val="15"/>
                      </w:rPr>
                      <w:t>MD - 008_Protocolo_CMD_Assinatura_Publicos_GJ_20210923</w:t>
                    </w:r>
                  </w:p>
                </w:txbxContent>
              </v:textbox>
              <w10:wrap type="square" anchorx="margin"/>
            </v:shape>
          </w:pict>
        </mc:Fallback>
      </mc:AlternateContent>
    </w:r>
    <w:r w:rsidR="006A0EC3" w:rsidRPr="00A61A54">
      <w:rPr>
        <w:rFonts w:ascii="Calibri" w:hAnsi="Calibri" w:cs="Times New Roman"/>
        <w:noProof/>
        <w:color w:val="1F497D"/>
        <w:sz w:val="14"/>
        <w:szCs w:val="14"/>
        <w:lang w:eastAsia="pt-PT"/>
      </w:rPr>
      <mc:AlternateContent>
        <mc:Choice Requires="wps">
          <w:drawing>
            <wp:anchor distT="0" distB="0" distL="114300" distR="114300" simplePos="0" relativeHeight="251674624" behindDoc="0" locked="0" layoutInCell="1" allowOverlap="1" wp14:anchorId="08BD15FB" wp14:editId="590106B7">
              <wp:simplePos x="0" y="0"/>
              <wp:positionH relativeFrom="column">
                <wp:posOffset>3095625</wp:posOffset>
              </wp:positionH>
              <wp:positionV relativeFrom="paragraph">
                <wp:posOffset>64770</wp:posOffset>
              </wp:positionV>
              <wp:extent cx="2376170" cy="215265"/>
              <wp:effectExtent l="0" t="0" r="5080" b="444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7691046B" w14:textId="43B57D4A"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71B28">
                            <w:rPr>
                              <w:rFonts w:ascii="Calibri" w:hAnsi="Calibri" w:cs="Times New Roman"/>
                              <w:bCs/>
                              <w:noProof/>
                              <w:color w:val="4F81BD"/>
                              <w:sz w:val="16"/>
                              <w:szCs w:val="16"/>
                              <w:lang w:eastAsia="pt-PT"/>
                            </w:rPr>
                            <w:t>5</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71B28" w:rsidRPr="00D71B28">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34636699" w14:textId="77777777" w:rsidR="006A0EC3" w:rsidRPr="000C34BD" w:rsidRDefault="006A0EC3" w:rsidP="006A0EC3">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8BD15FB" id="Text Box 2" o:spid="_x0000_s1027" type="#_x0000_t202" style="position:absolute;left:0;text-align:left;margin-left:243.75pt;margin-top:5.1pt;width:187.1pt;height:16.95pt;z-index:25167462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KRDwIAAP0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" stroked="f">
              <v:textbox style="mso-fit-shape-to-text:t">
                <w:txbxContent>
                  <w:p w14:paraId="7691046B" w14:textId="43B57D4A"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71B28">
                      <w:rPr>
                        <w:rFonts w:ascii="Calibri" w:hAnsi="Calibri" w:cs="Times New Roman"/>
                        <w:bCs/>
                        <w:noProof/>
                        <w:color w:val="4F81BD"/>
                        <w:sz w:val="16"/>
                        <w:szCs w:val="16"/>
                        <w:lang w:eastAsia="pt-PT"/>
                      </w:rPr>
                      <w:t>5</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71B28" w:rsidRPr="00D71B28">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34636699" w14:textId="77777777" w:rsidR="006A0EC3" w:rsidRPr="000C34BD" w:rsidRDefault="006A0EC3" w:rsidP="006A0EC3">
                    <w:pPr>
                      <w:jc w:val="right"/>
                      <w:rPr>
                        <w:rStyle w:val="Hyperlink"/>
                        <w:b/>
                        <w:bCs/>
                        <w:color w:val="4F81BD"/>
                        <w:lang w:eastAsia="pt-PT"/>
                      </w:rPr>
                    </w:pP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50A0"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64384" behindDoc="0" locked="0" layoutInCell="1" allowOverlap="1" wp14:anchorId="2F758E22" wp14:editId="4BDA7CA7">
              <wp:simplePos x="0" y="0"/>
              <wp:positionH relativeFrom="column">
                <wp:posOffset>-165544</wp:posOffset>
              </wp:positionH>
              <wp:positionV relativeFrom="paragraph">
                <wp:posOffset>67337</wp:posOffset>
              </wp:positionV>
              <wp:extent cx="6036512"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xmlns:a="http://schemas.openxmlformats.org/drawingml/2006/main">
          <w:pict w14:anchorId="1E1A80A0">
            <v:line id="Straight Connector 9"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spid="_x0000_s1026" strokeweight=".25pt" from="-13.05pt,5.3pt" to="462.25pt,5.3pt" w14:anchorId="25827A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">
              <o:lock v:ext="edit" shapetype="f"/>
            </v:line>
          </w:pict>
        </mc:Fallback>
      </mc:AlternateContent>
    </w:r>
  </w:p>
  <w:p w14:paraId="54D6F062" w14:textId="471A953B" w:rsidR="00082D8E" w:rsidRPr="00A61A54" w:rsidRDefault="00082D8E" w:rsidP="00A61A54">
    <w:pPr>
      <w:spacing w:after="0" w:line="240" w:lineRule="auto"/>
      <w:ind w:left="-283"/>
      <w:rPr>
        <w:rFonts w:ascii="Calibri" w:hAnsi="Calibri" w:cs="Times New Roman"/>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62336" behindDoc="0" locked="0" layoutInCell="1" allowOverlap="1" wp14:anchorId="1C52ED55" wp14:editId="3467A707">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60F49076" w14:textId="4F051D89"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952D5F">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952D5F" w:rsidRPr="00952D5F">
                            <w:rPr>
                              <w:rFonts w:ascii="Calibri" w:hAnsi="Calibri" w:cs="Times New Roman"/>
                              <w:bCs/>
                              <w:noProof/>
                              <w:color w:val="4F81BD"/>
                              <w:sz w:val="16"/>
                              <w:szCs w:val="16"/>
                              <w:lang w:eastAsia="pt-PT"/>
                            </w:rPr>
                            <w:t>6</w:t>
                          </w:r>
                          <w:r w:rsidRPr="00A61A54">
                            <w:rPr>
                              <w:rFonts w:ascii="Calibri" w:hAnsi="Calibri" w:cs="Times New Roman"/>
                              <w:bCs/>
                              <w:noProof/>
                              <w:color w:val="4F81BD"/>
                              <w:sz w:val="16"/>
                              <w:szCs w:val="16"/>
                              <w:lang w:eastAsia="pt-PT"/>
                            </w:rPr>
                            <w:fldChar w:fldCharType="end"/>
                          </w:r>
                        </w:p>
                        <w:p w14:paraId="2156F209" w14:textId="77777777" w:rsidR="00082D8E" w:rsidRPr="000C34BD" w:rsidRDefault="00082D8E" w:rsidP="00A61A54">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C52ED55" id="_x0000_t202" coordsize="21600,21600" o:spt="202" path="m,l,21600r21600,l21600,xe">
              <v:stroke joinstyle="miter"/>
              <v:path gradientshapeok="t" o:connecttype="rect"/>
            </v:shapetype>
            <v:shape id="_x0000_s1028" type="#_x0000_t202" style="position:absolute;left:0;text-align:left;margin-left:243.75pt;margin-top:5.1pt;width:187.1pt;height:16.95pt;z-index:251662336;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" stroked="f">
              <v:textbox style="mso-fit-shape-to-text:t">
                <w:txbxContent>
                  <w:p w14:paraId="60F49076" w14:textId="4F051D89"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952D5F">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952D5F" w:rsidRPr="00952D5F">
                      <w:rPr>
                        <w:rFonts w:ascii="Calibri" w:hAnsi="Calibri" w:cs="Times New Roman"/>
                        <w:bCs/>
                        <w:noProof/>
                        <w:color w:val="4F81BD"/>
                        <w:sz w:val="16"/>
                        <w:szCs w:val="16"/>
                        <w:lang w:eastAsia="pt-PT"/>
                      </w:rPr>
                      <w:t>6</w:t>
                    </w:r>
                    <w:r w:rsidRPr="00A61A54">
                      <w:rPr>
                        <w:rFonts w:ascii="Calibri" w:hAnsi="Calibri" w:cs="Times New Roman"/>
                        <w:bCs/>
                        <w:noProof/>
                        <w:color w:val="4F81BD"/>
                        <w:sz w:val="16"/>
                        <w:szCs w:val="16"/>
                        <w:lang w:eastAsia="pt-PT"/>
                      </w:rPr>
                      <w:fldChar w:fldCharType="end"/>
                    </w:r>
                  </w:p>
                  <w:p w14:paraId="2156F209" w14:textId="77777777" w:rsidR="00082D8E" w:rsidRPr="000C34BD" w:rsidRDefault="00082D8E" w:rsidP="00A61A54">
                    <w:pPr>
                      <w:jc w:val="right"/>
                      <w:rPr>
                        <w:rStyle w:val="Hyperlink"/>
                        <w:b/>
                        <w:bCs/>
                        <w:color w:val="4F81BD"/>
                        <w:lang w:eastAsia="pt-PT"/>
                      </w:rPr>
                    </w:pPr>
                  </w:p>
                </w:txbxContent>
              </v:textbox>
            </v:shape>
          </w:pict>
        </mc:Fallback>
      </mc:AlternateContent>
    </w:r>
    <w:r w:rsidRPr="00A61A54">
      <w:rPr>
        <w:rFonts w:ascii="Calibri" w:hAnsi="Calibri" w:cs="Times New Roman"/>
        <w:color w:val="1F497D"/>
        <w:lang w:eastAsia="pt-PT"/>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1D0AC" w14:textId="77777777" w:rsidR="008708C4" w:rsidRDefault="008708C4" w:rsidP="00F15D5E">
      <w:pPr>
        <w:spacing w:after="0" w:line="240" w:lineRule="auto"/>
      </w:pPr>
      <w:r>
        <w:separator/>
      </w:r>
    </w:p>
  </w:footnote>
  <w:footnote w:type="continuationSeparator" w:id="0">
    <w:p w14:paraId="50AE898C" w14:textId="77777777" w:rsidR="008708C4" w:rsidRDefault="008708C4" w:rsidP="00F15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511A7" w14:textId="11FCCE1E" w:rsidR="00082D8E" w:rsidRDefault="00082D8E" w:rsidP="00A61A54">
    <w:pPr>
      <w:tabs>
        <w:tab w:val="center" w:pos="4252"/>
        <w:tab w:val="right" w:pos="8504"/>
      </w:tabs>
      <w:spacing w:after="0" w:line="240" w:lineRule="auto"/>
      <w:rPr>
        <w:noProof/>
        <w:lang w:eastAsia="pt-PT"/>
      </w:rPr>
    </w:pPr>
  </w:p>
  <w:p w14:paraId="696E0E12" w14:textId="5BD0052E" w:rsidR="00A135B8" w:rsidRDefault="004D1B12" w:rsidP="00A135B8">
    <w:pPr>
      <w:pStyle w:val="Header"/>
      <w:tabs>
        <w:tab w:val="clear" w:pos="8504"/>
        <w:tab w:val="right" w:pos="9638"/>
      </w:tabs>
      <w:ind w:left="-284"/>
      <w:rPr>
        <w:rFonts w:cstheme="minorHAnsi"/>
      </w:rPr>
    </w:pPr>
    <w:r w:rsidRPr="00F137AE">
      <w:rPr>
        <w:rFonts w:cstheme="minorHAnsi"/>
        <w:noProof/>
        <w:lang w:eastAsia="pt-PT"/>
      </w:rPr>
      <w:drawing>
        <wp:inline distT="0" distB="0" distL="0" distR="0" wp14:anchorId="566396E4" wp14:editId="45A09938">
          <wp:extent cx="1126772" cy="704850"/>
          <wp:effectExtent l="0" t="0" r="0" b="0"/>
          <wp:docPr id="1667076744"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6744" name="Picture 1" descr="A black and white logo&#10;&#10;AI-generated content may be incorrect."/>
                  <pic:cNvPicPr/>
                </pic:nvPicPr>
                <pic:blipFill>
                  <a:blip r:embed="rId1"/>
                  <a:stretch>
                    <a:fillRect/>
                  </a:stretch>
                </pic:blipFill>
                <pic:spPr>
                  <a:xfrm>
                    <a:off x="0" y="0"/>
                    <a:ext cx="1196623" cy="748545"/>
                  </a:xfrm>
                  <a:prstGeom prst="rect">
                    <a:avLst/>
                  </a:prstGeom>
                </pic:spPr>
              </pic:pic>
            </a:graphicData>
          </a:graphic>
        </wp:inline>
      </w:drawing>
    </w:r>
    <w:r w:rsidR="00A135B8" w:rsidRPr="009E3E11">
      <w:rPr>
        <w:rFonts w:cstheme="minorHAnsi"/>
        <w:lang w:eastAsia="pt-PT"/>
      </w:rPr>
      <w:t xml:space="preserve">  </w:t>
    </w:r>
    <w:r w:rsidR="00A135B8" w:rsidRPr="009E3E11">
      <w:rPr>
        <w:rFonts w:cstheme="minorHAnsi"/>
        <w:lang w:eastAsia="pt-PT"/>
      </w:rPr>
      <w:tab/>
    </w:r>
    <w:r w:rsidR="00A135B8" w:rsidRPr="009E3E11">
      <w:rPr>
        <w:rFonts w:cstheme="minorHAnsi"/>
        <w:lang w:eastAsia="pt-PT"/>
      </w:rPr>
      <w:tab/>
      <w:t xml:space="preserve">      [</w:t>
    </w:r>
    <w:r w:rsidR="00A135B8" w:rsidRPr="009E3E11">
      <w:rPr>
        <w:rFonts w:cstheme="minorHAnsi"/>
      </w:rPr>
      <w:t>Espaço para logotipo do parceiro]</w:t>
    </w:r>
  </w:p>
  <w:p w14:paraId="5795BAB5" w14:textId="77777777" w:rsidR="004D1B12" w:rsidRDefault="004D1B12" w:rsidP="00A135B8">
    <w:pPr>
      <w:pStyle w:val="Header"/>
      <w:tabs>
        <w:tab w:val="clear" w:pos="8504"/>
        <w:tab w:val="right" w:pos="9638"/>
      </w:tabs>
      <w:ind w:left="-284"/>
      <w:rPr>
        <w:rFonts w:cstheme="minorHAnsi"/>
      </w:rPr>
    </w:pPr>
  </w:p>
  <w:p w14:paraId="7D71957F" w14:textId="77777777" w:rsidR="00304AC6" w:rsidRPr="009E3E11" w:rsidRDefault="00304AC6" w:rsidP="00A135B8">
    <w:pPr>
      <w:pStyle w:val="Header"/>
      <w:tabs>
        <w:tab w:val="clear" w:pos="8504"/>
        <w:tab w:val="right" w:pos="9638"/>
      </w:tabs>
      <w:ind w:left="-284"/>
      <w:rPr>
        <w:rFonts w:cstheme="minorHAnsi"/>
      </w:rPr>
    </w:pPr>
  </w:p>
  <w:p w14:paraId="56DBBB13" w14:textId="23800681" w:rsidR="00B2406F" w:rsidRPr="00304AC6" w:rsidRDefault="00B2406F" w:rsidP="00304AC6">
    <w:pPr>
      <w:spacing w:after="0" w:line="240" w:lineRule="auto"/>
      <w:ind w:left="-284"/>
      <w:rPr>
        <w:rFonts w:cs="Arial"/>
        <w:b/>
        <w:bCs/>
        <w:caps/>
        <w:color w:val="595959" w:themeColor="text1" w:themeTint="A6"/>
        <w:lang w:eastAsia="pt-PT"/>
      </w:rPr>
    </w:pPr>
    <w:r>
      <w:rPr>
        <w:rFonts w:cs="Arial"/>
        <w:b/>
        <w:bCs/>
        <w:caps/>
        <w:color w:val="595959" w:themeColor="text1" w:themeTint="A6"/>
        <w:lang w:eastAsia="pt-PT"/>
      </w:rPr>
      <w:t>Protocolo</w:t>
    </w:r>
    <w:r w:rsidRPr="00304AC6">
      <w:rPr>
        <w:rFonts w:cs="Arial"/>
        <w:b/>
        <w:bCs/>
        <w:caps/>
        <w:color w:val="595959" w:themeColor="text1" w:themeTint="A6"/>
        <w:lang w:eastAsia="pt-PT"/>
      </w:rPr>
      <w:t xml:space="preserve"> | n.º </w:t>
    </w:r>
    <w:r w:rsidRPr="00304AC6">
      <w:rPr>
        <w:rFonts w:cs="Arial"/>
        <w:b/>
        <w:bCs/>
        <w:caps/>
        <w:color w:val="595959" w:themeColor="text1" w:themeTint="A6"/>
        <w:lang w:eastAsia="pt-PT"/>
      </w:rPr>
      <w:fldChar w:fldCharType="begin"/>
    </w:r>
    <w:r w:rsidRPr="00304AC6">
      <w:rPr>
        <w:rFonts w:cs="Arial"/>
        <w:b/>
        <w:bCs/>
        <w:caps/>
        <w:color w:val="595959" w:themeColor="text1" w:themeTint="A6"/>
        <w:lang w:eastAsia="pt-PT"/>
      </w:rPr>
      <w:instrText xml:space="preserve"> DOCPROPERTY "FSC#CONFIGLOCALAMA@2305.100:DOC_NumeroProc" \* MERGEFORMAT </w:instrText>
    </w:r>
    <w:r w:rsidRPr="00304AC6">
      <w:rPr>
        <w:rFonts w:cs="Arial"/>
        <w:b/>
        <w:bCs/>
        <w:caps/>
        <w:color w:val="595959" w:themeColor="text1" w:themeTint="A6"/>
        <w:lang w:eastAsia="pt-PT"/>
      </w:rPr>
      <w:fldChar w:fldCharType="end"/>
    </w:r>
    <w:r w:rsidRPr="00304AC6">
      <w:rPr>
        <w:rFonts w:cs="Arial"/>
        <w:b/>
        <w:bCs/>
        <w:caps/>
        <w:color w:val="595959" w:themeColor="text1" w:themeTint="A6"/>
        <w:lang w:eastAsia="pt-PT"/>
      </w:rPr>
      <w:t>/</w:t>
    </w:r>
    <w:r w:rsidRPr="00304AC6">
      <w:rPr>
        <w:rFonts w:cs="Arial"/>
        <w:b/>
        <w:bCs/>
        <w:caps/>
        <w:color w:val="595959" w:themeColor="text1" w:themeTint="A6"/>
        <w:lang w:eastAsia="pt-PT"/>
      </w:rPr>
      <w:fldChar w:fldCharType="begin"/>
    </w:r>
    <w:r w:rsidRPr="00304AC6">
      <w:rPr>
        <w:rFonts w:cs="Arial"/>
        <w:b/>
        <w:bCs/>
        <w:caps/>
        <w:color w:val="595959" w:themeColor="text1" w:themeTint="A6"/>
        <w:lang w:eastAsia="pt-PT"/>
      </w:rPr>
      <w:instrText xml:space="preserve"> DOCPROPERTY "FSC#CONFIGLOCALAMA@2305.100:DOC_AnoProcesso" \* MERGEFORMAT </w:instrText>
    </w:r>
    <w:r w:rsidRPr="00304AC6">
      <w:rPr>
        <w:rFonts w:cs="Arial"/>
        <w:b/>
        <w:bCs/>
        <w:caps/>
        <w:color w:val="595959" w:themeColor="text1" w:themeTint="A6"/>
        <w:lang w:eastAsia="pt-PT"/>
      </w:rPr>
      <w:fldChar w:fldCharType="end"/>
    </w:r>
    <w:r w:rsidRPr="00304AC6">
      <w:rPr>
        <w:rFonts w:cs="Arial"/>
        <w:b/>
        <w:bCs/>
        <w:caps/>
        <w:color w:val="595959" w:themeColor="text1" w:themeTint="A6"/>
        <w:lang w:eastAsia="pt-PT"/>
      </w:rPr>
      <w:t>-</w:t>
    </w:r>
    <w:r w:rsidR="00DF2B81" w:rsidRPr="00304AC6">
      <w:rPr>
        <w:rFonts w:cs="Arial"/>
        <w:b/>
        <w:bCs/>
        <w:caps/>
        <w:color w:val="595959" w:themeColor="text1" w:themeTint="A6"/>
        <w:lang w:eastAsia="pt-PT"/>
      </w:rPr>
      <w:t>ARTE</w:t>
    </w:r>
    <w:r w:rsidRPr="00304AC6">
      <w:rPr>
        <w:rFonts w:cs="Arial"/>
        <w:b/>
        <w:bCs/>
        <w:caps/>
        <w:color w:val="595959" w:themeColor="text1" w:themeTint="A6"/>
        <w:lang w:eastAsia="pt-PT"/>
      </w:rPr>
      <w:t xml:space="preserve"> </w:t>
    </w:r>
  </w:p>
  <w:p w14:paraId="6D22D558" w14:textId="36232AC6" w:rsidR="00082D8E" w:rsidRDefault="00082D8E" w:rsidP="00304AC6">
    <w:pPr>
      <w:spacing w:after="0" w:line="240" w:lineRule="auto"/>
      <w:ind w:left="-284"/>
      <w:rPr>
        <w:rFonts w:cs="Arial"/>
        <w:b/>
        <w:bCs/>
        <w:caps/>
        <w:color w:val="595959" w:themeColor="text1" w:themeTint="A6"/>
        <w:lang w:eastAsia="pt-PT"/>
      </w:rPr>
    </w:pPr>
    <w:r w:rsidRPr="00304AC6">
      <w:rPr>
        <w:rFonts w:cs="Arial"/>
        <w:b/>
        <w:bCs/>
        <w:caps/>
        <w:noProof/>
        <w:color w:val="595959" w:themeColor="text1" w:themeTint="A6"/>
        <w:lang w:eastAsia="pt-PT"/>
      </w:rPr>
      <mc:AlternateContent>
        <mc:Choice Requires="wps">
          <w:drawing>
            <wp:anchor distT="4294967295" distB="4294967295" distL="114300" distR="114300" simplePos="0" relativeHeight="251667456" behindDoc="0" locked="0" layoutInCell="1" allowOverlap="1" wp14:anchorId="16208CAB" wp14:editId="79C12A20">
              <wp:simplePos x="0" y="0"/>
              <wp:positionH relativeFrom="column">
                <wp:posOffset>-167005</wp:posOffset>
              </wp:positionH>
              <wp:positionV relativeFrom="paragraph">
                <wp:posOffset>81915</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630B076D">
            <v:line id="Straight Connector 1"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spid="_x0000_s1026" strokeweight=".25pt" from="-13.15pt,6.45pt" to="466.85pt,6.45pt" w14:anchorId="595D35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">
              <o:lock v:ext="edit" shapetype="f"/>
            </v:line>
          </w:pict>
        </mc:Fallback>
      </mc:AlternateContent>
    </w:r>
    <w:r w:rsidRPr="00A61A54">
      <w:rPr>
        <w:rFonts w:cs="Arial"/>
        <w:b/>
        <w:bCs/>
        <w:caps/>
        <w:color w:val="595959" w:themeColor="text1" w:themeTint="A6"/>
        <w:lang w:eastAsia="pt-PT"/>
      </w:rPr>
      <w:br/>
    </w:r>
    <w:r w:rsidR="00075F66" w:rsidRPr="00075F66">
      <w:rPr>
        <w:rFonts w:cs="Arial"/>
        <w:b/>
        <w:bCs/>
        <w:caps/>
        <w:color w:val="595959" w:themeColor="text1" w:themeTint="A6"/>
        <w:lang w:eastAsia="pt-PT"/>
      </w:rPr>
      <w:t xml:space="preserve">PROTOCOLO ENTRE A </w:t>
    </w:r>
    <w:r w:rsidR="00FE06C7">
      <w:rPr>
        <w:rFonts w:cs="Arial"/>
        <w:b/>
        <w:bCs/>
        <w:caps/>
        <w:color w:val="595959" w:themeColor="text1" w:themeTint="A6"/>
        <w:lang w:eastAsia="pt-PT"/>
      </w:rPr>
      <w:t>Agência para a reforma tecnológica do estado</w:t>
    </w:r>
    <w:r w:rsidR="00075F66" w:rsidRPr="00075F66">
      <w:rPr>
        <w:rFonts w:cs="Arial"/>
        <w:b/>
        <w:bCs/>
        <w:caps/>
        <w:color w:val="595959" w:themeColor="text1" w:themeTint="A6"/>
        <w:lang w:eastAsia="pt-PT"/>
      </w:rPr>
      <w:t xml:space="preserve">, I.P. E </w:t>
    </w:r>
    <w:r w:rsidR="00D672E3" w:rsidRPr="00D672E3">
      <w:rPr>
        <w:rFonts w:cs="Arial"/>
        <w:b/>
        <w:bCs/>
        <w:caps/>
        <w:color w:val="595959" w:themeColor="text1" w:themeTint="A6"/>
        <w:lang w:eastAsia="pt-PT"/>
      </w:rPr>
      <w:t xml:space="preserve">O </w:t>
    </w:r>
    <w:r w:rsidR="00952D5F">
      <w:rPr>
        <w:rFonts w:cs="Arial"/>
        <w:b/>
        <w:bCs/>
        <w:caps/>
        <w:color w:val="595959" w:themeColor="text1" w:themeTint="A6"/>
        <w:lang w:eastAsia="pt-PT"/>
      </w:rPr>
      <w:t>[…]</w:t>
    </w:r>
    <w:r w:rsidR="00D672E3">
      <w:rPr>
        <w:rFonts w:cs="Arial"/>
        <w:b/>
        <w:bCs/>
        <w:caps/>
        <w:color w:val="595959" w:themeColor="text1" w:themeTint="A6"/>
        <w:lang w:eastAsia="pt-PT"/>
      </w:rPr>
      <w:t>,</w:t>
    </w:r>
    <w:r w:rsidR="00075F66" w:rsidRPr="00075F66">
      <w:rPr>
        <w:rFonts w:cs="Arial"/>
        <w:b/>
        <w:bCs/>
        <w:caps/>
        <w:color w:val="595959" w:themeColor="text1" w:themeTint="A6"/>
        <w:lang w:eastAsia="pt-PT"/>
      </w:rPr>
      <w:t xml:space="preserve"> PARA DISPONIBILIZAÇÃO DE</w:t>
    </w:r>
    <w:r w:rsidR="0078144C">
      <w:rPr>
        <w:rFonts w:cs="Arial"/>
        <w:b/>
        <w:bCs/>
        <w:caps/>
        <w:color w:val="595959" w:themeColor="text1" w:themeTint="A6"/>
        <w:lang w:eastAsia="pt-PT"/>
      </w:rPr>
      <w:t xml:space="preserve"> </w:t>
    </w:r>
    <w:r w:rsidR="00075F66" w:rsidRPr="00075F66">
      <w:rPr>
        <w:rFonts w:cs="Arial"/>
        <w:b/>
        <w:bCs/>
        <w:caps/>
        <w:color w:val="595959" w:themeColor="text1" w:themeTint="A6"/>
        <w:lang w:eastAsia="pt-PT"/>
      </w:rPr>
      <w:t>ASSINATURA ATRAVÉS DE CHAVE MÓVEL DIGITAL</w:t>
    </w:r>
  </w:p>
  <w:p w14:paraId="3C0A55B2" w14:textId="77777777" w:rsidR="00304AC6" w:rsidRDefault="00304AC6" w:rsidP="00304AC6">
    <w:pPr>
      <w:spacing w:after="0" w:line="240" w:lineRule="auto"/>
      <w:ind w:left="-284"/>
      <w:rPr>
        <w:rFonts w:cs="Arial"/>
        <w:b/>
        <w:bCs/>
        <w:caps/>
        <w:color w:val="595959" w:themeColor="text1" w:themeTint="A6"/>
        <w:lang w:eastAsia="pt-PT"/>
      </w:rPr>
    </w:pPr>
  </w:p>
  <w:p w14:paraId="65491033" w14:textId="77777777" w:rsidR="00FC3B36" w:rsidRPr="00075F66" w:rsidRDefault="00FC3B36" w:rsidP="0065143E">
    <w:pPr>
      <w:pStyle w:val="Header"/>
      <w:tabs>
        <w:tab w:val="clear" w:pos="8504"/>
        <w:tab w:val="right" w:pos="9638"/>
      </w:tabs>
      <w:ind w:left="-284"/>
      <w:rPr>
        <w:rFonts w:cs="Arial"/>
        <w:b/>
        <w:bCs/>
        <w:caps/>
        <w:color w:val="595959" w:themeColor="text1" w:themeTint="A6"/>
        <w:lang w:eastAsia="pt-P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CB2D" w14:textId="09607B73" w:rsidR="0016119F" w:rsidRDefault="0016119F" w:rsidP="00525AE0">
    <w:pPr>
      <w:spacing w:before="360"/>
      <w:rPr>
        <w:rFonts w:cs="Arial"/>
        <w:b/>
        <w:bCs/>
        <w:caps/>
        <w:color w:val="595959" w:themeColor="text1" w:themeTint="A6"/>
        <w:lang w:eastAsia="pt-PT"/>
      </w:rPr>
    </w:pPr>
  </w:p>
  <w:p w14:paraId="460A3CD0" w14:textId="1A689986" w:rsidR="00082D8E" w:rsidRPr="0034309F" w:rsidRDefault="00082D8E" w:rsidP="00A61A54">
    <w:pPr>
      <w:spacing w:before="360"/>
      <w:ind w:left="-284"/>
      <w:rPr>
        <w:rFonts w:cs="Arial"/>
        <w:caps/>
        <w:color w:val="595959" w:themeColor="text1" w:themeTint="A6"/>
        <w:lang w:eastAsia="pt-PT"/>
      </w:rPr>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sidRPr="008842FC">
      <w:rPr>
        <w:rFonts w:cs="Arial"/>
        <w:caps/>
        <w:color w:val="595959" w:themeColor="text1" w:themeTint="A6"/>
        <w:lang w:eastAsia="pt-PT"/>
      </w:rPr>
      <w:t>xxxx</w:t>
    </w:r>
    <w:r w:rsidR="00340EDA">
      <w:rPr>
        <w:rFonts w:cs="Arial"/>
        <w:caps/>
        <w:color w:val="595959" w:themeColor="text1" w:themeTint="A6"/>
        <w:lang w:eastAsia="pt-PT"/>
      </w:rPr>
      <w:t>/</w:t>
    </w:r>
    <w:r w:rsidR="00887589">
      <w:rPr>
        <w:rFonts w:cs="Arial"/>
        <w:caps/>
        <w:color w:val="595959" w:themeColor="text1" w:themeTint="A6"/>
        <w:lang w:eastAsia="pt-PT"/>
      </w:rPr>
      <w:t>20</w:t>
    </w:r>
    <w:r>
      <w:rPr>
        <w:rFonts w:cs="Arial"/>
        <w:caps/>
        <w:color w:val="595959" w:themeColor="text1" w:themeTint="A6"/>
        <w:lang w:eastAsia="pt-PT"/>
      </w:rPr>
      <w:t>-</w:t>
    </w:r>
    <w:r w:rsidR="00DF2B81">
      <w:rPr>
        <w:rFonts w:cs="Arial"/>
        <w:caps/>
        <w:color w:val="595959" w:themeColor="text1" w:themeTint="A6"/>
        <w:lang w:eastAsia="pt-PT"/>
      </w:rPr>
      <w:t>ARTE</w:t>
    </w:r>
    <w:r>
      <w:rPr>
        <w:rFonts w:cs="Arial"/>
        <w:caps/>
        <w:color w:val="595959" w:themeColor="text1" w:themeTint="A6"/>
        <w:lang w:eastAsia="pt-PT"/>
      </w:rPr>
      <w:t xml:space="preserve"> </w:t>
    </w:r>
  </w:p>
  <w:p w14:paraId="11CBCBA3" w14:textId="0379DFA3" w:rsidR="00082D8E" w:rsidRDefault="00082D8E" w:rsidP="00A61A54">
    <w:pPr>
      <w:ind w:left="-284"/>
      <w:jc w:val="both"/>
      <w:rPr>
        <w:rFonts w:cs="Arial"/>
        <w:b/>
        <w:bCs/>
        <w:caps/>
        <w:color w:val="595959" w:themeColor="text1" w:themeTint="A6"/>
        <w:lang w:eastAsia="pt-PT"/>
      </w:rPr>
    </w:pPr>
    <w:r>
      <w:rPr>
        <w:rFonts w:cs="Arial"/>
        <w:caps/>
        <w:noProof/>
        <w:color w:val="000000" w:themeColor="text1"/>
        <w:lang w:eastAsia="pt-PT"/>
      </w:rPr>
      <mc:AlternateContent>
        <mc:Choice Requires="wps">
          <w:drawing>
            <wp:anchor distT="4294967295" distB="4294967295" distL="114300" distR="114300" simplePos="0" relativeHeight="251660288" behindDoc="0" locked="0" layoutInCell="1" allowOverlap="1" wp14:anchorId="5159FDA8" wp14:editId="0464F0C6">
              <wp:simplePos x="0" y="0"/>
              <wp:positionH relativeFrom="column">
                <wp:posOffset>-167005</wp:posOffset>
              </wp:positionH>
              <wp:positionV relativeFrom="paragraph">
                <wp:posOffset>81915</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A991558">
            <v:line id="Straight Connector 22"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spid="_x0000_s1026" strokecolor="black [3040]" strokeweight=".25pt" from="-13.15pt,6.45pt" to="466.85pt,6.45pt" w14:anchorId="19BDEC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o:lock v:ext="edit" shapetype="f"/>
            </v:line>
          </w:pict>
        </mc:Fallback>
      </mc:AlternateContent>
    </w:r>
    <w:r w:rsidRPr="0034309F">
      <w:rPr>
        <w:rFonts w:cs="Arial"/>
        <w:b/>
        <w:bCs/>
        <w:caps/>
        <w:color w:val="595959" w:themeColor="text1" w:themeTint="A6"/>
        <w:lang w:eastAsia="pt-PT"/>
      </w:rPr>
      <w:br/>
    </w:r>
    <w:r>
      <w:rPr>
        <w:rFonts w:cs="Arial"/>
        <w:b/>
        <w:bCs/>
        <w:caps/>
        <w:color w:val="595959" w:themeColor="text1" w:themeTint="A6"/>
        <w:lang w:eastAsia="pt-PT"/>
      </w:rPr>
      <w:t xml:space="preserve">Protocolo entre a Agência para a Modernização Administrativa, I.p. e </w:t>
    </w:r>
    <w:r w:rsidR="00F82236" w:rsidRPr="00F82236">
      <w:rPr>
        <w:rFonts w:cs="Arial"/>
        <w:b/>
        <w:bCs/>
        <w:caps/>
        <w:color w:val="595959" w:themeColor="text1" w:themeTint="A6"/>
        <w:lang w:eastAsia="pt-PT"/>
      </w:rPr>
      <w:t>O CENTRO DE COMPETÊNCIAS JURÍDICAS DO ESTADO</w:t>
    </w:r>
    <w:r w:rsidR="00E72B5B">
      <w:rPr>
        <w:rFonts w:cs="Arial"/>
        <w:b/>
        <w:bCs/>
        <w:caps/>
        <w:color w:val="595959" w:themeColor="text1" w:themeTint="A6"/>
        <w:lang w:eastAsia="pt-PT"/>
      </w:rPr>
      <w:t xml:space="preserve">, </w:t>
    </w:r>
    <w:r>
      <w:rPr>
        <w:rFonts w:cs="Arial"/>
        <w:b/>
        <w:bCs/>
        <w:caps/>
        <w:color w:val="595959" w:themeColor="text1" w:themeTint="A6"/>
        <w:lang w:eastAsia="pt-PT"/>
      </w:rPr>
      <w:t xml:space="preserve">para disponibilização de </w:t>
    </w:r>
    <w:r w:rsidR="00B35B91">
      <w:rPr>
        <w:rFonts w:cs="Arial"/>
        <w:b/>
        <w:bCs/>
        <w:caps/>
        <w:color w:val="595959" w:themeColor="text1" w:themeTint="A6"/>
        <w:lang w:eastAsia="pt-PT"/>
      </w:rPr>
      <w:t>assinatura</w:t>
    </w:r>
    <w:r>
      <w:rPr>
        <w:rFonts w:cs="Arial"/>
        <w:b/>
        <w:bCs/>
        <w:caps/>
        <w:color w:val="595959" w:themeColor="text1" w:themeTint="A6"/>
        <w:lang w:eastAsia="pt-PT"/>
      </w:rPr>
      <w:t xml:space="preserve"> através de chave móvel digital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F2C7B"/>
    <w:multiLevelType w:val="hybridMultilevel"/>
    <w:tmpl w:val="B030B6C6"/>
    <w:lvl w:ilvl="0" w:tplc="3D2EA1C6">
      <w:start w:val="2"/>
      <w:numFmt w:val="lowerLetter"/>
      <w:lvlText w:val="%1)"/>
      <w:lvlJc w:val="left"/>
      <w:pPr>
        <w:ind w:left="360" w:hanging="360"/>
      </w:pPr>
      <w:rPr>
        <w:rFonts w:hint="default"/>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08F6087A"/>
    <w:multiLevelType w:val="hybridMultilevel"/>
    <w:tmpl w:val="84C88FCC"/>
    <w:lvl w:ilvl="0" w:tplc="2E280C0A">
      <w:start w:val="1"/>
      <w:numFmt w:val="decimal"/>
      <w:lvlText w:val="%1."/>
      <w:lvlJc w:val="left"/>
      <w:pPr>
        <w:ind w:left="77" w:hanging="360"/>
      </w:pPr>
      <w:rPr>
        <w:rFonts w:hint="default"/>
        <w:b w:val="0"/>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2" w15:restartNumberingAfterBreak="0">
    <w:nsid w:val="09F06F1F"/>
    <w:multiLevelType w:val="hybridMultilevel"/>
    <w:tmpl w:val="960243B6"/>
    <w:lvl w:ilvl="0" w:tplc="0816000F">
      <w:start w:val="1"/>
      <w:numFmt w:val="decimal"/>
      <w:lvlText w:val="%1."/>
      <w:lvlJc w:val="left"/>
      <w:pPr>
        <w:ind w:left="437" w:hanging="360"/>
      </w:p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3" w15:restartNumberingAfterBreak="0">
    <w:nsid w:val="124C20EB"/>
    <w:multiLevelType w:val="hybridMultilevel"/>
    <w:tmpl w:val="03B8F1BE"/>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4"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29EC0E20"/>
    <w:multiLevelType w:val="hybridMultilevel"/>
    <w:tmpl w:val="F9E45284"/>
    <w:lvl w:ilvl="0" w:tplc="EC726EDC">
      <w:start w:val="1"/>
      <w:numFmt w:val="lowerLetter"/>
      <w:lvlText w:val="%1)"/>
      <w:lvlJc w:val="left"/>
      <w:pPr>
        <w:ind w:left="707" w:hanging="630"/>
      </w:pPr>
      <w:rPr>
        <w:rFonts w:hint="default"/>
        <w:color w:val="auto"/>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6"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7" w15:restartNumberingAfterBreak="0">
    <w:nsid w:val="58DB2175"/>
    <w:multiLevelType w:val="hybridMultilevel"/>
    <w:tmpl w:val="50A66524"/>
    <w:lvl w:ilvl="0" w:tplc="24D433B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346712516">
    <w:abstractNumId w:val="2"/>
  </w:num>
  <w:num w:numId="2" w16cid:durableId="177618355">
    <w:abstractNumId w:val="3"/>
  </w:num>
  <w:num w:numId="3" w16cid:durableId="678895338">
    <w:abstractNumId w:val="0"/>
  </w:num>
  <w:num w:numId="4" w16cid:durableId="1890800206">
    <w:abstractNumId w:val="4"/>
  </w:num>
  <w:num w:numId="5" w16cid:durableId="589856616">
    <w:abstractNumId w:val="1"/>
  </w:num>
  <w:num w:numId="6" w16cid:durableId="265046315">
    <w:abstractNumId w:val="6"/>
  </w:num>
  <w:num w:numId="7" w16cid:durableId="1722052198">
    <w:abstractNumId w:val="5"/>
  </w:num>
  <w:num w:numId="8" w16cid:durableId="14089167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D5E"/>
    <w:rsid w:val="00037520"/>
    <w:rsid w:val="000414AA"/>
    <w:rsid w:val="000422F5"/>
    <w:rsid w:val="00043628"/>
    <w:rsid w:val="00060F8C"/>
    <w:rsid w:val="00075F66"/>
    <w:rsid w:val="00082D8E"/>
    <w:rsid w:val="00087152"/>
    <w:rsid w:val="000948A8"/>
    <w:rsid w:val="000A63A7"/>
    <w:rsid w:val="000B17A9"/>
    <w:rsid w:val="000C609F"/>
    <w:rsid w:val="000F00FD"/>
    <w:rsid w:val="000F3A82"/>
    <w:rsid w:val="000F67EA"/>
    <w:rsid w:val="00101B4F"/>
    <w:rsid w:val="0011427E"/>
    <w:rsid w:val="00150942"/>
    <w:rsid w:val="0016119F"/>
    <w:rsid w:val="00180689"/>
    <w:rsid w:val="001869DB"/>
    <w:rsid w:val="001968B3"/>
    <w:rsid w:val="001A1C24"/>
    <w:rsid w:val="001C2750"/>
    <w:rsid w:val="001C4236"/>
    <w:rsid w:val="001D7A3C"/>
    <w:rsid w:val="001E630B"/>
    <w:rsid w:val="001F68BD"/>
    <w:rsid w:val="00201292"/>
    <w:rsid w:val="00211CEC"/>
    <w:rsid w:val="00212C6E"/>
    <w:rsid w:val="00213387"/>
    <w:rsid w:val="00222851"/>
    <w:rsid w:val="00251DAA"/>
    <w:rsid w:val="00255A23"/>
    <w:rsid w:val="0026573A"/>
    <w:rsid w:val="0028512C"/>
    <w:rsid w:val="002C38D8"/>
    <w:rsid w:val="002C4CED"/>
    <w:rsid w:val="002E2CC9"/>
    <w:rsid w:val="00304AC6"/>
    <w:rsid w:val="003106F2"/>
    <w:rsid w:val="00326DBD"/>
    <w:rsid w:val="00340EDA"/>
    <w:rsid w:val="00352586"/>
    <w:rsid w:val="0035583C"/>
    <w:rsid w:val="00371DC7"/>
    <w:rsid w:val="003E253C"/>
    <w:rsid w:val="003F2AD7"/>
    <w:rsid w:val="003F66DB"/>
    <w:rsid w:val="00425C25"/>
    <w:rsid w:val="00432E5D"/>
    <w:rsid w:val="00432F22"/>
    <w:rsid w:val="0044391B"/>
    <w:rsid w:val="00444E8F"/>
    <w:rsid w:val="00456FD4"/>
    <w:rsid w:val="00464114"/>
    <w:rsid w:val="00480AB6"/>
    <w:rsid w:val="00485693"/>
    <w:rsid w:val="00487D51"/>
    <w:rsid w:val="00497CE4"/>
    <w:rsid w:val="004B42E5"/>
    <w:rsid w:val="004B4831"/>
    <w:rsid w:val="004D1B12"/>
    <w:rsid w:val="004D2036"/>
    <w:rsid w:val="004F4A0E"/>
    <w:rsid w:val="00511409"/>
    <w:rsid w:val="00525AE0"/>
    <w:rsid w:val="005333B8"/>
    <w:rsid w:val="00535CFC"/>
    <w:rsid w:val="00541BB0"/>
    <w:rsid w:val="005440A1"/>
    <w:rsid w:val="00552883"/>
    <w:rsid w:val="005562D1"/>
    <w:rsid w:val="005709AB"/>
    <w:rsid w:val="00585527"/>
    <w:rsid w:val="005B2A6C"/>
    <w:rsid w:val="005B675A"/>
    <w:rsid w:val="005C5923"/>
    <w:rsid w:val="005E42CA"/>
    <w:rsid w:val="006029F3"/>
    <w:rsid w:val="00616450"/>
    <w:rsid w:val="00620438"/>
    <w:rsid w:val="0062263F"/>
    <w:rsid w:val="00625841"/>
    <w:rsid w:val="0063404D"/>
    <w:rsid w:val="0065143E"/>
    <w:rsid w:val="00663049"/>
    <w:rsid w:val="00663EB8"/>
    <w:rsid w:val="006767A5"/>
    <w:rsid w:val="0068554F"/>
    <w:rsid w:val="00694E58"/>
    <w:rsid w:val="006A0EC3"/>
    <w:rsid w:val="006A22F3"/>
    <w:rsid w:val="006A4904"/>
    <w:rsid w:val="006A4CE9"/>
    <w:rsid w:val="006D0C9C"/>
    <w:rsid w:val="006D2F28"/>
    <w:rsid w:val="006F6A21"/>
    <w:rsid w:val="007001FF"/>
    <w:rsid w:val="00743060"/>
    <w:rsid w:val="007558DE"/>
    <w:rsid w:val="00756EF3"/>
    <w:rsid w:val="0078144C"/>
    <w:rsid w:val="0078380A"/>
    <w:rsid w:val="007A77A5"/>
    <w:rsid w:val="007A79D5"/>
    <w:rsid w:val="007B1268"/>
    <w:rsid w:val="007B1D35"/>
    <w:rsid w:val="007B5FB6"/>
    <w:rsid w:val="007D1D72"/>
    <w:rsid w:val="007D45C8"/>
    <w:rsid w:val="007E01FF"/>
    <w:rsid w:val="00817455"/>
    <w:rsid w:val="0082224F"/>
    <w:rsid w:val="008350E9"/>
    <w:rsid w:val="008604C1"/>
    <w:rsid w:val="008708C4"/>
    <w:rsid w:val="0087512D"/>
    <w:rsid w:val="00887589"/>
    <w:rsid w:val="008B13F7"/>
    <w:rsid w:val="008B6DCF"/>
    <w:rsid w:val="008C224F"/>
    <w:rsid w:val="008C2A44"/>
    <w:rsid w:val="008C2D32"/>
    <w:rsid w:val="009160AB"/>
    <w:rsid w:val="00946E8D"/>
    <w:rsid w:val="00952D5F"/>
    <w:rsid w:val="00961FC7"/>
    <w:rsid w:val="00963ACF"/>
    <w:rsid w:val="00992E59"/>
    <w:rsid w:val="009A0310"/>
    <w:rsid w:val="009A3928"/>
    <w:rsid w:val="009A66C1"/>
    <w:rsid w:val="009A7C48"/>
    <w:rsid w:val="009B0D19"/>
    <w:rsid w:val="009B4D9D"/>
    <w:rsid w:val="009B6687"/>
    <w:rsid w:val="009C76F5"/>
    <w:rsid w:val="009D22C9"/>
    <w:rsid w:val="009D424E"/>
    <w:rsid w:val="009E006F"/>
    <w:rsid w:val="009F5A91"/>
    <w:rsid w:val="009F65DC"/>
    <w:rsid w:val="009F7944"/>
    <w:rsid w:val="00A03295"/>
    <w:rsid w:val="00A12F81"/>
    <w:rsid w:val="00A135B8"/>
    <w:rsid w:val="00A23803"/>
    <w:rsid w:val="00A47CAA"/>
    <w:rsid w:val="00A50371"/>
    <w:rsid w:val="00A56EDF"/>
    <w:rsid w:val="00A57124"/>
    <w:rsid w:val="00A57B87"/>
    <w:rsid w:val="00A61A54"/>
    <w:rsid w:val="00A825A6"/>
    <w:rsid w:val="00A836A4"/>
    <w:rsid w:val="00A91A99"/>
    <w:rsid w:val="00A96D22"/>
    <w:rsid w:val="00AB6678"/>
    <w:rsid w:val="00B2406F"/>
    <w:rsid w:val="00B34E77"/>
    <w:rsid w:val="00B35B91"/>
    <w:rsid w:val="00B36A41"/>
    <w:rsid w:val="00B41D9E"/>
    <w:rsid w:val="00B653EC"/>
    <w:rsid w:val="00B763EA"/>
    <w:rsid w:val="00B84729"/>
    <w:rsid w:val="00BA0E8B"/>
    <w:rsid w:val="00BF18E2"/>
    <w:rsid w:val="00BF1D46"/>
    <w:rsid w:val="00C214C2"/>
    <w:rsid w:val="00C35099"/>
    <w:rsid w:val="00C57B69"/>
    <w:rsid w:val="00C77FD1"/>
    <w:rsid w:val="00C86C89"/>
    <w:rsid w:val="00CA1AD9"/>
    <w:rsid w:val="00CA5B98"/>
    <w:rsid w:val="00CB66E1"/>
    <w:rsid w:val="00CC1FAF"/>
    <w:rsid w:val="00CC390E"/>
    <w:rsid w:val="00CD1254"/>
    <w:rsid w:val="00CD3558"/>
    <w:rsid w:val="00CD56D4"/>
    <w:rsid w:val="00CE2D4E"/>
    <w:rsid w:val="00CE5272"/>
    <w:rsid w:val="00CE67E8"/>
    <w:rsid w:val="00CF1CF5"/>
    <w:rsid w:val="00D04BF8"/>
    <w:rsid w:val="00D45139"/>
    <w:rsid w:val="00D46A57"/>
    <w:rsid w:val="00D513C9"/>
    <w:rsid w:val="00D672E3"/>
    <w:rsid w:val="00D71B28"/>
    <w:rsid w:val="00D81DEC"/>
    <w:rsid w:val="00DB449E"/>
    <w:rsid w:val="00DE3294"/>
    <w:rsid w:val="00DE65E6"/>
    <w:rsid w:val="00DF2B81"/>
    <w:rsid w:val="00E06B16"/>
    <w:rsid w:val="00E154DA"/>
    <w:rsid w:val="00E2693C"/>
    <w:rsid w:val="00E40C99"/>
    <w:rsid w:val="00E45BA0"/>
    <w:rsid w:val="00E72B5B"/>
    <w:rsid w:val="00E9337C"/>
    <w:rsid w:val="00EB7121"/>
    <w:rsid w:val="00EC4BC2"/>
    <w:rsid w:val="00ED1A98"/>
    <w:rsid w:val="00EF66C4"/>
    <w:rsid w:val="00F128BF"/>
    <w:rsid w:val="00F15D5E"/>
    <w:rsid w:val="00F16696"/>
    <w:rsid w:val="00F169FF"/>
    <w:rsid w:val="00F30EF4"/>
    <w:rsid w:val="00F546A8"/>
    <w:rsid w:val="00F62055"/>
    <w:rsid w:val="00F647F0"/>
    <w:rsid w:val="00F66CEE"/>
    <w:rsid w:val="00F7117F"/>
    <w:rsid w:val="00F7158F"/>
    <w:rsid w:val="00F82236"/>
    <w:rsid w:val="00F901D1"/>
    <w:rsid w:val="00F9672D"/>
    <w:rsid w:val="00FA7C27"/>
    <w:rsid w:val="00FB11A7"/>
    <w:rsid w:val="00FB22A7"/>
    <w:rsid w:val="00FC3B36"/>
    <w:rsid w:val="00FC5770"/>
    <w:rsid w:val="00FE06C7"/>
    <w:rsid w:val="00FF2A01"/>
    <w:rsid w:val="00FF5D74"/>
    <w:rsid w:val="07981DC8"/>
    <w:rsid w:val="0E487747"/>
    <w:rsid w:val="119984C4"/>
    <w:rsid w:val="2675058E"/>
    <w:rsid w:val="2A386E90"/>
    <w:rsid w:val="34F1856D"/>
    <w:rsid w:val="37751E39"/>
    <w:rsid w:val="3CF87EF5"/>
    <w:rsid w:val="6FF1CDBD"/>
    <w:rsid w:val="7208B3E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86856"/>
  <w15:docId w15:val="{21A93B93-7121-41B1-B4C8-F62559838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C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5D5E"/>
    <w:pPr>
      <w:tabs>
        <w:tab w:val="center" w:pos="4252"/>
        <w:tab w:val="right" w:pos="8504"/>
      </w:tabs>
      <w:spacing w:after="0" w:line="240" w:lineRule="auto"/>
    </w:pPr>
  </w:style>
  <w:style w:type="character" w:customStyle="1" w:styleId="HeaderChar">
    <w:name w:val="Header Char"/>
    <w:basedOn w:val="DefaultParagraphFont"/>
    <w:link w:val="Header"/>
    <w:uiPriority w:val="99"/>
    <w:rsid w:val="00F15D5E"/>
  </w:style>
  <w:style w:type="paragraph" w:styleId="Footer">
    <w:name w:val="footer"/>
    <w:basedOn w:val="Normal"/>
    <w:link w:val="FooterChar"/>
    <w:uiPriority w:val="99"/>
    <w:unhideWhenUsed/>
    <w:rsid w:val="00F15D5E"/>
    <w:pPr>
      <w:tabs>
        <w:tab w:val="center" w:pos="4252"/>
        <w:tab w:val="right" w:pos="8504"/>
      </w:tabs>
      <w:spacing w:after="0" w:line="240" w:lineRule="auto"/>
    </w:pPr>
  </w:style>
  <w:style w:type="character" w:customStyle="1" w:styleId="FooterChar">
    <w:name w:val="Footer Char"/>
    <w:basedOn w:val="DefaultParagraphFont"/>
    <w:link w:val="Footer"/>
    <w:uiPriority w:val="99"/>
    <w:rsid w:val="00F15D5E"/>
  </w:style>
  <w:style w:type="character" w:styleId="Hyperlink">
    <w:name w:val="Hyperlink"/>
    <w:basedOn w:val="DefaultParagraphFont"/>
    <w:uiPriority w:val="99"/>
    <w:unhideWhenUsed/>
    <w:rsid w:val="00F15D5E"/>
    <w:rPr>
      <w:color w:val="0000FF"/>
      <w:u w:val="single"/>
    </w:rPr>
  </w:style>
  <w:style w:type="paragraph" w:styleId="BalloonText">
    <w:name w:val="Balloon Text"/>
    <w:basedOn w:val="Normal"/>
    <w:link w:val="BalloonTextChar"/>
    <w:uiPriority w:val="99"/>
    <w:semiHidden/>
    <w:unhideWhenUsed/>
    <w:rsid w:val="00F15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5D5E"/>
    <w:rPr>
      <w:rFonts w:ascii="Tahoma" w:hAnsi="Tahoma" w:cs="Tahoma"/>
      <w:sz w:val="16"/>
      <w:szCs w:val="16"/>
    </w:rPr>
  </w:style>
  <w:style w:type="paragraph" w:styleId="ListParagraph">
    <w:name w:val="List Paragraph"/>
    <w:basedOn w:val="Normal"/>
    <w:qFormat/>
    <w:rsid w:val="00A825A6"/>
    <w:pPr>
      <w:ind w:left="720"/>
      <w:contextualSpacing/>
    </w:pPr>
  </w:style>
  <w:style w:type="character" w:styleId="CommentReference">
    <w:name w:val="annotation reference"/>
    <w:basedOn w:val="DefaultParagraphFont"/>
    <w:uiPriority w:val="99"/>
    <w:semiHidden/>
    <w:unhideWhenUsed/>
    <w:rsid w:val="001C4236"/>
    <w:rPr>
      <w:sz w:val="16"/>
      <w:szCs w:val="16"/>
    </w:rPr>
  </w:style>
  <w:style w:type="paragraph" w:styleId="CommentText">
    <w:name w:val="annotation text"/>
    <w:basedOn w:val="Normal"/>
    <w:link w:val="CommentTextChar"/>
    <w:uiPriority w:val="99"/>
    <w:semiHidden/>
    <w:unhideWhenUsed/>
    <w:rsid w:val="001C4236"/>
    <w:pPr>
      <w:spacing w:line="240" w:lineRule="auto"/>
    </w:pPr>
    <w:rPr>
      <w:sz w:val="20"/>
      <w:szCs w:val="20"/>
    </w:rPr>
  </w:style>
  <w:style w:type="character" w:customStyle="1" w:styleId="CommentTextChar">
    <w:name w:val="Comment Text Char"/>
    <w:basedOn w:val="DefaultParagraphFont"/>
    <w:link w:val="CommentText"/>
    <w:uiPriority w:val="99"/>
    <w:semiHidden/>
    <w:rsid w:val="001C4236"/>
    <w:rPr>
      <w:sz w:val="20"/>
      <w:szCs w:val="20"/>
    </w:rPr>
  </w:style>
  <w:style w:type="paragraph" w:styleId="CommentSubject">
    <w:name w:val="annotation subject"/>
    <w:basedOn w:val="CommentText"/>
    <w:next w:val="CommentText"/>
    <w:link w:val="CommentSubjectChar"/>
    <w:uiPriority w:val="99"/>
    <w:semiHidden/>
    <w:unhideWhenUsed/>
    <w:rsid w:val="001C4236"/>
    <w:rPr>
      <w:b/>
      <w:bCs/>
    </w:rPr>
  </w:style>
  <w:style w:type="character" w:customStyle="1" w:styleId="CommentSubjectChar">
    <w:name w:val="Comment Subject Char"/>
    <w:basedOn w:val="CommentTextChar"/>
    <w:link w:val="CommentSubject"/>
    <w:uiPriority w:val="99"/>
    <w:semiHidden/>
    <w:rsid w:val="001C4236"/>
    <w:rPr>
      <w:b/>
      <w:bCs/>
      <w:sz w:val="20"/>
      <w:szCs w:val="20"/>
    </w:rPr>
  </w:style>
  <w:style w:type="character" w:styleId="FollowedHyperlink">
    <w:name w:val="FollowedHyperlink"/>
    <w:basedOn w:val="DefaultParagraphFont"/>
    <w:uiPriority w:val="99"/>
    <w:semiHidden/>
    <w:unhideWhenUsed/>
    <w:rsid w:val="009F7944"/>
    <w:rPr>
      <w:color w:val="800080" w:themeColor="followedHyperlink"/>
      <w:u w:val="single"/>
    </w:rPr>
  </w:style>
  <w:style w:type="character" w:customStyle="1" w:styleId="MenoNoResolvida1">
    <w:name w:val="Menção Não Resolvida1"/>
    <w:basedOn w:val="DefaultParagraphFont"/>
    <w:uiPriority w:val="99"/>
    <w:semiHidden/>
    <w:unhideWhenUsed/>
    <w:rsid w:val="00817455"/>
    <w:rPr>
      <w:color w:val="605E5C"/>
      <w:shd w:val="clear" w:color="auto" w:fill="E1DFDD"/>
    </w:rPr>
  </w:style>
  <w:style w:type="character" w:customStyle="1" w:styleId="MenoNoResolvida2">
    <w:name w:val="Menção Não Resolvida2"/>
    <w:basedOn w:val="DefaultParagraphFont"/>
    <w:uiPriority w:val="99"/>
    <w:semiHidden/>
    <w:unhideWhenUsed/>
    <w:rsid w:val="00425C25"/>
    <w:rPr>
      <w:color w:val="605E5C"/>
      <w:shd w:val="clear" w:color="auto" w:fill="E1DFDD"/>
    </w:rPr>
  </w:style>
  <w:style w:type="character" w:styleId="UnresolvedMention">
    <w:name w:val="Unresolved Mention"/>
    <w:basedOn w:val="DefaultParagraphFont"/>
    <w:uiPriority w:val="99"/>
    <w:semiHidden/>
    <w:unhideWhenUsed/>
    <w:rsid w:val="006630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062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dpo@ama.p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protocolos@ama.gov.pt"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5B33CE0989C7C04FAC1059BFCF2AA9C9" ma:contentTypeVersion="14" ma:contentTypeDescription="Criar um novo documento." ma:contentTypeScope="" ma:versionID="2f27cae19dc185c1260321b980e026bf">
  <xsd:schema xmlns:xsd="http://www.w3.org/2001/XMLSchema" xmlns:xs="http://www.w3.org/2001/XMLSchema" xmlns:p="http://schemas.microsoft.com/office/2006/metadata/properties" xmlns:ns2="29131337-9f48-4dd8-8094-a140ac1e3b23" xmlns:ns3="ee0d3de4-1e47-4168-94db-bd82c32bb80b" targetNamespace="http://schemas.microsoft.com/office/2006/metadata/properties" ma:root="true" ma:fieldsID="63e377bac47ae5fb7365d68064dfa1b1" ns2:_="" ns3:_="">
    <xsd:import namespace="29131337-9f48-4dd8-8094-a140ac1e3b23"/>
    <xsd:import namespace="ee0d3de4-1e47-4168-94db-bd82c32bb8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131337-9f48-4dd8-8094-a140ac1e3b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data" ma:index="20" nillable="true" ma:displayName="data" ma:format="DateOnly" ma:internalName="data">
      <xsd:simpleType>
        <xsd:restriction base="dms:DateTime"/>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e0d3de4-1e47-4168-94db-bd82c32bb80b" elementFormDefault="qualified">
    <xsd:import namespace="http://schemas.microsoft.com/office/2006/documentManagement/types"/>
    <xsd:import namespace="http://schemas.microsoft.com/office/infopath/2007/PartnerControls"/>
    <xsd:element name="SharedWithUsers" ma:index="1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f:fields xmlns:f="http://schemas.fabasoft.com/folio/2007/fields">
  <f:record>
    <f:field ref="objname" par="" text="AMA_Protocolo_CMD_Assinatura_Públicos" edit="true"/>
    <f:field ref="objsubject" par="" text="" edit="true"/>
    <f:field ref="objcreatedby" par="" text="Joana Pires"/>
    <f:field ref="objcreatedat" par="" date="2022-01-11T14:44:46" text="11/01/2022 14:44:46"/>
    <f:field ref="objchangedby" par="" text="Joana Pires"/>
    <f:field ref="objmodifiedat" par="" date="2022-01-11T14:44:46" text="11/01/2022 14:44:46"/>
    <f:field ref="doc_FSCFOLIO_1_1001_FieldDocumentNumber" par="" text=""/>
    <f:field ref="doc_FSCFOLIO_1_1001_FieldSubject" par="" text="" edit="true"/>
    <f:field ref="FSCFOLIO_1_1001_FieldCurrentUser" par="" text="Joana Pires"/>
    <f:field ref="CCAPRECONFIG_15_1001_Objektname" par="" text="AMA_Protocolo_CMD_Assinatura_Públicos" edit="true"/>
    <f:field ref="CCAPRECONFIG_15_1001_Objektname" par="" text="AMA_Protocolo_CMD_Assinatura_Públic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4.xml><?xml version="1.0" encoding="utf-8"?>
<p:properties xmlns:p="http://schemas.microsoft.com/office/2006/metadata/properties" xmlns:xsi="http://www.w3.org/2001/XMLSchema-instance" xmlns:pc="http://schemas.microsoft.com/office/infopath/2007/PartnerControls">
  <documentManagement>
    <data xmlns="29131337-9f48-4dd8-8094-a140ac1e3b2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4AA9D0-9D91-4705-BCB3-34DBA33685B1}">
  <ds:schemaRefs>
    <ds:schemaRef ds:uri="http://schemas.openxmlformats.org/officeDocument/2006/bibliography"/>
  </ds:schemaRefs>
</ds:datastoreItem>
</file>

<file path=customXml/itemProps2.xml><?xml version="1.0" encoding="utf-8"?>
<ds:datastoreItem xmlns:ds="http://schemas.openxmlformats.org/officeDocument/2006/customXml" ds:itemID="{24A174DC-D082-4064-840E-D7E18A9BDC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131337-9f48-4dd8-8094-a140ac1e3b23"/>
    <ds:schemaRef ds:uri="ee0d3de4-1e47-4168-94db-bd82c32bb8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8A9591-F074-446B-902F-511FF79C122F}">
  <ds:schemaRefs>
    <ds:schemaRef ds:uri="http://schemas.fabasoft.com/folio/2007/fields"/>
  </ds:schemaRefs>
</ds:datastoreItem>
</file>

<file path=customXml/itemProps4.xml><?xml version="1.0" encoding="utf-8"?>
<ds:datastoreItem xmlns:ds="http://schemas.openxmlformats.org/officeDocument/2006/customXml" ds:itemID="{F4749F79-0218-42D6-A390-B97991C2A4D2}">
  <ds:schemaRefs>
    <ds:schemaRef ds:uri="http://schemas.microsoft.com/office/2006/metadata/properties"/>
    <ds:schemaRef ds:uri="http://schemas.microsoft.com/office/infopath/2007/PartnerControls"/>
    <ds:schemaRef ds:uri="29131337-9f48-4dd8-8094-a140ac1e3b23"/>
  </ds:schemaRefs>
</ds:datastoreItem>
</file>

<file path=customXml/itemProps5.xml><?xml version="1.0" encoding="utf-8"?>
<ds:datastoreItem xmlns:ds="http://schemas.openxmlformats.org/officeDocument/2006/customXml" ds:itemID="{5E08973A-BC54-4A1A-BBF6-19542E567F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1610</Words>
  <Characters>8697</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AMA</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André Valarinho</dc:creator>
  <cp:lastModifiedBy>Joana Pires</cp:lastModifiedBy>
  <cp:revision>31</cp:revision>
  <dcterms:created xsi:type="dcterms:W3CDTF">2022-01-11T14:45:00Z</dcterms:created>
  <dcterms:modified xsi:type="dcterms:W3CDTF">2025-11-05T09:56:00Z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3c9395f8-662a-40ff-be2c-da33231f431f</vt:lpwstr>
  </property>
  <property fmtid="{D5CDD505-2E9C-101B-9397-08002B2CF9AE}" pid="3" name="_edoclink_DocumentVersion">
    <vt:lpwstr>1</vt:lpwstr>
  </property>
  <property fmtid="{D5CDD505-2E9C-101B-9397-08002B2CF9AE}" pid="4" name="_edoclink_StageKey">
    <vt:lpwstr>30a98bc1-d43b-43cb-9262-a808013330eb</vt:lpwstr>
  </property>
  <property fmtid="{D5CDD505-2E9C-101B-9397-08002B2CF9AE}" pid="5" name="_edoclink_ContainerType">
    <vt:lpwstr>Distribution</vt:lpwstr>
  </property>
  <property fmtid="{D5CDD505-2E9C-101B-9397-08002B2CF9AE}" pid="6" name="_edoclink_ContainerKey">
    <vt:lpwstr>b56c6432-dd6c-4f19-8550-a7f300a6de0b</vt:lpwstr>
  </property>
  <property fmtid="{D5CDD505-2E9C-101B-9397-08002B2CF9AE}" pid="7" name="_edoclink_DocumentChanged">
    <vt:lpwstr>true</vt:lpwstr>
  </property>
  <property fmtid="{D5CDD505-2E9C-101B-9397-08002B2CF9AE}" pid="8" name="TaskSaved">
    <vt:bool>false</vt:bool>
  </property>
  <property fmtid="{D5CDD505-2E9C-101B-9397-08002B2CF9AE}" pid="9" name="LaunchTask">
    <vt:bool>false</vt:bool>
  </property>
  <property fmtid="{D5CDD505-2E9C-101B-9397-08002B2CF9AE}" pid="10" name="PDFToCitius">
    <vt:bool>false</vt:bool>
  </property>
  <property fmtid="{D5CDD505-2E9C-101B-9397-08002B2CF9AE}" pid="11" name="ContentTypeId">
    <vt:lpwstr>0x0101005B33CE0989C7C04FAC1059BFCF2AA9C9</vt:lpwstr>
  </property>
  <property fmtid="{D5CDD505-2E9C-101B-9397-08002B2CF9AE}" pid="12" name="FSC#CONFIGLOCALAMA@2305.100:DOC_Entidades_NrFiscal">
    <vt:lpwstr/>
  </property>
  <property fmtid="{D5CDD505-2E9C-101B-9397-08002B2CF9AE}" pid="13" name="FSC#CONFIGLOCALAMA@2305.100:DOC_Responsavel_Assinatura_Utilizador">
    <vt:lpwstr/>
  </property>
  <property fmtid="{D5CDD505-2E9C-101B-9397-08002B2CF9AE}" pid="14" name="FSC#CONFIGLOCALAMA@2305.100:DOC_NumeroProc">
    <vt:lpwstr/>
  </property>
  <property fmtid="{D5CDD505-2E9C-101B-9397-08002B2CF9AE}" pid="15" name="FSC#CONFIGLOCALAMA@2305.100:DOC_Entidades_Shortname">
    <vt:lpwstr/>
  </property>
  <property fmtid="{D5CDD505-2E9C-101B-9397-08002B2CF9AE}" pid="16" name="FSC#CONFIGLOCALAMA@2305.100:DOC_AnoProcesso">
    <vt:lpwstr/>
  </property>
  <property fmtid="{D5CDD505-2E9C-101B-9397-08002B2CF9AE}" pid="17" name="FSC#CONFIGLOCALAMA@2305.100:DOC_Entidades_Rua_Processo">
    <vt:lpwstr/>
  </property>
  <property fmtid="{D5CDD505-2E9C-101B-9397-08002B2CF9AE}" pid="18" name="FSC#CONFIGLOCALAMA@2305.100:DOC_Responsavel_Assinatura_Posicao">
    <vt:lpwstr/>
  </property>
  <property fmtid="{D5CDD505-2E9C-101B-9397-08002B2CF9AE}" pid="19" name="FSC#CONFIGLOCALAMA@2305.100:DOC_RepresentanteLegal">
    <vt:lpwstr/>
  </property>
  <property fmtid="{D5CDD505-2E9C-101B-9397-08002B2CF9AE}" pid="20" name="FSC#CONFIGLOCALAMA@2305.100:DOC_CargoRepresentanteLegal">
    <vt:lpwstr/>
  </property>
  <property fmtid="{D5CDD505-2E9C-101B-9397-08002B2CF9AE}" pid="21" name="FSC#CONFIGLOCALAMA@2305.100:DOC_Missao">
    <vt:lpwstr/>
  </property>
  <property fmtid="{D5CDD505-2E9C-101B-9397-08002B2CF9AE}" pid="22" name="FSC#MARCADORES@2019.101:DOC_Responsavel_NomeProprio">
    <vt:lpwstr/>
  </property>
  <property fmtid="{D5CDD505-2E9C-101B-9397-08002B2CF9AE}" pid="23" name="FSC#MARCADORES@2019.101:DOC_Responsavel_Apelido">
    <vt:lpwstr/>
  </property>
  <property fmtid="{D5CDD505-2E9C-101B-9397-08002B2CF9AE}" pid="24" name="FSC#MARCADORES@2019.101:DOC_Responsavel_Grupo_1_Nivel">
    <vt:lpwstr/>
  </property>
  <property fmtid="{D5CDD505-2E9C-101B-9397-08002B2CF9AE}" pid="25" name="FSC#MARCADORES@2019.101:DOC_Responsavel_Posicao1">
    <vt:lpwstr/>
  </property>
  <property fmtid="{D5CDD505-2E9C-101B-9397-08002B2CF9AE}" pid="26" name="FSC#FSCBUILTINSETTINGS@2305.100:DOC_UO_Numeracao">
    <vt:lpwstr/>
  </property>
  <property fmtid="{D5CDD505-2E9C-101B-9397-08002B2CF9AE}" pid="27" name="FSC#MARCADORES@2019.101:DOC_Entidades_Rua">
    <vt:lpwstr/>
  </property>
  <property fmtid="{D5CDD505-2E9C-101B-9397-08002B2CF9AE}" pid="28" name="FSC#MARCADORES@2019.101:DOC_Entidades_Localidade">
    <vt:lpwstr/>
  </property>
  <property fmtid="{D5CDD505-2E9C-101B-9397-08002B2CF9AE}" pid="29" name="FSC#MARCADORES@2019.101:DOC_Entidades_CodPostal">
    <vt:lpwstr/>
  </property>
  <property fmtid="{D5CDD505-2E9C-101B-9397-08002B2CF9AE}" pid="30" name="FSC#MARCADORES@2019.101:DOC_Entidades_FormaDeTratamento">
    <vt:lpwstr/>
  </property>
  <property fmtid="{D5CDD505-2E9C-101B-9397-08002B2CF9AE}" pid="31" name="FSC#MARCADORES@2019.101:DOC_Entidades">
    <vt:lpwstr/>
  </property>
  <property fmtid="{D5CDD505-2E9C-101B-9397-08002B2CF9AE}" pid="32" name="FSC#MARCADORES@2019.101:PI_Obs">
    <vt:lpwstr/>
  </property>
  <property fmtid="{D5CDD505-2E9C-101B-9397-08002B2CF9AE}" pid="33" name="FSC#MARCADORES@2019.101:DOC_Responsavel_Posicao">
    <vt:lpwstr/>
  </property>
  <property fmtid="{D5CDD505-2E9C-101B-9397-08002B2CF9AE}" pid="34" name="FSC#MARCADORES@2019.101:DOC_Assunto">
    <vt:lpwstr/>
  </property>
  <property fmtid="{D5CDD505-2E9C-101B-9397-08002B2CF9AE}" pid="35" name="FSC#MARCADORES@2019.101:DOC_Numero">
    <vt:lpwstr/>
  </property>
  <property fmtid="{D5CDD505-2E9C-101B-9397-08002B2CF9AE}" pid="36" name="FSC#MARCADORES@2019.101:DOC_Responsavel">
    <vt:lpwstr/>
  </property>
  <property fmtid="{D5CDD505-2E9C-101B-9397-08002B2CF9AE}" pid="37" name="FSC#MARCADORES@2019.101:DOC_Responsavel_Grupo">
    <vt:lpwstr/>
  </property>
  <property fmtid="{D5CDD505-2E9C-101B-9397-08002B2CF9AE}" pid="38" name="FSC#MARCADORES@2019.101:DOC_Ano">
    <vt:lpwstr/>
  </property>
  <property fmtid="{D5CDD505-2E9C-101B-9397-08002B2CF9AE}" pid="39" name="FSC#MARCADORES@2019.101:DOC_Classificacao">
    <vt:lpwstr/>
  </property>
  <property fmtid="{D5CDD505-2E9C-101B-9397-08002B2CF9AE}" pid="40" name="FSC#MARCADORES@2019.101:OBJ_CriadoEm">
    <vt:lpwstr/>
  </property>
  <property fmtid="{D5CDD505-2E9C-101B-9397-08002B2CF9AE}" pid="41" name="FSC#MARCADORES@2019.101:DOC_ReferenteA_Ano">
    <vt:lpwstr/>
  </property>
  <property fmtid="{D5CDD505-2E9C-101B-9397-08002B2CF9AE}" pid="42" name="FSC#MARCADORES@2019.101:DOC_ReferenteA_Num">
    <vt:lpwstr/>
  </property>
  <property fmtid="{D5CDD505-2E9C-101B-9397-08002B2CF9AE}" pid="43" name="FSC#MARCADORES@2019.101:DOC_ReferenteA_Class">
    <vt:lpwstr/>
  </property>
  <property fmtid="{D5CDD505-2E9C-101B-9397-08002B2CF9AE}" pid="44" name="FSC#MARCADORES@2019.101:DOC_Parecer">
    <vt:lpwstr/>
  </property>
  <property fmtid="{D5CDD505-2E9C-101B-9397-08002B2CF9AE}" pid="45" name="FSC#MARCADORES@2019.101:DOC_Despacho">
    <vt:lpwstr/>
  </property>
  <property fmtid="{D5CDD505-2E9C-101B-9397-08002B2CF9AE}" pid="46" name="FSC#MARCADORES@2019.101:DOC_RefExterna">
    <vt:lpwstr/>
  </property>
  <property fmtid="{D5CDD505-2E9C-101B-9397-08002B2CF9AE}" pid="47" name="FSC#MARCADORES@2019.101:PI_Entidades">
    <vt:lpwstr/>
  </property>
  <property fmtid="{D5CDD505-2E9C-101B-9397-08002B2CF9AE}" pid="48" name="FSC#MARCADORES@2019.101:Entidade (Denominação social)">
    <vt:lpwstr/>
  </property>
  <property fmtid="{D5CDD505-2E9C-101B-9397-08002B2CF9AE}" pid="49" name="FSC#COOELAK@1.1001:Subject">
    <vt:lpwstr/>
  </property>
  <property fmtid="{D5CDD505-2E9C-101B-9397-08002B2CF9AE}" pid="50" name="FSC#COOELAK@1.1001:FileReference">
    <vt:lpwstr/>
  </property>
  <property fmtid="{D5CDD505-2E9C-101B-9397-08002B2CF9AE}" pid="51" name="FSC#COOELAK@1.1001:FileRefYear">
    <vt:lpwstr/>
  </property>
  <property fmtid="{D5CDD505-2E9C-101B-9397-08002B2CF9AE}" pid="52" name="FSC#COOELAK@1.1001:FileRefOrdinal">
    <vt:lpwstr/>
  </property>
  <property fmtid="{D5CDD505-2E9C-101B-9397-08002B2CF9AE}" pid="53" name="FSC#COOELAK@1.1001:FileRefOU">
    <vt:lpwstr/>
  </property>
  <property fmtid="{D5CDD505-2E9C-101B-9397-08002B2CF9AE}" pid="54" name="FSC#COOELAK@1.1001:Organization">
    <vt:lpwstr/>
  </property>
  <property fmtid="{D5CDD505-2E9C-101B-9397-08002B2CF9AE}" pid="55" name="FSC#COOELAK@1.1001:Owner">
    <vt:lpwstr>Joana Pires</vt:lpwstr>
  </property>
  <property fmtid="{D5CDD505-2E9C-101B-9397-08002B2CF9AE}" pid="56" name="FSC#COOELAK@1.1001:OwnerExtension">
    <vt:lpwstr/>
  </property>
  <property fmtid="{D5CDD505-2E9C-101B-9397-08002B2CF9AE}" pid="57" name="FSC#COOELAK@1.1001:OwnerFaxExtension">
    <vt:lpwstr/>
  </property>
  <property fmtid="{D5CDD505-2E9C-101B-9397-08002B2CF9AE}" pid="58" name="FSC#COOELAK@1.1001:DispatchedBy">
    <vt:lpwstr/>
  </property>
  <property fmtid="{D5CDD505-2E9C-101B-9397-08002B2CF9AE}" pid="59" name="FSC#COOELAK@1.1001:DispatchedAt">
    <vt:lpwstr/>
  </property>
  <property fmtid="{D5CDD505-2E9C-101B-9397-08002B2CF9AE}" pid="60" name="FSC#COOELAK@1.1001:ApprovedBy">
    <vt:lpwstr/>
  </property>
  <property fmtid="{D5CDD505-2E9C-101B-9397-08002B2CF9AE}" pid="61" name="FSC#COOELAK@1.1001:ApprovedAt">
    <vt:lpwstr/>
  </property>
  <property fmtid="{D5CDD505-2E9C-101B-9397-08002B2CF9AE}" pid="62" name="FSC#COOELAK@1.1001:Department">
    <vt:lpwstr>GACD (Gabinete de Assessoria do Conselho Diretivo)</vt:lpwstr>
  </property>
  <property fmtid="{D5CDD505-2E9C-101B-9397-08002B2CF9AE}" pid="63" name="FSC#COOELAK@1.1001:CreatedAt">
    <vt:lpwstr>11.01.2022</vt:lpwstr>
  </property>
  <property fmtid="{D5CDD505-2E9C-101B-9397-08002B2CF9AE}" pid="64" name="FSC#COOELAK@1.1001:OU">
    <vt:lpwstr>GACD (Gabinete de Assessoria do Conselho Diretivo)</vt:lpwstr>
  </property>
  <property fmtid="{D5CDD505-2E9C-101B-9397-08002B2CF9AE}" pid="65" name="FSC#COOELAK@1.1001:Priority">
    <vt:lpwstr> ()</vt:lpwstr>
  </property>
  <property fmtid="{D5CDD505-2E9C-101B-9397-08002B2CF9AE}" pid="66" name="FSC#COOELAK@1.1001:ObjBarCode">
    <vt:lpwstr>*COO.2305.100.5.152050*</vt:lpwstr>
  </property>
  <property fmtid="{D5CDD505-2E9C-101B-9397-08002B2CF9AE}" pid="67" name="FSC#COOELAK@1.1001:RefBarCode">
    <vt:lpwstr/>
  </property>
  <property fmtid="{D5CDD505-2E9C-101B-9397-08002B2CF9AE}" pid="68" name="FSC#COOELAK@1.1001:FileRefBarCode">
    <vt:lpwstr>**</vt:lpwstr>
  </property>
  <property fmtid="{D5CDD505-2E9C-101B-9397-08002B2CF9AE}" pid="69" name="FSC#COOELAK@1.1001:ExternalRef">
    <vt:lpwstr/>
  </property>
  <property fmtid="{D5CDD505-2E9C-101B-9397-08002B2CF9AE}" pid="70" name="FSC#COOELAK@1.1001:IncomingNumber">
    <vt:lpwstr/>
  </property>
  <property fmtid="{D5CDD505-2E9C-101B-9397-08002B2CF9AE}" pid="71" name="FSC#COOELAK@1.1001:IncomingSubject">
    <vt:lpwstr/>
  </property>
  <property fmtid="{D5CDD505-2E9C-101B-9397-08002B2CF9AE}" pid="72" name="FSC#COOELAK@1.1001:ProcessResponsible">
    <vt:lpwstr/>
  </property>
  <property fmtid="{D5CDD505-2E9C-101B-9397-08002B2CF9AE}" pid="73" name="FSC#COOELAK@1.1001:ProcessResponsiblePhone">
    <vt:lpwstr/>
  </property>
  <property fmtid="{D5CDD505-2E9C-101B-9397-08002B2CF9AE}" pid="74" name="FSC#COOELAK@1.1001:ProcessResponsibleMail">
    <vt:lpwstr/>
  </property>
  <property fmtid="{D5CDD505-2E9C-101B-9397-08002B2CF9AE}" pid="75" name="FSC#COOELAK@1.1001:ProcessResponsibleFax">
    <vt:lpwstr/>
  </property>
  <property fmtid="{D5CDD505-2E9C-101B-9397-08002B2CF9AE}" pid="76" name="FSC#COOELAK@1.1001:ApproverFirstName">
    <vt:lpwstr/>
  </property>
  <property fmtid="{D5CDD505-2E9C-101B-9397-08002B2CF9AE}" pid="77" name="FSC#COOELAK@1.1001:ApproverSurName">
    <vt:lpwstr/>
  </property>
  <property fmtid="{D5CDD505-2E9C-101B-9397-08002B2CF9AE}" pid="78" name="FSC#COOELAK@1.1001:ApproverTitle">
    <vt:lpwstr/>
  </property>
  <property fmtid="{D5CDD505-2E9C-101B-9397-08002B2CF9AE}" pid="79" name="FSC#COOELAK@1.1001:ExternalDate">
    <vt:lpwstr/>
  </property>
  <property fmtid="{D5CDD505-2E9C-101B-9397-08002B2CF9AE}" pid="80" name="FSC#COOELAK@1.1001:SettlementApprovedAt">
    <vt:lpwstr/>
  </property>
  <property fmtid="{D5CDD505-2E9C-101B-9397-08002B2CF9AE}" pid="81" name="FSC#COOELAK@1.1001:BaseNumber">
    <vt:lpwstr/>
  </property>
  <property fmtid="{D5CDD505-2E9C-101B-9397-08002B2CF9AE}" pid="82" name="FSC#COOELAK@1.1001:CurrentUserRolePos">
    <vt:lpwstr>Técnico</vt:lpwstr>
  </property>
  <property fmtid="{D5CDD505-2E9C-101B-9397-08002B2CF9AE}" pid="83" name="FSC#COOELAK@1.1001:CurrentUserEmail">
    <vt:lpwstr>eid@ama.pt</vt:lpwstr>
  </property>
  <property fmtid="{D5CDD505-2E9C-101B-9397-08002B2CF9AE}" pid="84" name="FSC#ELAKGOV@1.1001:PersonalSubjGender">
    <vt:lpwstr/>
  </property>
  <property fmtid="{D5CDD505-2E9C-101B-9397-08002B2CF9AE}" pid="85" name="FSC#ELAKGOV@1.1001:PersonalSubjFirstName">
    <vt:lpwstr/>
  </property>
  <property fmtid="{D5CDD505-2E9C-101B-9397-08002B2CF9AE}" pid="86" name="FSC#ELAKGOV@1.1001:PersonalSubjSurName">
    <vt:lpwstr/>
  </property>
  <property fmtid="{D5CDD505-2E9C-101B-9397-08002B2CF9AE}" pid="87" name="FSC#ELAKGOV@1.1001:PersonalSubjSalutation">
    <vt:lpwstr/>
  </property>
  <property fmtid="{D5CDD505-2E9C-101B-9397-08002B2CF9AE}" pid="88" name="FSC#ELAKGOV@1.1001:PersonalSubjAddress">
    <vt:lpwstr/>
  </property>
  <property fmtid="{D5CDD505-2E9C-101B-9397-08002B2CF9AE}" pid="89" name="FSC#ATSTATECFG@1.1001:Office">
    <vt:lpwstr/>
  </property>
  <property fmtid="{D5CDD505-2E9C-101B-9397-08002B2CF9AE}" pid="90" name="FSC#ATSTATECFG@1.1001:Agent">
    <vt:lpwstr/>
  </property>
  <property fmtid="{D5CDD505-2E9C-101B-9397-08002B2CF9AE}" pid="91" name="FSC#ATSTATECFG@1.1001:AgentPhone">
    <vt:lpwstr/>
  </property>
  <property fmtid="{D5CDD505-2E9C-101B-9397-08002B2CF9AE}" pid="92" name="FSC#ATSTATECFG@1.1001:DepartmentFax">
    <vt:lpwstr/>
  </property>
  <property fmtid="{D5CDD505-2E9C-101B-9397-08002B2CF9AE}" pid="93" name="FSC#ATSTATECFG@1.1001:DepartmentEmail">
    <vt:lpwstr/>
  </property>
  <property fmtid="{D5CDD505-2E9C-101B-9397-08002B2CF9AE}" pid="94" name="FSC#ATSTATECFG@1.1001:SubfileDate">
    <vt:lpwstr/>
  </property>
  <property fmtid="{D5CDD505-2E9C-101B-9397-08002B2CF9AE}" pid="95" name="FSC#ATSTATECFG@1.1001:SubfileSubject">
    <vt:lpwstr/>
  </property>
  <property fmtid="{D5CDD505-2E9C-101B-9397-08002B2CF9AE}" pid="96" name="FSC#ATSTATECFG@1.1001:DepartmentZipCode">
    <vt:lpwstr/>
  </property>
  <property fmtid="{D5CDD505-2E9C-101B-9397-08002B2CF9AE}" pid="97" name="FSC#ATSTATECFG@1.1001:DepartmentCountry">
    <vt:lpwstr/>
  </property>
  <property fmtid="{D5CDD505-2E9C-101B-9397-08002B2CF9AE}" pid="98" name="FSC#ATSTATECFG@1.1001:DepartmentCity">
    <vt:lpwstr/>
  </property>
  <property fmtid="{D5CDD505-2E9C-101B-9397-08002B2CF9AE}" pid="99" name="FSC#ATSTATECFG@1.1001:DepartmentStreet">
    <vt:lpwstr/>
  </property>
  <property fmtid="{D5CDD505-2E9C-101B-9397-08002B2CF9AE}" pid="100" name="FSC#ATSTATECFG@1.1001:DepartmentDVR">
    <vt:lpwstr/>
  </property>
  <property fmtid="{D5CDD505-2E9C-101B-9397-08002B2CF9AE}" pid="101" name="FSC#ATSTATECFG@1.1001:DepartmentUID">
    <vt:lpwstr/>
  </property>
  <property fmtid="{D5CDD505-2E9C-101B-9397-08002B2CF9AE}" pid="102" name="FSC#ATSTATECFG@1.1001:SubfileReference">
    <vt:lpwstr/>
  </property>
  <property fmtid="{D5CDD505-2E9C-101B-9397-08002B2CF9AE}" pid="103" name="FSC#ATSTATECFG@1.1001:Clause">
    <vt:lpwstr/>
  </property>
  <property fmtid="{D5CDD505-2E9C-101B-9397-08002B2CF9AE}" pid="104" name="FSC#ATSTATECFG@1.1001:ApprovedSignature">
    <vt:lpwstr/>
  </property>
  <property fmtid="{D5CDD505-2E9C-101B-9397-08002B2CF9AE}" pid="105" name="FSC#ATSTATECFG@1.1001:BankAccount">
    <vt:lpwstr/>
  </property>
  <property fmtid="{D5CDD505-2E9C-101B-9397-08002B2CF9AE}" pid="106" name="FSC#ATSTATECFG@1.1001:BankAccountOwner">
    <vt:lpwstr/>
  </property>
  <property fmtid="{D5CDD505-2E9C-101B-9397-08002B2CF9AE}" pid="107" name="FSC#ATSTATECFG@1.1001:BankInstitute">
    <vt:lpwstr/>
  </property>
  <property fmtid="{D5CDD505-2E9C-101B-9397-08002B2CF9AE}" pid="108" name="FSC#ATSTATECFG@1.1001:BankAccountID">
    <vt:lpwstr/>
  </property>
  <property fmtid="{D5CDD505-2E9C-101B-9397-08002B2CF9AE}" pid="109" name="FSC#ATSTATECFG@1.1001:BankAccountIBAN">
    <vt:lpwstr/>
  </property>
  <property fmtid="{D5CDD505-2E9C-101B-9397-08002B2CF9AE}" pid="110" name="FSC#ATSTATECFG@1.1001:BankAccountBIC">
    <vt:lpwstr/>
  </property>
  <property fmtid="{D5CDD505-2E9C-101B-9397-08002B2CF9AE}" pid="111" name="FSC#ATSTATECFG@1.1001:BankName">
    <vt:lpwstr/>
  </property>
  <property fmtid="{D5CDD505-2E9C-101B-9397-08002B2CF9AE}" pid="112" name="FSC#COOELAK@1.1001:ObjectAddressees">
    <vt:lpwstr/>
  </property>
  <property fmtid="{D5CDD505-2E9C-101B-9397-08002B2CF9AE}" pid="113" name="FSC#ATPRECONFIG@1.1001:ChargePreview">
    <vt:lpwstr/>
  </property>
  <property fmtid="{D5CDD505-2E9C-101B-9397-08002B2CF9AE}" pid="114" name="FSC#ATSTATECFG@1.1001:ExternalFile">
    <vt:lpwstr/>
  </property>
  <property fmtid="{D5CDD505-2E9C-101B-9397-08002B2CF9AE}" pid="115" name="FSC#COOSYSTEM@1.1:Container">
    <vt:lpwstr>COO.2305.100.5.152050</vt:lpwstr>
  </property>
  <property fmtid="{D5CDD505-2E9C-101B-9397-08002B2CF9AE}" pid="116" name="FSC#FSCFOLIO@1.1001:docpropproject">
    <vt:lpwstr/>
  </property>
  <property fmtid="{D5CDD505-2E9C-101B-9397-08002B2CF9AE}" pid="117" name="FSC#AMAAQUISICAOBENSESERVICOS@103.4800:Contrato_Nmr_Ano">
    <vt:lpwstr>/-AMA</vt:lpwstr>
  </property>
</Properties>
</file>