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30D" w:rsidRDefault="00B8630D" w:rsidP="00B8630D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</w:rPr>
        <w:t xml:space="preserve">Machine Learning Portion of Website: </w:t>
      </w:r>
    </w:p>
    <w:p w:rsidR="00B8630D" w:rsidRDefault="00B8630D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Hypothesis: </w:t>
      </w:r>
      <w:r w:rsidR="00BF0E54">
        <w:rPr>
          <w:rFonts w:ascii="AppleSystemUIFont" w:hAnsi="AppleSystemUIFont" w:cs="AppleSystemUIFont"/>
        </w:rPr>
        <w:t xml:space="preserve"> N</w:t>
      </w:r>
      <w:r>
        <w:rPr>
          <w:rFonts w:ascii="AppleSystemUIFont" w:hAnsi="AppleSystemUIFont" w:cs="AppleSystemUIFont"/>
        </w:rPr>
        <w:t xml:space="preserve">umber of deaths </w:t>
      </w:r>
      <w:r w:rsidR="00BF0E54">
        <w:rPr>
          <w:rFonts w:ascii="AppleSystemUIFont" w:hAnsi="AppleSystemUIFont" w:cs="AppleSystemUIFont"/>
        </w:rPr>
        <w:t>is correlated to</w:t>
      </w:r>
      <w:r w:rsidR="009F0EAD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obesity</w:t>
      </w:r>
      <w:r w:rsidR="00BA62FD">
        <w:rPr>
          <w:rFonts w:ascii="AppleSystemUIFont" w:hAnsi="AppleSystemUIFont" w:cs="AppleSystemUIFont"/>
        </w:rPr>
        <w:t xml:space="preserve"> rates</w:t>
      </w:r>
      <w:r>
        <w:rPr>
          <w:rFonts w:ascii="AppleSystemUIFont" w:hAnsi="AppleSystemUIFont" w:cs="AppleSystemUIFont"/>
        </w:rPr>
        <w:t>, tobacco</w:t>
      </w:r>
      <w:r w:rsidR="00BA62FD">
        <w:rPr>
          <w:rFonts w:ascii="AppleSystemUIFont" w:hAnsi="AppleSystemUIFont" w:cs="AppleSystemUIFont"/>
        </w:rPr>
        <w:t xml:space="preserve"> use</w:t>
      </w:r>
      <w:r>
        <w:rPr>
          <w:rFonts w:ascii="AppleSystemUIFont" w:hAnsi="AppleSystemUIFont" w:cs="AppleSystemUIFont"/>
        </w:rPr>
        <w:t xml:space="preserve">, and </w:t>
      </w:r>
      <w:r w:rsidR="00BA62FD">
        <w:rPr>
          <w:rFonts w:ascii="AppleSystemUIFont" w:hAnsi="AppleSystemUIFont" w:cs="AppleSystemUIFont"/>
        </w:rPr>
        <w:t xml:space="preserve">per capita </w:t>
      </w:r>
      <w:r>
        <w:rPr>
          <w:rFonts w:ascii="AppleSystemUIFont" w:hAnsi="AppleSystemUIFont" w:cs="AppleSystemUIFont"/>
        </w:rPr>
        <w:t>income</w:t>
      </w:r>
      <w:r w:rsidR="009F0EAD">
        <w:rPr>
          <w:rFonts w:ascii="AppleSystemUIFont" w:hAnsi="AppleSystemUIFont" w:cs="AppleSystemUIFont"/>
        </w:rPr>
        <w:t xml:space="preserve"> combined. </w:t>
      </w:r>
    </w:p>
    <w:p w:rsidR="00B8630D" w:rsidRDefault="00B8630D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B8630D" w:rsidRDefault="00B8630D" w:rsidP="00E9299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Pandas get_dummies and feature engineering was utilized to get a better fit model due to our dataset size and originally low R</w:t>
      </w:r>
      <w:r w:rsidRPr="00B8630D">
        <w:rPr>
          <w:rFonts w:ascii="AppleSystemUIFont" w:hAnsi="AppleSystemUIFont" w:cs="AppleSystemUIFont"/>
          <w:vertAlign w:val="superscript"/>
        </w:rPr>
        <w:t>2</w:t>
      </w:r>
      <w:r w:rsidR="00BF0E54">
        <w:rPr>
          <w:rFonts w:ascii="AppleSystemUIFont" w:hAnsi="AppleSystemUIFont" w:cs="AppleSystemUIFont"/>
        </w:rPr>
        <w:t xml:space="preserve">. Columns that were artificially added and calculated were sum and mean. States and years were transformed into categorical data. </w:t>
      </w:r>
      <w:r w:rsidR="00167844">
        <w:rPr>
          <w:rFonts w:ascii="AppleSystemUIFont" w:hAnsi="AppleSystemUIFont" w:cs="AppleSystemUIFont"/>
        </w:rPr>
        <w:t>Testing and training data was preprocessed through scaling to normalize the data within a smaller range.</w:t>
      </w:r>
      <w:r w:rsidR="009F0EAD">
        <w:rPr>
          <w:rFonts w:ascii="AppleSystemUIFont" w:hAnsi="AppleSystemUIFont" w:cs="AppleSystemUIFont"/>
        </w:rPr>
        <w:t xml:space="preserve"> We ran our analysis against our hypothesis to get our residual plot. Prior to that, w</w:t>
      </w:r>
      <w:r w:rsidR="00167844">
        <w:rPr>
          <w:rFonts w:ascii="AppleSystemUIFont" w:hAnsi="AppleSystemUIFont" w:cs="AppleSystemUIFont"/>
        </w:rPr>
        <w:t xml:space="preserve">e decided to </w:t>
      </w:r>
      <w:r w:rsidR="009F0EAD">
        <w:rPr>
          <w:rFonts w:ascii="AppleSystemUIFont" w:hAnsi="AppleSystemUIFont" w:cs="AppleSystemUIFont"/>
        </w:rPr>
        <w:t>run</w:t>
      </w:r>
      <w:r w:rsidR="00167844">
        <w:rPr>
          <w:rFonts w:ascii="AppleSystemUIFont" w:hAnsi="AppleSystemUIFont" w:cs="AppleSystemUIFont"/>
        </w:rPr>
        <w:t xml:space="preserve"> linear regression</w:t>
      </w:r>
      <w:r w:rsidR="009F0EAD">
        <w:rPr>
          <w:rFonts w:ascii="AppleSystemUIFont" w:hAnsi="AppleSystemUIFont" w:cs="AppleSystemUIFont"/>
        </w:rPr>
        <w:t>s</w:t>
      </w:r>
      <w:r w:rsidR="00167844">
        <w:rPr>
          <w:rFonts w:ascii="AppleSystemUIFont" w:hAnsi="AppleSystemUIFont" w:cs="AppleSystemUIFont"/>
        </w:rPr>
        <w:t xml:space="preserve"> to see the correlation between death</w:t>
      </w:r>
      <w:r w:rsidR="009F0EAD">
        <w:rPr>
          <w:rFonts w:ascii="AppleSystemUIFont" w:hAnsi="AppleSystemUIFont" w:cs="AppleSystemUIFont"/>
        </w:rPr>
        <w:t xml:space="preserve"> and </w:t>
      </w:r>
      <w:r w:rsidR="00167844">
        <w:rPr>
          <w:rFonts w:ascii="AppleSystemUIFont" w:hAnsi="AppleSystemUIFont" w:cs="AppleSystemUIFont"/>
        </w:rPr>
        <w:t>income, tobacco, and obesity</w:t>
      </w:r>
      <w:r w:rsidR="009F0EAD">
        <w:rPr>
          <w:rFonts w:ascii="AppleSystemUIFont" w:hAnsi="AppleSystemUIFont" w:cs="AppleSystemUIFont"/>
        </w:rPr>
        <w:t xml:space="preserve"> individually</w:t>
      </w:r>
      <w:r w:rsidR="00167844">
        <w:rPr>
          <w:rFonts w:ascii="AppleSystemUIFont" w:hAnsi="AppleSystemUIFont" w:cs="AppleSystemUIFont"/>
        </w:rPr>
        <w:t>. Actual and predicted data was plotted on the same scatterplot</w:t>
      </w:r>
      <w:r w:rsidR="009F0EAD">
        <w:rPr>
          <w:rFonts w:ascii="AppleSystemUIFont" w:hAnsi="AppleSystemUIFont" w:cs="AppleSystemUIFont"/>
        </w:rPr>
        <w:t xml:space="preserve">. </w:t>
      </w:r>
    </w:p>
    <w:p w:rsidR="00167844" w:rsidRDefault="00167844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167844" w:rsidRDefault="00167844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noProof/>
        </w:rPr>
        <w:drawing>
          <wp:inline distT="0" distB="0" distL="0" distR="0">
            <wp:extent cx="3152775" cy="206256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4 at 8.53.5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094" cy="213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44" w:rsidRDefault="00167844" w:rsidP="00E9299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This plot shows the actual and predicted </w:t>
      </w:r>
      <w:r w:rsidR="009F0EAD">
        <w:rPr>
          <w:rFonts w:ascii="AppleSystemUIFont" w:hAnsi="AppleSystemUIFont" w:cs="AppleSystemUIFont"/>
        </w:rPr>
        <w:t xml:space="preserve">data follows the same pattern, showing </w:t>
      </w:r>
      <w:r w:rsidR="00E9299C">
        <w:rPr>
          <w:rFonts w:ascii="AppleSystemUIFont" w:hAnsi="AppleSystemUIFont" w:cs="AppleSystemUIFont"/>
        </w:rPr>
        <w:t xml:space="preserve">a </w:t>
      </w:r>
      <w:r w:rsidR="009F0EAD">
        <w:rPr>
          <w:rFonts w:ascii="AppleSystemUIFont" w:hAnsi="AppleSystemUIFont" w:cs="AppleSystemUIFont"/>
        </w:rPr>
        <w:t>strong correlation</w:t>
      </w:r>
      <w:r w:rsidR="00E9299C">
        <w:rPr>
          <w:rFonts w:ascii="AppleSystemUIFont" w:hAnsi="AppleSystemUIFont" w:cs="AppleSystemUIFont"/>
        </w:rPr>
        <w:t xml:space="preserve"> between death and income</w:t>
      </w:r>
      <w:r w:rsidR="009F0EAD">
        <w:rPr>
          <w:rFonts w:ascii="AppleSystemUIFont" w:hAnsi="AppleSystemUIFont" w:cs="AppleSystemUIFont"/>
        </w:rPr>
        <w:t xml:space="preserve">. There is no clear trend between death and income alone. </w:t>
      </w:r>
    </w:p>
    <w:p w:rsidR="00167844" w:rsidRDefault="00167844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167844" w:rsidRDefault="00167844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noProof/>
        </w:rPr>
        <w:drawing>
          <wp:inline distT="0" distB="0" distL="0" distR="0" wp14:anchorId="066894A9" wp14:editId="751BC1F3">
            <wp:extent cx="3153398" cy="209986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4 at 8.54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877" cy="218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44" w:rsidRDefault="005B21EF" w:rsidP="00E9299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This plot shows a strong correlation between number of deaths and tobacco use as actual and predicted data follows the same pattern. There </w:t>
      </w:r>
      <w:r w:rsidR="00E9299C">
        <w:rPr>
          <w:rFonts w:ascii="AppleSystemUIFont" w:hAnsi="AppleSystemUIFont" w:cs="AppleSystemUIFont"/>
        </w:rPr>
        <w:t xml:space="preserve">is a weak negative </w:t>
      </w:r>
      <w:r>
        <w:rPr>
          <w:rFonts w:ascii="AppleSystemUIFont" w:hAnsi="AppleSystemUIFont" w:cs="AppleSystemUIFont"/>
        </w:rPr>
        <w:t>trend</w:t>
      </w:r>
      <w:r w:rsidR="00E9299C">
        <w:rPr>
          <w:rFonts w:ascii="AppleSystemUIFont" w:hAnsi="AppleSystemUIFont" w:cs="AppleSystemUIFont"/>
        </w:rPr>
        <w:t xml:space="preserve">, as number of deaths decreases as tobacco use increases when examining directional impact. </w:t>
      </w:r>
    </w:p>
    <w:p w:rsidR="00167844" w:rsidRDefault="00167844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167844" w:rsidRDefault="00167844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noProof/>
        </w:rPr>
        <w:lastRenderedPageBreak/>
        <w:drawing>
          <wp:inline distT="0" distB="0" distL="0" distR="0">
            <wp:extent cx="3102123" cy="2011423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14 at 8.55.0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413" cy="20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44" w:rsidRDefault="00E9299C" w:rsidP="00E9299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This plot shows that there is a strong correlation between obesity and death as actual and predicted values follow the relatively same pattern. There are a couple outliers in the data that don’t make the correlation as strong. There is a weak positive trend when looking at the directional impact of the plot. </w:t>
      </w:r>
    </w:p>
    <w:p w:rsidR="00BF0E54" w:rsidRDefault="00BF0E54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CF26C2" w:rsidRDefault="00CF26C2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F22B93" w:rsidRDefault="00BF0E54" w:rsidP="00F22B93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noProof/>
        </w:rPr>
        <w:drawing>
          <wp:inline distT="0" distB="0" distL="0" distR="0">
            <wp:extent cx="3669351" cy="2196051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4 at 8.39.3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257" cy="221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0D" w:rsidRDefault="00F22B93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noProof/>
        </w:rPr>
        <w:drawing>
          <wp:inline distT="0" distB="0" distL="0" distR="0" wp14:anchorId="267FAA0D" wp14:editId="0AAB8B91">
            <wp:extent cx="5257800" cy="43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3 at 8.55.5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C2" w:rsidRDefault="00CF26C2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CF26C2" w:rsidRDefault="00B8630D" w:rsidP="00CF26C2">
      <w:pPr>
        <w:pStyle w:val="ListParagraph"/>
        <w:autoSpaceDE w:val="0"/>
        <w:autoSpaceDN w:val="0"/>
        <w:adjustRightInd w:val="0"/>
        <w:ind w:left="0"/>
        <w:jc w:val="both"/>
        <w:rPr>
          <w:rFonts w:ascii="AppleSystemUIFont" w:hAnsi="AppleSystemUIFont" w:cs="AppleSystemUIFont"/>
          <w:color w:val="FF0000"/>
        </w:rPr>
      </w:pPr>
      <w:r w:rsidRPr="003056B7">
        <w:rPr>
          <w:rFonts w:ascii="AppleSystemUIFont" w:hAnsi="AppleSystemUIFont" w:cs="AppleSystemUIFont"/>
        </w:rPr>
        <w:t>Training and testing data follows the relatively same pattern</w:t>
      </w:r>
      <w:r w:rsidR="00E9299C" w:rsidRPr="003056B7">
        <w:rPr>
          <w:rFonts w:ascii="AppleSystemUIFont" w:hAnsi="AppleSystemUIFont" w:cs="AppleSystemUIFont"/>
        </w:rPr>
        <w:t xml:space="preserve">. </w:t>
      </w:r>
      <w:r w:rsidR="00077AC0" w:rsidRPr="003056B7">
        <w:rPr>
          <w:rFonts w:ascii="AppleSystemUIFont" w:hAnsi="AppleSystemUIFont" w:cs="AppleSystemUIFont"/>
        </w:rPr>
        <w:t xml:space="preserve">Data points clustered between .5 and 1.0 indicates the model’s prediction was probably a bit on the low side. Negative outliers that are </w:t>
      </w:r>
      <w:r w:rsidR="00E9299C" w:rsidRPr="003056B7">
        <w:rPr>
          <w:rFonts w:ascii="AppleSystemUIFont" w:hAnsi="AppleSystemUIFont" w:cs="AppleSystemUIFont"/>
        </w:rPr>
        <w:t xml:space="preserve">between -1.5 and -2.5 </w:t>
      </w:r>
      <w:r w:rsidR="00077AC0" w:rsidRPr="003056B7">
        <w:rPr>
          <w:rFonts w:ascii="AppleSystemUIFont" w:hAnsi="AppleSystemUIFont" w:cs="AppleSystemUIFont"/>
        </w:rPr>
        <w:t>indicate the model’s predictions were a little too high.</w:t>
      </w:r>
      <w:r w:rsidR="00E9299C" w:rsidRPr="003056B7">
        <w:rPr>
          <w:rFonts w:ascii="AppleSystemUIFont" w:hAnsi="AppleSystemUIFont" w:cs="AppleSystemUIFont"/>
        </w:rPr>
        <w:t xml:space="preserve"> </w:t>
      </w:r>
      <w:r w:rsidR="00F22B93" w:rsidRPr="003056B7">
        <w:rPr>
          <w:rFonts w:ascii="AppleSystemUIFont" w:hAnsi="AppleSystemUIFont" w:cs="AppleSystemUIFont"/>
        </w:rPr>
        <w:t>The</w:t>
      </w:r>
      <w:r w:rsidRPr="003056B7">
        <w:rPr>
          <w:rFonts w:ascii="AppleSystemUIFont" w:hAnsi="AppleSystemUIFont" w:cs="AppleSystemUIFont"/>
        </w:rPr>
        <w:t xml:space="preserve"> R</w:t>
      </w:r>
      <w:r w:rsidRPr="003056B7">
        <w:rPr>
          <w:rFonts w:ascii="AppleSystemUIFont" w:hAnsi="AppleSystemUIFont" w:cs="AppleSystemUIFont"/>
          <w:vertAlign w:val="superscript"/>
        </w:rPr>
        <w:t>2</w:t>
      </w:r>
      <w:r w:rsidRPr="003056B7">
        <w:rPr>
          <w:rFonts w:ascii="AppleSystemUIFont" w:hAnsi="AppleSystemUIFont" w:cs="AppleSystemUIFont"/>
        </w:rPr>
        <w:t xml:space="preserve"> of .56 indicates that the model explains about 56% of the variability of the data around the mean. </w:t>
      </w:r>
      <w:r w:rsidR="00077AC0" w:rsidRPr="003056B7">
        <w:rPr>
          <w:rFonts w:ascii="AppleSystemUIFont" w:hAnsi="AppleSystemUIFont" w:cs="AppleSystemUIFont"/>
        </w:rPr>
        <w:t xml:space="preserve">The differences between states are significant and can cause outliers and contribute to the skewed results of the analysis. </w:t>
      </w:r>
      <w:r w:rsidRPr="003056B7">
        <w:rPr>
          <w:rFonts w:ascii="AppleSystemUIFont" w:hAnsi="AppleSystemUIFont" w:cs="AppleSystemUIFont"/>
        </w:rPr>
        <w:t xml:space="preserve">The mean scored error, which shows the averaged squared difference between </w:t>
      </w:r>
      <w:r w:rsidR="00F22B93" w:rsidRPr="003056B7">
        <w:rPr>
          <w:rFonts w:ascii="AppleSystemUIFont" w:hAnsi="AppleSystemUIFont" w:cs="AppleSystemUIFont"/>
        </w:rPr>
        <w:t xml:space="preserve">the </w:t>
      </w:r>
      <w:r w:rsidRPr="003056B7">
        <w:rPr>
          <w:rFonts w:ascii="AppleSystemUIFont" w:hAnsi="AppleSystemUIFont" w:cs="AppleSystemUIFont"/>
        </w:rPr>
        <w:t xml:space="preserve">predicted and actual </w:t>
      </w:r>
      <w:r w:rsidR="00F22B93" w:rsidRPr="003056B7">
        <w:rPr>
          <w:rFonts w:ascii="AppleSystemUIFont" w:hAnsi="AppleSystemUIFont" w:cs="AppleSystemUIFont"/>
        </w:rPr>
        <w:t>val</w:t>
      </w:r>
      <w:r w:rsidR="003056B7" w:rsidRPr="003056B7">
        <w:rPr>
          <w:rFonts w:ascii="AppleSystemUIFont" w:hAnsi="AppleSystemUIFont" w:cs="AppleSystemUIFont"/>
        </w:rPr>
        <w:t>ues</w:t>
      </w:r>
      <w:r w:rsidR="00F22B93" w:rsidRPr="003056B7">
        <w:rPr>
          <w:rFonts w:ascii="AppleSystemUIFont" w:hAnsi="AppleSystemUIFont" w:cs="AppleSystemUIFont"/>
        </w:rPr>
        <w:t xml:space="preserve"> </w:t>
      </w:r>
      <w:r w:rsidRPr="003056B7">
        <w:rPr>
          <w:rFonts w:ascii="AppleSystemUIFont" w:hAnsi="AppleSystemUIFont" w:cs="AppleSystemUIFont"/>
        </w:rPr>
        <w:t>was .39, close to the desired 0 range. Overall, th</w:t>
      </w:r>
      <w:r w:rsidR="003056B7" w:rsidRPr="003056B7">
        <w:rPr>
          <w:rFonts w:ascii="AppleSystemUIFont" w:hAnsi="AppleSystemUIFont" w:cs="AppleSystemUIFont"/>
        </w:rPr>
        <w:t xml:space="preserve">e probabilities of a positive </w:t>
      </w:r>
      <w:r w:rsidRPr="003056B7">
        <w:rPr>
          <w:rFonts w:ascii="AppleSystemUIFont" w:hAnsi="AppleSystemUIFont" w:cs="AppleSystemUIFont"/>
        </w:rPr>
        <w:t>correlation between number of deaths and tobacco</w:t>
      </w:r>
      <w:r w:rsidR="003056B7" w:rsidRPr="003056B7">
        <w:rPr>
          <w:rFonts w:ascii="AppleSystemUIFont" w:hAnsi="AppleSystemUIFont" w:cs="AppleSystemUIFont"/>
        </w:rPr>
        <w:t xml:space="preserve"> use</w:t>
      </w:r>
      <w:r w:rsidRPr="003056B7">
        <w:rPr>
          <w:rFonts w:ascii="AppleSystemUIFont" w:hAnsi="AppleSystemUIFont" w:cs="AppleSystemUIFont"/>
        </w:rPr>
        <w:t>, obesity</w:t>
      </w:r>
      <w:r w:rsidR="003056B7" w:rsidRPr="003056B7">
        <w:rPr>
          <w:rFonts w:ascii="AppleSystemUIFont" w:hAnsi="AppleSystemUIFont" w:cs="AppleSystemUIFont"/>
        </w:rPr>
        <w:t xml:space="preserve"> rates</w:t>
      </w:r>
      <w:r w:rsidRPr="003056B7">
        <w:rPr>
          <w:rFonts w:ascii="AppleSystemUIFont" w:hAnsi="AppleSystemUIFont" w:cs="AppleSystemUIFont"/>
        </w:rPr>
        <w:t xml:space="preserve">, and </w:t>
      </w:r>
      <w:r w:rsidR="003056B7" w:rsidRPr="003056B7">
        <w:rPr>
          <w:rFonts w:ascii="AppleSystemUIFont" w:hAnsi="AppleSystemUIFont" w:cs="AppleSystemUIFont"/>
        </w:rPr>
        <w:t xml:space="preserve">per capita </w:t>
      </w:r>
      <w:r w:rsidRPr="003056B7">
        <w:rPr>
          <w:rFonts w:ascii="AppleSystemUIFont" w:hAnsi="AppleSystemUIFont" w:cs="AppleSystemUIFont"/>
        </w:rPr>
        <w:t>income</w:t>
      </w:r>
      <w:r w:rsidR="003056B7" w:rsidRPr="003056B7">
        <w:rPr>
          <w:rFonts w:ascii="AppleSystemUIFont" w:hAnsi="AppleSystemUIFont" w:cs="AppleSystemUIFont"/>
        </w:rPr>
        <w:t xml:space="preserve"> combined are relatively low. </w:t>
      </w:r>
      <w:r w:rsidR="004B0BA7">
        <w:rPr>
          <w:rFonts w:ascii="AppleSystemUIFont" w:hAnsi="AppleSystemUIFont" w:cs="AppleSystemUIFont"/>
        </w:rPr>
        <w:t xml:space="preserve">These factors alone are not enough to cause a strong correlation. </w:t>
      </w:r>
      <w:r w:rsidR="003056B7" w:rsidRPr="003056B7">
        <w:rPr>
          <w:rFonts w:ascii="AppleSystemUIFont" w:hAnsi="AppleSystemUIFont" w:cs="AppleSystemUIFont"/>
        </w:rPr>
        <w:t xml:space="preserve">Increasing the </w:t>
      </w:r>
      <w:r w:rsidR="003056B7">
        <w:rPr>
          <w:rFonts w:ascii="AppleSystemUIFont" w:hAnsi="AppleSystemUIFont" w:cs="AppleSystemUIFont"/>
        </w:rPr>
        <w:t xml:space="preserve">amount of data </w:t>
      </w:r>
      <w:r w:rsidR="004B0BA7">
        <w:rPr>
          <w:rFonts w:ascii="AppleSystemUIFont" w:hAnsi="AppleSystemUIFont" w:cs="AppleSystemUIFont"/>
        </w:rPr>
        <w:t xml:space="preserve">with more variables </w:t>
      </w:r>
      <w:r w:rsidR="003056B7">
        <w:rPr>
          <w:rFonts w:ascii="AppleSystemUIFont" w:hAnsi="AppleSystemUIFont" w:cs="AppleSystemUIFont"/>
        </w:rPr>
        <w:t xml:space="preserve">would have improved the results of the predicted model. </w:t>
      </w:r>
      <w:r w:rsidR="00CF26C2">
        <w:rPr>
          <w:rFonts w:ascii="AppleSystemUIFont" w:hAnsi="AppleSystemUIFont" w:cs="AppleSystemUIFont"/>
          <w:color w:val="FF0000"/>
        </w:rPr>
        <w:t xml:space="preserve"> </w:t>
      </w:r>
    </w:p>
    <w:p w:rsidR="00CF26C2" w:rsidRPr="00CF26C2" w:rsidRDefault="00CF26C2" w:rsidP="00CF26C2">
      <w:pPr>
        <w:pStyle w:val="ListParagraph"/>
        <w:autoSpaceDE w:val="0"/>
        <w:autoSpaceDN w:val="0"/>
        <w:adjustRightInd w:val="0"/>
        <w:ind w:left="0"/>
        <w:jc w:val="both"/>
        <w:rPr>
          <w:rFonts w:ascii="AppleSystemUIFont" w:hAnsi="AppleSystemUIFont" w:cs="AppleSystemUIFont"/>
          <w:color w:val="FF0000"/>
        </w:rPr>
      </w:pPr>
    </w:p>
    <w:p w:rsidR="00326E91" w:rsidRPr="00CF26C2" w:rsidRDefault="00B8630D" w:rsidP="00CF26C2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color w:val="000000" w:themeColor="text1"/>
        </w:rPr>
      </w:pPr>
      <w:r w:rsidRPr="00CF26C2">
        <w:rPr>
          <w:rFonts w:ascii="AppleSystemUIFont" w:hAnsi="AppleSystemUIFont" w:cs="AppleSystemUIFont"/>
          <w:color w:val="000000" w:themeColor="text1"/>
        </w:rPr>
        <w:lastRenderedPageBreak/>
        <w:t>“Essentially, all models are wrong, but some are useful”</w:t>
      </w:r>
      <w:r w:rsidR="00CF26C2" w:rsidRPr="00CF26C2">
        <w:rPr>
          <w:rFonts w:ascii="AppleSystemUIFont" w:hAnsi="AppleSystemUIFont" w:cs="AppleSystemUIFont"/>
          <w:color w:val="000000" w:themeColor="text1"/>
        </w:rPr>
        <w:t xml:space="preserve">- </w:t>
      </w:r>
      <w:hyperlink r:id="rId10" w:history="1">
        <w:r w:rsidRPr="00CF26C2">
          <w:rPr>
            <w:rFonts w:ascii="AppleSystemUIFont" w:hAnsi="AppleSystemUIFont" w:cs="AppleSystemUIFont"/>
            <w:color w:val="000000" w:themeColor="text1"/>
          </w:rPr>
          <w:t>George Box</w:t>
        </w:r>
      </w:hyperlink>
    </w:p>
    <w:p w:rsidR="00B8630D" w:rsidRDefault="00B8630D" w:rsidP="00B8630D">
      <w:pPr>
        <w:jc w:val="center"/>
        <w:rPr>
          <w:rFonts w:ascii="AppleSystemUIFont" w:hAnsi="AppleSystemUIFont" w:cs="AppleSystemUIFont"/>
        </w:rPr>
      </w:pPr>
    </w:p>
    <w:p w:rsidR="00F22B93" w:rsidRDefault="00F22B93" w:rsidP="00F22B93">
      <w:pPr>
        <w:rPr>
          <w:rFonts w:ascii="AppleSystemUIFont" w:hAnsi="AppleSystemUIFont" w:cs="AppleSystemUIFont"/>
        </w:rPr>
      </w:pPr>
    </w:p>
    <w:sectPr w:rsidR="00F22B93" w:rsidSect="00F73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8D06930"/>
    <w:multiLevelType w:val="hybridMultilevel"/>
    <w:tmpl w:val="4FE6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25E3F87"/>
    <w:multiLevelType w:val="hybridMultilevel"/>
    <w:tmpl w:val="CAD8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0D"/>
    <w:rsid w:val="00077AC0"/>
    <w:rsid w:val="00167844"/>
    <w:rsid w:val="003056B7"/>
    <w:rsid w:val="003A28F1"/>
    <w:rsid w:val="004B0BA7"/>
    <w:rsid w:val="005B21EF"/>
    <w:rsid w:val="009F0EAD"/>
    <w:rsid w:val="00B8630D"/>
    <w:rsid w:val="00BA62FD"/>
    <w:rsid w:val="00BF0E54"/>
    <w:rsid w:val="00CF26C2"/>
    <w:rsid w:val="00E9299C"/>
    <w:rsid w:val="00F22B93"/>
    <w:rsid w:val="00F27150"/>
    <w:rsid w:val="00F73F7E"/>
    <w:rsid w:val="00FC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F8947"/>
  <w14:defaultImageDpi w14:val="32767"/>
  <w15:chartTrackingRefBased/>
  <w15:docId w15:val="{F2764438-78EE-3549-92DE-14196C5C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en.wikipedia.org/wiki/George_E._P._Bo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Zohna Q Jones</dc:creator>
  <cp:keywords/>
  <dc:description/>
  <cp:lastModifiedBy>Zohna Q Jones</cp:lastModifiedBy>
  <cp:revision>6</cp:revision>
  <dcterms:created xsi:type="dcterms:W3CDTF">2020-04-14T00:58:00Z</dcterms:created>
  <dcterms:modified xsi:type="dcterms:W3CDTF">2020-04-15T03:56:00Z</dcterms:modified>
</cp:coreProperties>
</file>