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4E3CBD" w:rsidRPr="004E3CBD">
        <w:rPr>
          <w:b/>
          <w:sz w:val="24"/>
          <w:szCs w:val="24"/>
        </w:rPr>
        <w:t xml:space="preserve"> </w:t>
      </w:r>
      <w:r w:rsidR="004E3CBD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4E3CB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E3CBD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E3CBD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D901D7" w:rsidP="004E3CBD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4E3CBD">
              <w:rPr>
                <w:b/>
                <w:sz w:val="24"/>
                <w:szCs w:val="24"/>
              </w:rPr>
              <w:t>un botón y una interfaz para dar a conocer las políticas de privacidad del aplicativo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4E3CBD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05E45E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67E75-A671-42DB-AEB5-6052043D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2018-07-12T07:41:00Z</dcterms:modified>
</cp:coreProperties>
</file>