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 w:eastAsia="Georgia"/>
          <w:color w:val="555555"/>
          <w:sz w:val="27"/>
          <w:szCs w:val="27"/>
          <w:shd w:val="clear" w:color="auto" w:fill="FFFFFF"/>
          <w:lang w:eastAsia="zh-HK"/>
        </w:rPr>
      </w:pP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Nudno jest tu bez ciebie. CHINESE HONG KONG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Nudno do obłędu!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Jestem jeszcze wraz z wiewiórką i pieskiem,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Piszę, czytam i palę, wciąż mam oczy niebieskie,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Lecz to wszystko tylko siłą rozpędu.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 </w:t>
      </w:r>
    </w:p>
    <w:p w:rsidR="00D85E5C" w:rsidRDefault="00D85E5C"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Wciąż jeszcze świt jest szary, zmierzch niebiesko -złoty,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Dzień przechodzi na jedną, noc na drugą stronę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I róże zakwitają bez wielkiej ochoty: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Bo tak są już przyzwyczajone.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A jednak świat się skończył.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Czy wy rozumiecie?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Świata nie ma i ja go nie stworzę.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Czas jest równy i cichy.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 Lecz czekajcie... może - </w:t>
      </w:r>
      <w:r>
        <w:rPr>
          <w:rFonts w:ascii="Georgia" w:hAnsi="Georgia" w:eastAsia="Georgia"/>
          <w:color w:val="555555"/>
          <w:sz w:val="27"/>
          <w:szCs w:val="27"/>
          <w:lang w:eastAsia="zh-HK"/>
        </w:rPr>
        <w:br/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Może ja jestem już na tamtym świecie?</w:t>
      </w:r>
      <w:r>
        <w:rPr>
          <w:rFonts w:ascii="Georgia" w:hAnsi="Georgia" w:eastAsia="Georgia"/>
          <w:color w:val="555555"/>
          <w:sz w:val="27"/>
          <w:shd w:val="clear" w:color="auto" w:fill="FFFFFF"/>
          <w:lang w:eastAsia="zh-HK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