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9126C" w14:textId="621B5B53" w:rsidR="00FF2C7D" w:rsidRPr="00FF2C7D" w:rsidRDefault="00945425" w:rsidP="00FF2C7D">
      <w:pPr>
        <w:spacing w:beforeAutospacing="1" w:after="100" w:afterAutospacing="1" w:line="240" w:lineRule="auto"/>
        <w:rPr>
          <w:rFonts w:ascii="Times New Roman" w:eastAsia="Times New Roman" w:hAnsi="Times New Roman" w:cs="Times New Roman"/>
          <w:sz w:val="24"/>
          <w:szCs w:val="24"/>
          <w:lang w:val="pl-PL"/>
        </w:rPr>
      </w:pPr>
      <w:r w:rsidRPr="00FF2C7D">
        <w:rPr>
          <w:rFonts w:ascii="Times New Roman" w:eastAsia="Times New Roman" w:hAnsi="Times New Roman" w:cs="Times New Roman"/>
          <w:sz w:val="24"/>
          <w:szCs w:val="24"/>
          <w:lang w:val="pl-PL"/>
        </w:rPr>
        <w:br/>
      </w:r>
      <w:r w:rsidR="00FF2C7D" w:rsidRPr="00FF2C7D">
        <w:rPr>
          <w:rFonts w:ascii="Times New Roman" w:eastAsia="Times New Roman" w:hAnsi="Times New Roman" w:cs="Times New Roman"/>
          <w:sz w:val="24"/>
          <w:szCs w:val="24"/>
          <w:lang w:val="pl-PL"/>
        </w:rPr>
        <w:t>Ukryte zagrożenie: alternatywne strumienie danych</w:t>
      </w:r>
      <w:r w:rsidR="00351C50">
        <w:rPr>
          <w:rFonts w:ascii="Times New Roman" w:eastAsia="Times New Roman" w:hAnsi="Times New Roman" w:cs="Times New Roman"/>
          <w:sz w:val="24"/>
          <w:szCs w:val="24"/>
          <w:lang w:val="pl-PL"/>
        </w:rPr>
        <w:br/>
      </w:r>
      <w:bookmarkStart w:id="0" w:name="_GoBack"/>
      <w:bookmarkEnd w:id="0"/>
    </w:p>
    <w:p w14:paraId="133480A5" w14:textId="77777777" w:rsidR="00FF2C7D" w:rsidRPr="00FF2C7D" w:rsidRDefault="00FF2C7D" w:rsidP="00FF2C7D">
      <w:pPr>
        <w:spacing w:beforeAutospacing="1" w:after="100" w:afterAutospacing="1" w:line="240" w:lineRule="auto"/>
        <w:rPr>
          <w:rFonts w:ascii="Times New Roman" w:eastAsia="Times New Roman" w:hAnsi="Times New Roman" w:cs="Times New Roman"/>
          <w:sz w:val="24"/>
          <w:szCs w:val="24"/>
          <w:lang w:val="pl-PL"/>
        </w:rPr>
      </w:pPr>
      <w:r w:rsidRPr="00FF2C7D">
        <w:rPr>
          <w:rFonts w:ascii="Times New Roman" w:eastAsia="Times New Roman" w:hAnsi="Times New Roman" w:cs="Times New Roman"/>
          <w:sz w:val="24"/>
          <w:szCs w:val="24"/>
          <w:lang w:val="pl-PL"/>
        </w:rPr>
        <w:t>bezpieczeństwa, administratorzy często nie doceniają długości, jakie przeszliby wyrafinowani hakerzy, by ukryć swoje ślady. Proste pomyłki i odskocznia od scenariusza, wyrafinowany haker z bardziej skoncentrowanymi celami patrzy na naruszenie systemu perymetru jako szansę na dalszy postęp w sieci lub ustanowienie nowej anonimowej bazy, z której można zaatakować inne cele.</w:t>
      </w:r>
    </w:p>
    <w:p w14:paraId="6037F163" w14:textId="77777777" w:rsidR="00FF2C7D" w:rsidRPr="00FF2C7D" w:rsidRDefault="00FF2C7D" w:rsidP="00FF2C7D">
      <w:pPr>
        <w:spacing w:beforeAutospacing="1" w:after="100" w:afterAutospacing="1" w:line="240" w:lineRule="auto"/>
        <w:rPr>
          <w:rFonts w:ascii="Times New Roman" w:eastAsia="Times New Roman" w:hAnsi="Times New Roman" w:cs="Times New Roman"/>
          <w:sz w:val="24"/>
          <w:szCs w:val="24"/>
          <w:lang w:val="pl-PL"/>
        </w:rPr>
      </w:pPr>
      <w:r w:rsidRPr="00FF2C7D">
        <w:rPr>
          <w:rFonts w:ascii="Times New Roman" w:eastAsia="Times New Roman" w:hAnsi="Times New Roman" w:cs="Times New Roman"/>
          <w:sz w:val="24"/>
          <w:szCs w:val="24"/>
          <w:lang w:val="pl-PL"/>
        </w:rPr>
        <w:t>Aby osiągnąć to zadanie, zaawansowany haker potrzebuje czasu i zasobów, aby zainstalować tak zwany zestaw rootów lub narzędzia hakerskie, za pomocą których może wykonywać kolejne ataki. W ten sposób pojawia się potrzeba ukrycia narzędzi jego handlu i uniemożliwienie administratorowi systemów wykrywania różnych aplikacji hakerskich, które może wykonywać w naruszonym systemie.</w:t>
      </w:r>
    </w:p>
    <w:p w14:paraId="5D344CB0" w14:textId="77777777" w:rsidR="00FF2C7D" w:rsidRPr="00FF2C7D" w:rsidRDefault="00FF2C7D" w:rsidP="00FF2C7D">
      <w:pPr>
        <w:spacing w:beforeAutospacing="1" w:after="100" w:afterAutospacing="1" w:line="240" w:lineRule="auto"/>
        <w:rPr>
          <w:rFonts w:ascii="Times New Roman" w:eastAsia="Times New Roman" w:hAnsi="Times New Roman" w:cs="Times New Roman"/>
          <w:sz w:val="24"/>
          <w:szCs w:val="24"/>
          <w:lang w:val="pl-PL"/>
        </w:rPr>
      </w:pPr>
      <w:r w:rsidRPr="00FF2C7D">
        <w:rPr>
          <w:rFonts w:ascii="Times New Roman" w:eastAsia="Times New Roman" w:hAnsi="Times New Roman" w:cs="Times New Roman"/>
          <w:sz w:val="24"/>
          <w:szCs w:val="24"/>
          <w:lang w:val="pl-PL"/>
        </w:rPr>
        <w:t>Popularną metodą stosowaną w systemach Windows jest użycie alternatywnych strumieni danych (ADS). Stosunkowo mało znaną funkcją kompatybilności z NTFS, ADS jest możliwość przenoszenia danych plików do istniejących plików bez wpływu na ich funkcjonalność, rozmiar lub wyświetlanie tradycyjnym narzędziom przeglądania plików, takim jak dir lub Windows Explorer. Znalezione we wszystkich wersjach systemu plików NTFS, ADS, tam, gdzie pierwotnie stworzono, aby umożliwić kompatybilność z hierarchicznym systemem plików systemu Macintosh, HFS; gdzie informacja o pliku jest czasami dzielona na osobne zasoby. Alternatywne strumienie danych mogą być używane zgodnie z prawem przez różne programy, w tym natywny system operacyjny Windows do przechowywania informacji o plikach, takich jak atrybuty i tymczasowe przechowywanie.</w:t>
      </w:r>
    </w:p>
    <w:p w14:paraId="3A6EE117" w14:textId="77777777" w:rsidR="00FF2C7D" w:rsidRPr="00FF2C7D" w:rsidRDefault="00FF2C7D" w:rsidP="00FF2C7D">
      <w:pPr>
        <w:spacing w:beforeAutospacing="1" w:after="100" w:afterAutospacing="1" w:line="240" w:lineRule="auto"/>
        <w:rPr>
          <w:rFonts w:ascii="Times New Roman" w:eastAsia="Times New Roman" w:hAnsi="Times New Roman" w:cs="Times New Roman"/>
          <w:sz w:val="24"/>
          <w:szCs w:val="24"/>
          <w:lang w:val="pl-PL"/>
        </w:rPr>
      </w:pPr>
      <w:r w:rsidRPr="00FF2C7D">
        <w:rPr>
          <w:rFonts w:ascii="Times New Roman" w:eastAsia="Times New Roman" w:hAnsi="Times New Roman" w:cs="Times New Roman"/>
          <w:sz w:val="24"/>
          <w:szCs w:val="24"/>
          <w:lang w:val="pl-PL"/>
        </w:rPr>
        <w:t>Co zaskakujące, alternatywne strumienie danych są niezwykle łatwe do wykonania i wymagają niewielkiej lub żadnej umiejętności ze strony hakera. Typowe polecenia DOS, takie jak "type", służą do tworzenia ADS. Polecenia te są używane w połączeniu z przekierowaniem [&gt;] i dwukropkiem [:] do rozwidlenia jednego pliku do drugiego.</w:t>
      </w:r>
    </w:p>
    <w:p w14:paraId="4ABE1170" w14:textId="77777777" w:rsidR="00FF2C7D" w:rsidRPr="00FF2C7D" w:rsidRDefault="00FF2C7D" w:rsidP="00FF2C7D">
      <w:pPr>
        <w:spacing w:beforeAutospacing="1" w:after="100" w:afterAutospacing="1" w:line="240" w:lineRule="auto"/>
        <w:rPr>
          <w:rFonts w:ascii="Times New Roman" w:eastAsia="Times New Roman" w:hAnsi="Times New Roman" w:cs="Times New Roman"/>
          <w:sz w:val="24"/>
          <w:szCs w:val="24"/>
          <w:lang w:val="pl-PL"/>
        </w:rPr>
      </w:pPr>
      <w:r w:rsidRPr="00FF2C7D">
        <w:rPr>
          <w:rFonts w:ascii="Times New Roman" w:eastAsia="Times New Roman" w:hAnsi="Times New Roman" w:cs="Times New Roman"/>
          <w:sz w:val="24"/>
          <w:szCs w:val="24"/>
          <w:lang w:val="pl-PL"/>
        </w:rPr>
        <w:t>Na przykład: polecenie</w:t>
      </w:r>
    </w:p>
    <w:p w14:paraId="78AFC69B" w14:textId="77777777" w:rsidR="00FF2C7D" w:rsidRPr="00FF2C7D" w:rsidRDefault="00FF2C7D" w:rsidP="00FF2C7D">
      <w:pPr>
        <w:spacing w:beforeAutospacing="1" w:after="100" w:afterAutospacing="1" w:line="240" w:lineRule="auto"/>
        <w:rPr>
          <w:rFonts w:ascii="Times New Roman" w:eastAsia="Times New Roman" w:hAnsi="Times New Roman" w:cs="Times New Roman"/>
          <w:sz w:val="24"/>
          <w:szCs w:val="24"/>
          <w:lang w:val="pl-PL"/>
        </w:rPr>
      </w:pPr>
      <w:r w:rsidRPr="00FF2C7D">
        <w:rPr>
          <w:rFonts w:ascii="Times New Roman" w:eastAsia="Times New Roman" w:hAnsi="Times New Roman" w:cs="Times New Roman"/>
          <w:sz w:val="24"/>
          <w:szCs w:val="24"/>
          <w:lang w:val="pl-PL"/>
        </w:rPr>
        <w:t> "Wpisz c: \ anyfile.exe&gt; ​​c: \ winnt \ system32 \ calc.exe: anyfile.exe"</w:t>
      </w:r>
    </w:p>
    <w:p w14:paraId="0A632F1C" w14:textId="77777777" w:rsidR="00FF2C7D" w:rsidRPr="00FF2C7D" w:rsidRDefault="00FF2C7D" w:rsidP="00FF2C7D">
      <w:pPr>
        <w:spacing w:beforeAutospacing="1" w:after="100" w:afterAutospacing="1" w:line="240" w:lineRule="auto"/>
        <w:rPr>
          <w:rFonts w:ascii="Times New Roman" w:eastAsia="Times New Roman" w:hAnsi="Times New Roman" w:cs="Times New Roman"/>
          <w:sz w:val="24"/>
          <w:szCs w:val="24"/>
          <w:lang w:val="pl-PL"/>
        </w:rPr>
      </w:pPr>
      <w:r w:rsidRPr="00FF2C7D">
        <w:rPr>
          <w:rFonts w:ascii="Times New Roman" w:eastAsia="Times New Roman" w:hAnsi="Times New Roman" w:cs="Times New Roman"/>
          <w:sz w:val="24"/>
          <w:szCs w:val="24"/>
          <w:lang w:val="pl-PL"/>
        </w:rPr>
        <w:t>rozwiąże standardowy program Windows Kalkulator z ADS "anyfile.exe."</w:t>
      </w:r>
    </w:p>
    <w:p w14:paraId="1A12EFF5" w14:textId="77777777" w:rsidR="00FF2C7D" w:rsidRPr="00FF2C7D" w:rsidRDefault="00FF2C7D" w:rsidP="00FF2C7D">
      <w:pPr>
        <w:spacing w:beforeAutospacing="1" w:after="100" w:afterAutospacing="1" w:line="240" w:lineRule="auto"/>
        <w:rPr>
          <w:rFonts w:ascii="Times New Roman" w:eastAsia="Times New Roman" w:hAnsi="Times New Roman" w:cs="Times New Roman"/>
          <w:sz w:val="24"/>
          <w:szCs w:val="24"/>
          <w:lang w:val="pl-PL"/>
        </w:rPr>
      </w:pPr>
      <w:r w:rsidRPr="00FF2C7D">
        <w:rPr>
          <w:rFonts w:ascii="Times New Roman" w:eastAsia="Times New Roman" w:hAnsi="Times New Roman" w:cs="Times New Roman"/>
          <w:sz w:val="24"/>
          <w:szCs w:val="24"/>
          <w:lang w:val="pl-PL"/>
        </w:rPr>
        <w:t>Alarmujące pliki z reklamami są prawie niemożliwe do wykrycia przy użyciu rodzimych technik przeglądania plików, takich jak wiersz poleceń lub Eksplorator Windows. W naszym przykładzie rozmiar pliku calc.exe będzie wyświetlany jako oryginalny rozmiar 90k niezależnie od rozmiaru pliku ADF anyfile.exe. Jedynym wskazaniem, że plik został zmieniony, jest znacznik czasu modyfikacji, który może być względnie niewinny.</w:t>
      </w:r>
    </w:p>
    <w:p w14:paraId="638C58FA" w14:textId="77777777" w:rsidR="00FF2C7D" w:rsidRPr="00FF2C7D" w:rsidRDefault="00FF2C7D" w:rsidP="00FF2C7D">
      <w:pPr>
        <w:spacing w:beforeAutospacing="1" w:after="100" w:afterAutospacing="1" w:line="240" w:lineRule="auto"/>
        <w:rPr>
          <w:rFonts w:ascii="Times New Roman" w:eastAsia="Times New Roman" w:hAnsi="Times New Roman" w:cs="Times New Roman"/>
          <w:sz w:val="24"/>
          <w:szCs w:val="24"/>
          <w:lang w:val="pl-PL"/>
        </w:rPr>
      </w:pPr>
      <w:r w:rsidRPr="00FF2C7D">
        <w:rPr>
          <w:rFonts w:ascii="Times New Roman" w:eastAsia="Times New Roman" w:hAnsi="Times New Roman" w:cs="Times New Roman"/>
          <w:sz w:val="24"/>
          <w:szCs w:val="24"/>
          <w:lang w:val="pl-PL"/>
        </w:rPr>
        <w:t xml:space="preserve">Po wstrzyknięciu ADS można wykonać za pomocą tradycyjnych poleceń, takich jak typ, lub rozpocząć lub pisać w typowych językach skryptowych, takich jak VB lub Perl. Po </w:t>
      </w:r>
      <w:r w:rsidRPr="00FF2C7D">
        <w:rPr>
          <w:rFonts w:ascii="Times New Roman" w:eastAsia="Times New Roman" w:hAnsi="Times New Roman" w:cs="Times New Roman"/>
          <w:sz w:val="24"/>
          <w:szCs w:val="24"/>
          <w:lang w:val="pl-PL"/>
        </w:rPr>
        <w:lastRenderedPageBreak/>
        <w:t>uruchomieniu plik wykonywalny ADS wydaje się działać jako oryginalny plik - wygląda niewykrywalny, aby przetwarzać przeglądarki, takie jak Menedżer zadań Windows. Dzięki tej metodzie nie tylko można ukryć plik, ale także ukryć wykonanie nielegalnego procesu.</w:t>
      </w:r>
    </w:p>
    <w:p w14:paraId="1A3E59E5" w14:textId="77777777" w:rsidR="00FF2C7D" w:rsidRPr="00FF2C7D" w:rsidRDefault="00FF2C7D" w:rsidP="00FF2C7D">
      <w:pPr>
        <w:spacing w:beforeAutospacing="1" w:after="100" w:afterAutospacing="1" w:line="240" w:lineRule="auto"/>
        <w:rPr>
          <w:rFonts w:ascii="Times New Roman" w:eastAsia="Times New Roman" w:hAnsi="Times New Roman" w:cs="Times New Roman"/>
          <w:sz w:val="24"/>
          <w:szCs w:val="24"/>
          <w:lang w:val="pl-PL"/>
        </w:rPr>
      </w:pPr>
      <w:r w:rsidRPr="00FF2C7D">
        <w:rPr>
          <w:rFonts w:ascii="Times New Roman" w:eastAsia="Times New Roman" w:hAnsi="Times New Roman" w:cs="Times New Roman"/>
          <w:sz w:val="24"/>
          <w:szCs w:val="24"/>
          <w:lang w:val="pl-PL"/>
        </w:rPr>
        <w:t>Niestety, jest praktycznie niemożliwe, aby natywnie chronić system przed ukrytymi plikami ADS, jeśli używasz systemu plików NTFS. Używanie alternatywnych strumieni danych nie jest funkcją, którą można wyłączyć i obecnie nie ma możliwości ograniczenia tej możliwości do plików, do których użytkownik ma już dostęp. Darmowe programy takie jak lads.exe autorstwa Franka Heyne'a (www.heysoft.de) i criticalADS by CrucialSecurity mogą być używane do ręcznego audytu twoich plików pod kątem obecności alternatywnych strumieni danych. Alternatywnie akcja przeniesienia pliku do innego systemu plików, który nie obsługuje reklam ADS, automatycznie niszczy wszelkie alternatywne strumienie danych.</w:t>
      </w:r>
    </w:p>
    <w:p w14:paraId="650B6F52" w14:textId="77777777" w:rsidR="00FF2C7D" w:rsidRPr="00FF2C7D" w:rsidRDefault="00FF2C7D" w:rsidP="00FF2C7D">
      <w:pPr>
        <w:spacing w:beforeAutospacing="1" w:after="100" w:afterAutospacing="1" w:line="240" w:lineRule="auto"/>
        <w:rPr>
          <w:rFonts w:ascii="Times New Roman" w:eastAsia="Times New Roman" w:hAnsi="Times New Roman" w:cs="Times New Roman"/>
          <w:sz w:val="24"/>
          <w:szCs w:val="24"/>
          <w:lang w:val="pl-PL"/>
        </w:rPr>
      </w:pPr>
      <w:r w:rsidRPr="00FF2C7D">
        <w:rPr>
          <w:rFonts w:ascii="Times New Roman" w:eastAsia="Times New Roman" w:hAnsi="Times New Roman" w:cs="Times New Roman"/>
          <w:sz w:val="24"/>
          <w:szCs w:val="24"/>
          <w:lang w:val="pl-PL"/>
        </w:rPr>
        <w:t>Ostatecznie tylko aplikacja kontrolująca pliki stron trzecich może skutecznie utrzymać integralność partycji NTFS przed nieautoryzowanymi alternatywnymi strumieniami danych. Niedawno nazwane jako "Intrusion Prevention Systems" lub "Intrusion Detection Systems", aplikacje bezpieczeństwa, takie jak eTrust Access Control firmy Computer Associates, od lat są używane w wysokiej jakości sieciach rządowych do sprawdzania integralności plików używanych w najbezpieczniejszych środowiska. Oprócz podwyższonego poziomu kontroli i kontroli dostępu, te aplikacje zwykle tworzą bazę danych MD5 z sumami kontrolnymi plików, które służą do sprawdzania wiarygodności pliku. Techniki wtrysku plików, takie jak Alternatywne strumienie danych, uruchamiają akcję, dzięki której plik jest uznawany za niezaufany, a zatem uniemożliwiony lub jeszcze lepszy, uniemożliwiając jego zmianę w pierwszej kolejności.</w:t>
      </w:r>
    </w:p>
    <w:p w14:paraId="02BA816C" w14:textId="77777777" w:rsidR="00FF2C7D" w:rsidRPr="00FF2C7D" w:rsidRDefault="00FF2C7D" w:rsidP="00FF2C7D">
      <w:pPr>
        <w:spacing w:beforeAutospacing="1" w:after="100" w:afterAutospacing="1" w:line="240" w:lineRule="auto"/>
        <w:rPr>
          <w:rFonts w:ascii="Times New Roman" w:eastAsia="Times New Roman" w:hAnsi="Times New Roman" w:cs="Times New Roman"/>
          <w:sz w:val="24"/>
          <w:szCs w:val="24"/>
          <w:lang w:val="pl-PL"/>
        </w:rPr>
      </w:pPr>
      <w:r w:rsidRPr="00FF2C7D">
        <w:rPr>
          <w:rFonts w:ascii="Times New Roman" w:eastAsia="Times New Roman" w:hAnsi="Times New Roman" w:cs="Times New Roman"/>
          <w:sz w:val="24"/>
          <w:szCs w:val="24"/>
          <w:lang w:val="pl-PL"/>
        </w:rPr>
        <w:t>Inną dobrą aplikacją do integrowania plików jest Tripwire for Servers firmy Tripwire Inc. Tripwire od początku lat dziewięćdziesiątych koncentruje się na zarządzaniu integralnością plików i wykonuje olbrzymią pracę polegającą na zapewnieniu rygorystycznych zabezpieczeń przed nieautoryzowanymi zmianami plików.</w:t>
      </w:r>
    </w:p>
    <w:p w14:paraId="4803BD89" w14:textId="77777777" w:rsidR="00FF2C7D" w:rsidRPr="00FF2C7D" w:rsidRDefault="00FF2C7D" w:rsidP="00FF2C7D">
      <w:pPr>
        <w:spacing w:beforeAutospacing="1" w:after="100" w:afterAutospacing="1" w:line="240" w:lineRule="auto"/>
        <w:rPr>
          <w:rFonts w:ascii="Times New Roman" w:eastAsia="Times New Roman" w:hAnsi="Times New Roman" w:cs="Times New Roman"/>
          <w:sz w:val="24"/>
          <w:szCs w:val="24"/>
          <w:lang w:val="pl-PL"/>
        </w:rPr>
      </w:pPr>
      <w:r w:rsidRPr="00FF2C7D">
        <w:rPr>
          <w:rFonts w:ascii="Times New Roman" w:eastAsia="Times New Roman" w:hAnsi="Times New Roman" w:cs="Times New Roman"/>
          <w:sz w:val="24"/>
          <w:szCs w:val="24"/>
          <w:lang w:val="pl-PL"/>
        </w:rPr>
        <w:t>Przykład ADS</w:t>
      </w:r>
    </w:p>
    <w:p w14:paraId="528B1E8A" w14:textId="77777777" w:rsidR="00FF2C7D" w:rsidRPr="00FF2C7D" w:rsidRDefault="00FF2C7D" w:rsidP="00FF2C7D">
      <w:pPr>
        <w:spacing w:beforeAutospacing="1" w:after="100" w:afterAutospacing="1" w:line="240" w:lineRule="auto"/>
        <w:rPr>
          <w:rFonts w:ascii="Times New Roman" w:eastAsia="Times New Roman" w:hAnsi="Times New Roman" w:cs="Times New Roman"/>
          <w:sz w:val="24"/>
          <w:szCs w:val="24"/>
          <w:lang w:val="pl-PL"/>
        </w:rPr>
      </w:pPr>
      <w:r w:rsidRPr="00FF2C7D">
        <w:rPr>
          <w:rFonts w:ascii="Times New Roman" w:eastAsia="Times New Roman" w:hAnsi="Times New Roman" w:cs="Times New Roman"/>
          <w:sz w:val="24"/>
          <w:szCs w:val="24"/>
          <w:lang w:val="pl-PL"/>
        </w:rPr>
        <w:t>Aby w pełni zrozumieć konsekwencje alternatywnych strumieni danych, poniżej opisano tworzenie i wykonywanie ADS przy użyciu standardowych programów Windows 2000 na partycji NTFS 5.0.</w:t>
      </w:r>
    </w:p>
    <w:p w14:paraId="2DE5F507" w14:textId="3E1F88F2" w:rsidR="00945425" w:rsidRPr="00FF2C7D" w:rsidRDefault="00FF2C7D" w:rsidP="00FF2C7D">
      <w:pPr>
        <w:spacing w:beforeAutospacing="1" w:after="100" w:afterAutospacing="1" w:line="240" w:lineRule="auto"/>
        <w:rPr>
          <w:rFonts w:ascii="Times New Roman" w:eastAsia="Times New Roman" w:hAnsi="Times New Roman" w:cs="Times New Roman"/>
          <w:sz w:val="24"/>
          <w:szCs w:val="24"/>
          <w:lang w:val="pl-PL"/>
        </w:rPr>
      </w:pPr>
      <w:r w:rsidRPr="00FF2C7D">
        <w:rPr>
          <w:rFonts w:ascii="Times New Roman" w:eastAsia="Times New Roman" w:hAnsi="Times New Roman" w:cs="Times New Roman"/>
          <w:sz w:val="24"/>
          <w:szCs w:val="24"/>
          <w:lang w:val="pl-PL"/>
        </w:rPr>
        <w:t>Rysunek 1 pokazuje plik wykonywalny standardowego kalkulatora programów Windows, calc.exe, o oryginalnym rozmiarze 90 KB i datowniku datowanym na 7/26/2000.</w:t>
      </w:r>
    </w:p>
    <w:p w14:paraId="69F5D9D1" w14:textId="39F43C6B" w:rsidR="00945425" w:rsidRPr="00945425" w:rsidRDefault="00FF2C7D" w:rsidP="009454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3B653FC" wp14:editId="34C0D013">
            <wp:extent cx="4800600" cy="1447800"/>
            <wp:effectExtent l="19050" t="0" r="0" b="0"/>
            <wp:docPr id="13" name="Picture 13" descr="http://www.windowsecurity.com/img/upl/image0021078243064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windowsecurity.com/img/upl/image0021078243064351.jpg"/>
                    <pic:cNvPicPr>
                      <a:picLocks noChangeAspect="1" noChangeArrowheads="1"/>
                    </pic:cNvPicPr>
                  </pic:nvPicPr>
                  <pic:blipFill>
                    <a:blip r:embed="rId5"/>
                    <a:srcRect/>
                    <a:stretch>
                      <a:fillRect/>
                    </a:stretch>
                  </pic:blipFill>
                  <pic:spPr bwMode="auto">
                    <a:xfrm>
                      <a:off x="0" y="0"/>
                      <a:ext cx="4800600" cy="1447800"/>
                    </a:xfrm>
                    <a:prstGeom prst="rect">
                      <a:avLst/>
                    </a:prstGeom>
                    <a:noFill/>
                    <a:ln w="9525">
                      <a:noFill/>
                      <a:miter lim="800000"/>
                      <a:headEnd/>
                      <a:tailEnd/>
                    </a:ln>
                  </pic:spPr>
                </pic:pic>
              </a:graphicData>
            </a:graphic>
          </wp:inline>
        </w:drawing>
      </w:r>
    </w:p>
    <w:p w14:paraId="3B4FF8D1" w14:textId="77777777" w:rsidR="00FF2C7D" w:rsidRDefault="00945425" w:rsidP="00945425">
      <w:pPr>
        <w:spacing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noProof/>
          <w:sz w:val="24"/>
          <w:szCs w:val="24"/>
        </w:rPr>
        <w:drawing>
          <wp:inline distT="0" distB="0" distL="0" distR="0" wp14:anchorId="61E55AB8" wp14:editId="36D64186">
            <wp:extent cx="5476875" cy="2428875"/>
            <wp:effectExtent l="19050" t="0" r="9525" b="0"/>
            <wp:docPr id="14" name="Picture 14" descr="http://www.windowsecurity.com/img/upl/image0041078243181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windowsecurity.com/img/upl/image0041078243181945.jpg"/>
                    <pic:cNvPicPr>
                      <a:picLocks noChangeAspect="1" noChangeArrowheads="1"/>
                    </pic:cNvPicPr>
                  </pic:nvPicPr>
                  <pic:blipFill>
                    <a:blip r:embed="rId6"/>
                    <a:srcRect/>
                    <a:stretch>
                      <a:fillRect/>
                    </a:stretch>
                  </pic:blipFill>
                  <pic:spPr bwMode="auto">
                    <a:xfrm>
                      <a:off x="0" y="0"/>
                      <a:ext cx="5476875" cy="2428875"/>
                    </a:xfrm>
                    <a:prstGeom prst="rect">
                      <a:avLst/>
                    </a:prstGeom>
                    <a:noFill/>
                    <a:ln w="9525">
                      <a:noFill/>
                      <a:miter lim="800000"/>
                      <a:headEnd/>
                      <a:tailEnd/>
                    </a:ln>
                  </pic:spPr>
                </pic:pic>
              </a:graphicData>
            </a:graphic>
          </wp:inline>
        </w:drawing>
      </w:r>
      <w:r w:rsidRPr="00FF2C7D">
        <w:rPr>
          <w:rFonts w:ascii="Times New Roman" w:eastAsia="Times New Roman" w:hAnsi="Times New Roman" w:cs="Times New Roman"/>
          <w:sz w:val="24"/>
          <w:szCs w:val="24"/>
          <w:lang w:val="pl-PL"/>
        </w:rPr>
        <w:br/>
      </w:r>
      <w:r w:rsidR="00FF2C7D">
        <w:rPr>
          <w:rFonts w:ascii="Times New Roman" w:eastAsia="Times New Roman" w:hAnsi="Times New Roman" w:cs="Times New Roman"/>
          <w:sz w:val="24"/>
          <w:szCs w:val="24"/>
          <w:lang w:val="pl-PL"/>
        </w:rPr>
        <w:t>Rysunek 2</w:t>
      </w:r>
    </w:p>
    <w:p w14:paraId="17B223AF" w14:textId="72337658" w:rsidR="00945425" w:rsidRPr="00FF2C7D" w:rsidRDefault="00FF2C7D" w:rsidP="00945425">
      <w:pPr>
        <w:spacing w:beforeAutospacing="1" w:after="100" w:afterAutospacing="1" w:line="240" w:lineRule="auto"/>
        <w:rPr>
          <w:rFonts w:ascii="Times New Roman" w:eastAsia="Times New Roman" w:hAnsi="Times New Roman" w:cs="Times New Roman"/>
          <w:sz w:val="24"/>
          <w:szCs w:val="24"/>
          <w:lang w:val="pl-PL"/>
        </w:rPr>
      </w:pPr>
      <w:r w:rsidRPr="00FF2C7D">
        <w:rPr>
          <w:rFonts w:ascii="Times New Roman" w:eastAsia="Times New Roman" w:hAnsi="Times New Roman" w:cs="Times New Roman"/>
          <w:sz w:val="24"/>
          <w:szCs w:val="24"/>
          <w:lang w:val="pl-PL"/>
        </w:rPr>
        <w:t>Następnie dodajemy alternatywny strumień danych do programu calc.exe z innym standardowym programem Windows, notepad.exe, jak pokazano na rysunku 2.</w:t>
      </w:r>
    </w:p>
    <w:p w14:paraId="7D909BCF" w14:textId="060944AB" w:rsidR="00945425" w:rsidRPr="00945425" w:rsidRDefault="00FF2C7D" w:rsidP="00945425">
      <w:pPr>
        <w:spacing w:beforeAutospacing="1" w:after="100" w:afterAutospacing="1" w:line="240" w:lineRule="auto"/>
        <w:rPr>
          <w:rFonts w:ascii="Times New Roman" w:eastAsia="Times New Roman" w:hAnsi="Times New Roman" w:cs="Times New Roman"/>
          <w:sz w:val="24"/>
          <w:szCs w:val="24"/>
        </w:rPr>
      </w:pPr>
      <w:r w:rsidRPr="00FF2C7D">
        <w:rPr>
          <w:rFonts w:ascii="Times New Roman" w:eastAsia="Times New Roman" w:hAnsi="Times New Roman" w:cs="Times New Roman"/>
          <w:b/>
          <w:bCs/>
          <w:sz w:val="24"/>
          <w:szCs w:val="24"/>
          <w:lang w:val="pl-PL"/>
        </w:rPr>
        <w:t xml:space="preserve">Rysunek 3 pokazuje, że podczas gdy notepad.exe ma rozmiar 50 KB, rozmiar pliku calc.exe nie zmienił się z pierwotnego 90 KB. </w:t>
      </w:r>
      <w:proofErr w:type="spellStart"/>
      <w:r w:rsidRPr="00FF2C7D">
        <w:rPr>
          <w:rFonts w:ascii="Times New Roman" w:eastAsia="Times New Roman" w:hAnsi="Times New Roman" w:cs="Times New Roman"/>
          <w:b/>
          <w:bCs/>
          <w:sz w:val="24"/>
          <w:szCs w:val="24"/>
        </w:rPr>
        <w:t>Widzimy</w:t>
      </w:r>
      <w:proofErr w:type="spellEnd"/>
      <w:r w:rsidRPr="00FF2C7D">
        <w:rPr>
          <w:rFonts w:ascii="Times New Roman" w:eastAsia="Times New Roman" w:hAnsi="Times New Roman" w:cs="Times New Roman"/>
          <w:b/>
          <w:bCs/>
          <w:sz w:val="24"/>
          <w:szCs w:val="24"/>
        </w:rPr>
        <w:t xml:space="preserve"> </w:t>
      </w:r>
      <w:proofErr w:type="spellStart"/>
      <w:r w:rsidRPr="00FF2C7D">
        <w:rPr>
          <w:rFonts w:ascii="Times New Roman" w:eastAsia="Times New Roman" w:hAnsi="Times New Roman" w:cs="Times New Roman"/>
          <w:b/>
          <w:bCs/>
          <w:sz w:val="24"/>
          <w:szCs w:val="24"/>
        </w:rPr>
        <w:t>jednak</w:t>
      </w:r>
      <w:proofErr w:type="spellEnd"/>
      <w:r w:rsidRPr="00FF2C7D">
        <w:rPr>
          <w:rFonts w:ascii="Times New Roman" w:eastAsia="Times New Roman" w:hAnsi="Times New Roman" w:cs="Times New Roman"/>
          <w:b/>
          <w:bCs/>
          <w:sz w:val="24"/>
          <w:szCs w:val="24"/>
        </w:rPr>
        <w:t xml:space="preserve">, </w:t>
      </w:r>
      <w:proofErr w:type="spellStart"/>
      <w:r w:rsidRPr="00FF2C7D">
        <w:rPr>
          <w:rFonts w:ascii="Times New Roman" w:eastAsia="Times New Roman" w:hAnsi="Times New Roman" w:cs="Times New Roman"/>
          <w:b/>
          <w:bCs/>
          <w:sz w:val="24"/>
          <w:szCs w:val="24"/>
        </w:rPr>
        <w:t>że</w:t>
      </w:r>
      <w:proofErr w:type="spellEnd"/>
      <w:r w:rsidRPr="00FF2C7D">
        <w:rPr>
          <w:rFonts w:ascii="Times New Roman" w:eastAsia="Times New Roman" w:hAnsi="Times New Roman" w:cs="Times New Roman"/>
          <w:b/>
          <w:bCs/>
          <w:sz w:val="24"/>
          <w:szCs w:val="24"/>
        </w:rPr>
        <w:t xml:space="preserve"> </w:t>
      </w:r>
      <w:proofErr w:type="spellStart"/>
      <w:r w:rsidRPr="00FF2C7D">
        <w:rPr>
          <w:rFonts w:ascii="Times New Roman" w:eastAsia="Times New Roman" w:hAnsi="Times New Roman" w:cs="Times New Roman"/>
          <w:b/>
          <w:bCs/>
          <w:sz w:val="24"/>
          <w:szCs w:val="24"/>
        </w:rPr>
        <w:t>zmieniony</w:t>
      </w:r>
      <w:proofErr w:type="spellEnd"/>
      <w:r w:rsidRPr="00FF2C7D">
        <w:rPr>
          <w:rFonts w:ascii="Times New Roman" w:eastAsia="Times New Roman" w:hAnsi="Times New Roman" w:cs="Times New Roman"/>
          <w:b/>
          <w:bCs/>
          <w:sz w:val="24"/>
          <w:szCs w:val="24"/>
        </w:rPr>
        <w:t xml:space="preserve"> </w:t>
      </w:r>
      <w:proofErr w:type="spellStart"/>
      <w:r w:rsidRPr="00FF2C7D">
        <w:rPr>
          <w:rFonts w:ascii="Times New Roman" w:eastAsia="Times New Roman" w:hAnsi="Times New Roman" w:cs="Times New Roman"/>
          <w:b/>
          <w:bCs/>
          <w:sz w:val="24"/>
          <w:szCs w:val="24"/>
        </w:rPr>
        <w:t>został</w:t>
      </w:r>
      <w:proofErr w:type="spellEnd"/>
      <w:r w:rsidRPr="00FF2C7D">
        <w:rPr>
          <w:rFonts w:ascii="Times New Roman" w:eastAsia="Times New Roman" w:hAnsi="Times New Roman" w:cs="Times New Roman"/>
          <w:b/>
          <w:bCs/>
          <w:sz w:val="24"/>
          <w:szCs w:val="24"/>
        </w:rPr>
        <w:t xml:space="preserve"> </w:t>
      </w:r>
      <w:proofErr w:type="spellStart"/>
      <w:r w:rsidRPr="00FF2C7D">
        <w:rPr>
          <w:rFonts w:ascii="Times New Roman" w:eastAsia="Times New Roman" w:hAnsi="Times New Roman" w:cs="Times New Roman"/>
          <w:b/>
          <w:bCs/>
          <w:sz w:val="24"/>
          <w:szCs w:val="24"/>
        </w:rPr>
        <w:t>datownik</w:t>
      </w:r>
      <w:proofErr w:type="spellEnd"/>
      <w:r w:rsidRPr="00FF2C7D">
        <w:rPr>
          <w:rFonts w:ascii="Times New Roman" w:eastAsia="Times New Roman" w:hAnsi="Times New Roman" w:cs="Times New Roman"/>
          <w:b/>
          <w:bCs/>
          <w:sz w:val="24"/>
          <w:szCs w:val="24"/>
        </w:rPr>
        <w:t xml:space="preserve"> </w:t>
      </w:r>
      <w:proofErr w:type="spellStart"/>
      <w:r w:rsidRPr="00FF2C7D">
        <w:rPr>
          <w:rFonts w:ascii="Times New Roman" w:eastAsia="Times New Roman" w:hAnsi="Times New Roman" w:cs="Times New Roman"/>
          <w:b/>
          <w:bCs/>
          <w:sz w:val="24"/>
          <w:szCs w:val="24"/>
        </w:rPr>
        <w:t>daty</w:t>
      </w:r>
      <w:proofErr w:type="spellEnd"/>
      <w:r w:rsidRPr="00FF2C7D">
        <w:rPr>
          <w:rFonts w:ascii="Times New Roman" w:eastAsia="Times New Roman" w:hAnsi="Times New Roman" w:cs="Times New Roman"/>
          <w:b/>
          <w:bCs/>
          <w:sz w:val="24"/>
          <w:szCs w:val="24"/>
        </w:rPr>
        <w:t xml:space="preserve"> </w:t>
      </w:r>
      <w:proofErr w:type="spellStart"/>
      <w:r w:rsidRPr="00FF2C7D">
        <w:rPr>
          <w:rFonts w:ascii="Times New Roman" w:eastAsia="Times New Roman" w:hAnsi="Times New Roman" w:cs="Times New Roman"/>
          <w:b/>
          <w:bCs/>
          <w:sz w:val="24"/>
          <w:szCs w:val="24"/>
        </w:rPr>
        <w:t>modyfikacji</w:t>
      </w:r>
      <w:proofErr w:type="spellEnd"/>
      <w:r w:rsidRPr="00FF2C7D">
        <w:rPr>
          <w:rFonts w:ascii="Times New Roman" w:eastAsia="Times New Roman" w:hAnsi="Times New Roman" w:cs="Times New Roman"/>
          <w:b/>
          <w:bCs/>
          <w:sz w:val="24"/>
          <w:szCs w:val="24"/>
        </w:rPr>
        <w:t>.</w:t>
      </w:r>
      <w:r w:rsidR="00945425">
        <w:rPr>
          <w:rFonts w:ascii="Times New Roman" w:eastAsia="Times New Roman" w:hAnsi="Times New Roman" w:cs="Times New Roman"/>
          <w:noProof/>
          <w:sz w:val="24"/>
          <w:szCs w:val="24"/>
        </w:rPr>
        <w:drawing>
          <wp:inline distT="0" distB="0" distL="0" distR="0" wp14:anchorId="549C951C" wp14:editId="16112E70">
            <wp:extent cx="5257800" cy="2266950"/>
            <wp:effectExtent l="19050" t="0" r="0" b="0"/>
            <wp:docPr id="15" name="Picture 15" descr="http://www.windowsecurity.com/img/upl/image00610782432623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windowsecurity.com/img/upl/image0061078243262382.jpg"/>
                    <pic:cNvPicPr>
                      <a:picLocks noChangeAspect="1" noChangeArrowheads="1"/>
                    </pic:cNvPicPr>
                  </pic:nvPicPr>
                  <pic:blipFill>
                    <a:blip r:embed="rId7"/>
                    <a:srcRect/>
                    <a:stretch>
                      <a:fillRect/>
                    </a:stretch>
                  </pic:blipFill>
                  <pic:spPr bwMode="auto">
                    <a:xfrm>
                      <a:off x="0" y="0"/>
                      <a:ext cx="5257800" cy="2266950"/>
                    </a:xfrm>
                    <a:prstGeom prst="rect">
                      <a:avLst/>
                    </a:prstGeom>
                    <a:noFill/>
                    <a:ln w="9525">
                      <a:noFill/>
                      <a:miter lim="800000"/>
                      <a:headEnd/>
                      <a:tailEnd/>
                    </a:ln>
                  </pic:spPr>
                </pic:pic>
              </a:graphicData>
            </a:graphic>
          </wp:inline>
        </w:drawing>
      </w:r>
      <w:r w:rsidR="00945425" w:rsidRPr="00945425">
        <w:rPr>
          <w:rFonts w:ascii="Times New Roman" w:eastAsia="Times New Roman" w:hAnsi="Times New Roman" w:cs="Times New Roman"/>
          <w:sz w:val="24"/>
          <w:szCs w:val="24"/>
        </w:rPr>
        <w:br/>
      </w:r>
    </w:p>
    <w:p w14:paraId="023DD4D2" w14:textId="2C9C0653" w:rsidR="00945425" w:rsidRPr="00945425" w:rsidRDefault="00945425" w:rsidP="00945425">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C2F3B4E" wp14:editId="2B02F727">
            <wp:extent cx="5476875" cy="1209675"/>
            <wp:effectExtent l="19050" t="0" r="9525" b="0"/>
            <wp:docPr id="16" name="Picture 16" descr="http://www.windowsecurity.com/img/upl/image0081078243348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windowsecurity.com/img/upl/image0081078243348117.jpg"/>
                    <pic:cNvPicPr>
                      <a:picLocks noChangeAspect="1" noChangeArrowheads="1"/>
                    </pic:cNvPicPr>
                  </pic:nvPicPr>
                  <pic:blipFill>
                    <a:blip r:embed="rId8"/>
                    <a:srcRect/>
                    <a:stretch>
                      <a:fillRect/>
                    </a:stretch>
                  </pic:blipFill>
                  <pic:spPr bwMode="auto">
                    <a:xfrm>
                      <a:off x="0" y="0"/>
                      <a:ext cx="5476875" cy="1209675"/>
                    </a:xfrm>
                    <a:prstGeom prst="rect">
                      <a:avLst/>
                    </a:prstGeom>
                    <a:noFill/>
                    <a:ln w="9525">
                      <a:noFill/>
                      <a:miter lim="800000"/>
                      <a:headEnd/>
                      <a:tailEnd/>
                    </a:ln>
                  </pic:spPr>
                </pic:pic>
              </a:graphicData>
            </a:graphic>
          </wp:inline>
        </w:drawing>
      </w:r>
      <w:r w:rsidRPr="00945425">
        <w:rPr>
          <w:rFonts w:ascii="Times New Roman" w:eastAsia="Times New Roman" w:hAnsi="Times New Roman" w:cs="Times New Roman"/>
          <w:sz w:val="24"/>
          <w:szCs w:val="24"/>
        </w:rPr>
        <w:br/>
      </w:r>
    </w:p>
    <w:p w14:paraId="1AFAF726" w14:textId="1DE3AAEC" w:rsidR="00945425" w:rsidRPr="00945425" w:rsidRDefault="00945425" w:rsidP="00945425">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BD06883" wp14:editId="75463F28">
            <wp:extent cx="2276475" cy="2514600"/>
            <wp:effectExtent l="19050" t="0" r="9525" b="0"/>
            <wp:docPr id="17" name="Picture 17" descr="http://www.windowsecurity.com/img/upl/image01010782434014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windowsecurity.com/img/upl/image0101078243401476.jpg"/>
                    <pic:cNvPicPr>
                      <a:picLocks noChangeAspect="1" noChangeArrowheads="1"/>
                    </pic:cNvPicPr>
                  </pic:nvPicPr>
                  <pic:blipFill>
                    <a:blip r:embed="rId9"/>
                    <a:srcRect/>
                    <a:stretch>
                      <a:fillRect/>
                    </a:stretch>
                  </pic:blipFill>
                  <pic:spPr bwMode="auto">
                    <a:xfrm>
                      <a:off x="0" y="0"/>
                      <a:ext cx="2276475" cy="2514600"/>
                    </a:xfrm>
                    <a:prstGeom prst="rect">
                      <a:avLst/>
                    </a:prstGeom>
                    <a:noFill/>
                    <a:ln w="9525">
                      <a:noFill/>
                      <a:miter lim="800000"/>
                      <a:headEnd/>
                      <a:tailEnd/>
                    </a:ln>
                  </pic:spPr>
                </pic:pic>
              </a:graphicData>
            </a:graphic>
          </wp:inline>
        </w:drawing>
      </w:r>
      <w:r w:rsidRPr="00945425">
        <w:rPr>
          <w:rFonts w:ascii="Times New Roman" w:eastAsia="Times New Roman" w:hAnsi="Times New Roman" w:cs="Times New Roman"/>
          <w:sz w:val="24"/>
          <w:szCs w:val="24"/>
        </w:rPr>
        <w:br/>
      </w:r>
    </w:p>
    <w:p w14:paraId="28E8370F" w14:textId="77777777" w:rsidR="00411E32" w:rsidRDefault="00411E32"/>
    <w:sectPr w:rsidR="00411E32" w:rsidSect="00411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51787"/>
    <w:multiLevelType w:val="multilevel"/>
    <w:tmpl w:val="70FA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23B0F"/>
    <w:multiLevelType w:val="multilevel"/>
    <w:tmpl w:val="9AD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45425"/>
    <w:rsid w:val="00040563"/>
    <w:rsid w:val="00351C50"/>
    <w:rsid w:val="00411E32"/>
    <w:rsid w:val="00945425"/>
    <w:rsid w:val="00A9237A"/>
    <w:rsid w:val="00FF2C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2C208D"/>
  <w15:docId w15:val="{8D46DE08-00B7-4254-9413-B330BA11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E32"/>
  </w:style>
  <w:style w:type="paragraph" w:styleId="Heading1">
    <w:name w:val="heading 1"/>
    <w:basedOn w:val="Normal"/>
    <w:link w:val="Heading1Char"/>
    <w:uiPriority w:val="9"/>
    <w:qFormat/>
    <w:rsid w:val="009454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54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4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542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45425"/>
    <w:rPr>
      <w:color w:val="0000FF"/>
      <w:u w:val="single"/>
    </w:rPr>
  </w:style>
  <w:style w:type="character" w:styleId="Strong">
    <w:name w:val="Strong"/>
    <w:basedOn w:val="DefaultParagraphFont"/>
    <w:uiPriority w:val="22"/>
    <w:qFormat/>
    <w:rsid w:val="00945425"/>
    <w:rPr>
      <w:b/>
      <w:bCs/>
    </w:rPr>
  </w:style>
  <w:style w:type="paragraph" w:styleId="z-TopofForm">
    <w:name w:val="HTML Top of Form"/>
    <w:basedOn w:val="Normal"/>
    <w:next w:val="Normal"/>
    <w:link w:val="z-TopofFormChar"/>
    <w:hidden/>
    <w:uiPriority w:val="99"/>
    <w:semiHidden/>
    <w:unhideWhenUsed/>
    <w:rsid w:val="0094542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4542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4542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45425"/>
    <w:rPr>
      <w:rFonts w:ascii="Arial" w:eastAsia="Times New Roman" w:hAnsi="Arial" w:cs="Arial"/>
      <w:vanish/>
      <w:sz w:val="16"/>
      <w:szCs w:val="16"/>
    </w:rPr>
  </w:style>
  <w:style w:type="paragraph" w:styleId="NormalWeb">
    <w:name w:val="Normal (Web)"/>
    <w:basedOn w:val="Normal"/>
    <w:uiPriority w:val="99"/>
    <w:semiHidden/>
    <w:unhideWhenUsed/>
    <w:rsid w:val="009454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45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4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18487">
      <w:bodyDiv w:val="1"/>
      <w:marLeft w:val="0"/>
      <w:marRight w:val="0"/>
      <w:marTop w:val="0"/>
      <w:marBottom w:val="0"/>
      <w:divBdr>
        <w:top w:val="none" w:sz="0" w:space="0" w:color="auto"/>
        <w:left w:val="none" w:sz="0" w:space="0" w:color="auto"/>
        <w:bottom w:val="none" w:sz="0" w:space="0" w:color="auto"/>
        <w:right w:val="none" w:sz="0" w:space="0" w:color="auto"/>
      </w:divBdr>
      <w:divsChild>
        <w:div w:id="1250233986">
          <w:marLeft w:val="0"/>
          <w:marRight w:val="0"/>
          <w:marTop w:val="0"/>
          <w:marBottom w:val="0"/>
          <w:divBdr>
            <w:top w:val="none" w:sz="0" w:space="0" w:color="auto"/>
            <w:left w:val="none" w:sz="0" w:space="0" w:color="auto"/>
            <w:bottom w:val="none" w:sz="0" w:space="0" w:color="auto"/>
            <w:right w:val="none" w:sz="0" w:space="0" w:color="auto"/>
          </w:divBdr>
          <w:divsChild>
            <w:div w:id="480271315">
              <w:marLeft w:val="0"/>
              <w:marRight w:val="0"/>
              <w:marTop w:val="0"/>
              <w:marBottom w:val="0"/>
              <w:divBdr>
                <w:top w:val="none" w:sz="0" w:space="0" w:color="auto"/>
                <w:left w:val="none" w:sz="0" w:space="0" w:color="auto"/>
                <w:bottom w:val="none" w:sz="0" w:space="0" w:color="auto"/>
                <w:right w:val="none" w:sz="0" w:space="0" w:color="auto"/>
              </w:divBdr>
              <w:divsChild>
                <w:div w:id="1765223624">
                  <w:marLeft w:val="0"/>
                  <w:marRight w:val="0"/>
                  <w:marTop w:val="0"/>
                  <w:marBottom w:val="0"/>
                  <w:divBdr>
                    <w:top w:val="none" w:sz="0" w:space="0" w:color="auto"/>
                    <w:left w:val="none" w:sz="0" w:space="0" w:color="auto"/>
                    <w:bottom w:val="none" w:sz="0" w:space="0" w:color="auto"/>
                    <w:right w:val="none" w:sz="0" w:space="0" w:color="auto"/>
                  </w:divBdr>
                  <w:divsChild>
                    <w:div w:id="1435905150">
                      <w:marLeft w:val="0"/>
                      <w:marRight w:val="0"/>
                      <w:marTop w:val="0"/>
                      <w:marBottom w:val="0"/>
                      <w:divBdr>
                        <w:top w:val="none" w:sz="0" w:space="0" w:color="auto"/>
                        <w:left w:val="none" w:sz="0" w:space="0" w:color="auto"/>
                        <w:bottom w:val="none" w:sz="0" w:space="0" w:color="auto"/>
                        <w:right w:val="none" w:sz="0" w:space="0" w:color="auto"/>
                      </w:divBdr>
                      <w:divsChild>
                        <w:div w:id="345911163">
                          <w:marLeft w:val="0"/>
                          <w:marRight w:val="0"/>
                          <w:marTop w:val="0"/>
                          <w:marBottom w:val="0"/>
                          <w:divBdr>
                            <w:top w:val="none" w:sz="0" w:space="0" w:color="auto"/>
                            <w:left w:val="none" w:sz="0" w:space="0" w:color="auto"/>
                            <w:bottom w:val="none" w:sz="0" w:space="0" w:color="auto"/>
                            <w:right w:val="none" w:sz="0" w:space="0" w:color="auto"/>
                          </w:divBdr>
                        </w:div>
                        <w:div w:id="200942760">
                          <w:marLeft w:val="0"/>
                          <w:marRight w:val="0"/>
                          <w:marTop w:val="0"/>
                          <w:marBottom w:val="0"/>
                          <w:divBdr>
                            <w:top w:val="none" w:sz="0" w:space="0" w:color="auto"/>
                            <w:left w:val="none" w:sz="0" w:space="0" w:color="auto"/>
                            <w:bottom w:val="none" w:sz="0" w:space="0" w:color="auto"/>
                            <w:right w:val="none" w:sz="0" w:space="0" w:color="auto"/>
                          </w:divBdr>
                        </w:div>
                        <w:div w:id="16346196">
                          <w:marLeft w:val="0"/>
                          <w:marRight w:val="0"/>
                          <w:marTop w:val="0"/>
                          <w:marBottom w:val="0"/>
                          <w:divBdr>
                            <w:top w:val="none" w:sz="0" w:space="0" w:color="auto"/>
                            <w:left w:val="none" w:sz="0" w:space="0" w:color="auto"/>
                            <w:bottom w:val="none" w:sz="0" w:space="0" w:color="auto"/>
                            <w:right w:val="none" w:sz="0" w:space="0" w:color="auto"/>
                          </w:divBdr>
                          <w:divsChild>
                            <w:div w:id="1905486812">
                              <w:marLeft w:val="0"/>
                              <w:marRight w:val="0"/>
                              <w:marTop w:val="0"/>
                              <w:marBottom w:val="0"/>
                              <w:divBdr>
                                <w:top w:val="none" w:sz="0" w:space="0" w:color="auto"/>
                                <w:left w:val="none" w:sz="0" w:space="0" w:color="auto"/>
                                <w:bottom w:val="none" w:sz="0" w:space="0" w:color="auto"/>
                                <w:right w:val="none" w:sz="0" w:space="0" w:color="auto"/>
                              </w:divBdr>
                            </w:div>
                          </w:divsChild>
                        </w:div>
                        <w:div w:id="2022970478">
                          <w:marLeft w:val="0"/>
                          <w:marRight w:val="0"/>
                          <w:marTop w:val="0"/>
                          <w:marBottom w:val="0"/>
                          <w:divBdr>
                            <w:top w:val="none" w:sz="0" w:space="0" w:color="auto"/>
                            <w:left w:val="none" w:sz="0" w:space="0" w:color="auto"/>
                            <w:bottom w:val="none" w:sz="0" w:space="0" w:color="auto"/>
                            <w:right w:val="none" w:sz="0" w:space="0" w:color="auto"/>
                          </w:divBdr>
                          <w:divsChild>
                            <w:div w:id="17611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80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72663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3799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83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795</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Alicja Majewska</cp:lastModifiedBy>
  <cp:revision>5</cp:revision>
  <dcterms:created xsi:type="dcterms:W3CDTF">2008-10-30T23:38:00Z</dcterms:created>
  <dcterms:modified xsi:type="dcterms:W3CDTF">2018-07-17T14:00:00Z</dcterms:modified>
</cp:coreProperties>
</file>