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21B67202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4F508A">
        <w:rPr>
          <w:rFonts w:asciiTheme="minorHAnsi" w:hAnsiTheme="minorHAnsi" w:cstheme="minorHAnsi"/>
        </w:rPr>
        <w:t>2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Wiśniewski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0CE460DE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4F508A">
        <w:rPr>
          <w:rFonts w:asciiTheme="minorHAnsi" w:hAnsiTheme="minorHAnsi" w:cstheme="minorHAnsi"/>
        </w:rPr>
        <w:t>0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0A197162" w:rsidR="005C1067" w:rsidRPr="006B45AD" w:rsidRDefault="004F508A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30</w:t>
      </w:r>
      <w:r w:rsidR="00032FAB" w:rsidRPr="006B45AD">
        <w:rPr>
          <w:rFonts w:asciiTheme="minorHAnsi" w:hAnsiTheme="minorHAnsi" w:cstheme="minorHAnsi"/>
          <w:sz w:val="28"/>
          <w:szCs w:val="28"/>
        </w:rPr>
        <w:t>.10.2021</w:t>
      </w:r>
      <w:r w:rsidR="00032FAB" w:rsidRPr="006B45AD">
        <w:rPr>
          <w:rFonts w:asciiTheme="minorHAnsi" w:hAnsiTheme="minorHAnsi" w:cstheme="minorHAnsi"/>
        </w:rPr>
        <w:br w:type="page"/>
      </w:r>
    </w:p>
    <w:p w14:paraId="0055C686" w14:textId="77777777" w:rsidR="005C1067" w:rsidRPr="006B45AD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6B45AD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6B45AD">
            <w:rPr>
              <w:rFonts w:asciiTheme="minorHAnsi" w:hAnsiTheme="minorHAnsi" w:cstheme="minorHAnsi"/>
            </w:rPr>
            <w:t>Table of Contents</w:t>
          </w:r>
        </w:p>
        <w:p w14:paraId="2240A494" w14:textId="77777777" w:rsidR="005C1067" w:rsidRPr="006B45AD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6B45AD">
            <w:fldChar w:fldCharType="begin"/>
          </w:r>
          <w:r w:rsidRPr="006B45AD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6B45AD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_RefHeading___Toc2796_2030408508">
            <w:r w:rsidRPr="006B45AD">
              <w:rPr>
                <w:rStyle w:val="IndexLink"/>
                <w:rFonts w:asciiTheme="minorHAnsi" w:hAnsiTheme="minorHAnsi" w:cstheme="minorHAnsi"/>
              </w:rPr>
              <w:t>1 Abstract</w:t>
            </w:r>
            <w:r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4F699A9" w14:textId="77777777" w:rsidR="005C1067" w:rsidRPr="006B45AD" w:rsidRDefault="00D841BC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0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1.1 History of changes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3719E58" w14:textId="77777777" w:rsidR="005C1067" w:rsidRPr="006B45AD" w:rsidRDefault="00D841BC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2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2 Vocabulary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4</w:t>
            </w:r>
          </w:hyperlink>
        </w:p>
        <w:p w14:paraId="58D4676A" w14:textId="77777777" w:rsidR="005C1067" w:rsidRPr="006B45AD" w:rsidRDefault="00D841BC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 Specification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6790385A" w14:textId="77777777" w:rsidR="005C1067" w:rsidRPr="006B45AD" w:rsidRDefault="00D841BC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9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3.1 Executive summary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22CED5A6" w14:textId="77777777" w:rsidR="005C1067" w:rsidRPr="006B45AD" w:rsidRDefault="00D841BC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1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3.2 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73E70BEE" w14:textId="77777777" w:rsidR="005C1067" w:rsidRPr="006B45AD" w:rsidRDefault="00D841BC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3.3 Non-functional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7</w:t>
            </w:r>
          </w:hyperlink>
        </w:p>
        <w:p w14:paraId="01C1A65F" w14:textId="77777777" w:rsidR="005C1067" w:rsidRPr="006B45AD" w:rsidRDefault="00D841BC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5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4 Project schedule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8</w:t>
            </w:r>
          </w:hyperlink>
        </w:p>
        <w:p w14:paraId="7D183631" w14:textId="77777777" w:rsidR="005C1067" w:rsidRPr="006B45AD" w:rsidRDefault="00D841BC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5 Risk Analysis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10</w:t>
            </w:r>
          </w:hyperlink>
        </w:p>
        <w:p w14:paraId="24E3F209" w14:textId="0872BAC9" w:rsidR="005C1067" w:rsidRPr="006B45AD" w:rsidRDefault="00D841BC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9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6 Bibliography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11</w:t>
            </w:r>
          </w:hyperlink>
          <w:r w:rsidR="00032FAB" w:rsidRPr="006B45AD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_RefHeading___Toc2796_2030408508"/>
      <w:bookmarkEnd w:id="0"/>
      <w:r w:rsidRPr="006B45AD">
        <w:rPr>
          <w:rFonts w:asciiTheme="minorHAnsi" w:hAnsiTheme="minorHAnsi" w:cstheme="minorHAnsi"/>
        </w:rPr>
        <w:lastRenderedPageBreak/>
        <w:t>Abstract</w:t>
      </w:r>
    </w:p>
    <w:p w14:paraId="039B673A" w14:textId="39FB7747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bookmarkStart w:id="1" w:name="__RefHeading___Toc800_779315115"/>
      <w:bookmarkEnd w:id="1"/>
      <w:r>
        <w:rPr>
          <w:rFonts w:asciiTheme="minorHAnsi" w:hAnsiTheme="minorHAnsi" w:cstheme="minorHAnsi"/>
          <w:bCs/>
        </w:rPr>
        <w:t xml:space="preserve">This document contains </w:t>
      </w:r>
      <w:r w:rsidR="004F508A">
        <w:rPr>
          <w:rFonts w:asciiTheme="minorHAnsi" w:hAnsiTheme="minorHAnsi" w:cstheme="minorHAnsi"/>
          <w:bCs/>
        </w:rPr>
        <w:t>general</w:t>
      </w:r>
      <w:r w:rsidR="00CE2771">
        <w:rPr>
          <w:rFonts w:asciiTheme="minorHAnsi" w:hAnsiTheme="minorHAnsi" w:cstheme="minorHAnsi"/>
          <w:bCs/>
        </w:rPr>
        <w:t xml:space="preserve"> </w:t>
      </w:r>
      <w:r w:rsidR="004F508A">
        <w:rPr>
          <w:rFonts w:asciiTheme="minorHAnsi" w:hAnsiTheme="minorHAnsi" w:cstheme="minorHAnsi"/>
          <w:bCs/>
        </w:rPr>
        <w:t>design specification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>”. It consists of 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1B6BAF04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4336FC6E" w14:textId="1EE60821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733CB0D2" w14:textId="12D07667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6B0FEA52" w14:textId="3625AB32" w:rsidR="00C634C6" w:rsidRPr="005A3DB1" w:rsidRDefault="00C93A42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GUI design - u</w:t>
      </w:r>
      <w:r w:rsidRPr="00C93A42">
        <w:rPr>
          <w:rFonts w:asciiTheme="minorHAnsi" w:eastAsia="SimSun" w:hAnsiTheme="minorHAnsi" w:cstheme="minorHAnsi" w:hint="eastAsia"/>
          <w:bCs/>
          <w:sz w:val="22"/>
          <w:szCs w:val="22"/>
        </w:rPr>
        <w:t>ser interface vision</w:t>
      </w:r>
    </w:p>
    <w:p w14:paraId="2A168622" w14:textId="72194036" w:rsidR="00C634C6" w:rsidRPr="00C634C6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166044EC" w14:textId="785F92C4" w:rsidR="008A61E0" w:rsidRPr="00CE277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  <w:szCs w:val="28"/>
        </w:rPr>
        <w:t>TODO</w:t>
      </w:r>
      <w:r w:rsidR="0043072D" w:rsidRPr="00C634C6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5A3DB1">
        <w:rPr>
          <w:rFonts w:asciiTheme="minorHAnsi" w:hAnsiTheme="minorHAnsi" w:cstheme="minorHAnsi"/>
          <w:bCs/>
          <w:sz w:val="22"/>
          <w:szCs w:val="28"/>
        </w:rPr>
        <w:br/>
      </w:r>
    </w:p>
    <w:p w14:paraId="4A52E0EB" w14:textId="6E97536D" w:rsidR="005C1067" w:rsidRDefault="005A3DB1">
      <w:pPr>
        <w:pStyle w:val="Tekstpodstawowy"/>
        <w:rPr>
          <w:rFonts w:asciiTheme="minorHAnsi" w:hAnsiTheme="minorHAnsi" w:cstheme="minorHAnsi"/>
          <w:bCs/>
        </w:rPr>
      </w:pPr>
      <w:r w:rsidRPr="005A3DB1">
        <w:rPr>
          <w:rFonts w:asciiTheme="minorHAnsi" w:hAnsiTheme="minorHAnsi" w:cstheme="minorHAnsi" w:hint="eastAsia"/>
          <w:bCs/>
        </w:rPr>
        <w:t>The main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goal of the project </w:t>
      </w:r>
      <w:r>
        <w:rPr>
          <w:rFonts w:asciiTheme="minorHAnsi" w:hAnsiTheme="minorHAnsi" w:cstheme="minorHAnsi"/>
          <w:bCs/>
        </w:rPr>
        <w:t>is</w:t>
      </w:r>
      <w:r w:rsidRPr="005A3DB1">
        <w:rPr>
          <w:rFonts w:asciiTheme="minorHAnsi" w:hAnsiTheme="minorHAnsi" w:cstheme="minorHAnsi" w:hint="eastAsia"/>
          <w:bCs/>
        </w:rPr>
        <w:t xml:space="preserve"> to apply several standard clustering methods such as k-means, hierarchical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clustering and the fuzzy c-means method to time series of economic growth to group </w:t>
      </w:r>
      <w:r w:rsidR="000A151C">
        <w:rPr>
          <w:rFonts w:asciiTheme="minorHAnsi" w:hAnsiTheme="minorHAnsi" w:cstheme="minorHAnsi"/>
          <w:bCs/>
        </w:rPr>
        <w:t xml:space="preserve">European </w:t>
      </w:r>
      <w:r w:rsidRPr="005A3DB1">
        <w:rPr>
          <w:rFonts w:asciiTheme="minorHAnsi" w:hAnsiTheme="minorHAnsi" w:cstheme="minorHAnsi" w:hint="eastAsia"/>
          <w:bCs/>
        </w:rPr>
        <w:t>countries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verify the previously proposed divisions</w:t>
      </w:r>
      <w:r w:rsidR="000A151C">
        <w:rPr>
          <w:rFonts w:asciiTheme="minorHAnsi" w:hAnsiTheme="minorHAnsi" w:cstheme="minorHAnsi"/>
          <w:bCs/>
        </w:rPr>
        <w:t xml:space="preserve">, </w:t>
      </w:r>
      <w:r w:rsidR="000A151C" w:rsidRPr="005A3DB1">
        <w:rPr>
          <w:rFonts w:asciiTheme="minorHAnsi" w:hAnsiTheme="minorHAnsi" w:cstheme="minorHAnsi" w:hint="eastAsia"/>
          <w:bCs/>
        </w:rPr>
        <w:t>based on different criteria such as GDP per capita, the level of</w:t>
      </w:r>
      <w:r w:rsidR="000A151C">
        <w:rPr>
          <w:rFonts w:asciiTheme="minorHAnsi" w:hAnsiTheme="minorHAnsi" w:cstheme="minorHAnsi"/>
          <w:bCs/>
        </w:rPr>
        <w:t xml:space="preserve"> </w:t>
      </w:r>
      <w:r w:rsidR="000A151C" w:rsidRPr="005A3DB1">
        <w:rPr>
          <w:rFonts w:asciiTheme="minorHAnsi" w:hAnsiTheme="minorHAnsi" w:cstheme="minorHAnsi" w:hint="eastAsia"/>
          <w:bCs/>
        </w:rPr>
        <w:t>industrialization or HDI</w:t>
      </w:r>
      <w:r w:rsidRPr="005A3DB1">
        <w:rPr>
          <w:rFonts w:asciiTheme="minorHAnsi" w:hAnsiTheme="minorHAnsi" w:cstheme="minorHAnsi" w:hint="eastAsia"/>
          <w:bCs/>
        </w:rPr>
        <w:t>. The algorithms will be evaluated using the existing cluster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analysis assessment indexes, e.g. inertia, silhouette score, GAP statistic and PBM index. The thesis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be based on publicly available data, including the Penn World Table. The selection of variables itself is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one of the tasks. The analysis will cover complete time series and selected segments (e.g. before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after 2008 - the year of the last financial crisis). Another issue to examine will be the aspect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similarity of time series in the context of the assessment of synchronization or non-synchronization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business cycles of selected groups of countries before and after the crisis. The implemented models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will be part of the web application in which the user will be able to compare the results of the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methods used, select variables and parameters for the models, as well as the development indicators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presented in the charts. Visualizations of the clusters obtained with different clustering methods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also be available.</w:t>
      </w:r>
    </w:p>
    <w:p w14:paraId="4AEA89DE" w14:textId="7A29A4B6" w:rsidR="000A7790" w:rsidRDefault="00CA254D">
      <w:pPr>
        <w:pStyle w:val="Tekstpodstawowy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TODO:</w:t>
      </w:r>
    </w:p>
    <w:p w14:paraId="37F855FF" w14:textId="6E6168BB" w:rsidR="00CA254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00104A" wp14:editId="1CBBD0AE">
            <wp:extent cx="2328808" cy="1800000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      </w:t>
      </w:r>
      <w:r>
        <w:rPr>
          <w:noProof/>
        </w:rPr>
        <w:drawing>
          <wp:inline distT="0" distB="0" distL="0" distR="0" wp14:anchorId="63C101F6" wp14:editId="11177B94">
            <wp:extent cx="2473058" cy="180000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0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CF02" w14:textId="1B5C1E05" w:rsidR="00CA254D" w:rsidRPr="006B45A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9CE3180" wp14:editId="7581B152">
            <wp:extent cx="5760720" cy="4412615"/>
            <wp:effectExtent l="0" t="0" r="0" b="698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History of changes</w:t>
      </w:r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81E37BB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30.10.2021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First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1701B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4D6A4A07" w:rsidR="00C1701B" w:rsidRPr="006B45AD" w:rsidRDefault="00F03458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A254D">
              <w:rPr>
                <w:rFonts w:asciiTheme="minorHAnsi" w:hAnsiTheme="minorHAnsi" w:cstheme="minorHAnsi"/>
              </w:rPr>
              <w:t>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1376E6A0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255CAB79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sources </w:t>
            </w:r>
            <w:r w:rsidR="00F03458">
              <w:rPr>
                <w:rFonts w:asciiTheme="minorHAnsi" w:hAnsiTheme="minorHAnsi" w:cstheme="minorHAnsi"/>
              </w:rPr>
              <w:t xml:space="preserve">&amp; GUI design </w:t>
            </w:r>
            <w:r>
              <w:rPr>
                <w:rFonts w:asciiTheme="minorHAnsi" w:hAnsiTheme="minorHAnsi" w:cstheme="minorHAnsi"/>
              </w:rPr>
              <w:t>description added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0A08DE6F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1.1</w:t>
            </w:r>
          </w:p>
        </w:tc>
      </w:tr>
      <w:tr w:rsidR="001F69F6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27103274" w:rsidR="001F69F6" w:rsidRPr="006B45AD" w:rsidRDefault="00C93A42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E2FD9F" w14:textId="77777777" w:rsidR="001F69F6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Makarewicz,</w:t>
            </w:r>
          </w:p>
          <w:p w14:paraId="5489307C" w14:textId="0DB1FD5F" w:rsidR="00C93A42" w:rsidRPr="006B45AD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Jacek </w:t>
            </w:r>
            <w:proofErr w:type="spellStart"/>
            <w:r>
              <w:rPr>
                <w:rFonts w:asciiTheme="minorHAnsi" w:hAnsiTheme="minorHAnsi" w:cstheme="minorHAnsi"/>
              </w:rPr>
              <w:t>Wiśniewski</w:t>
            </w:r>
            <w:proofErr w:type="spellEnd"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1D172E81" w:rsidR="001F69F6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GUI design</w:t>
            </w:r>
            <w:r w:rsidR="00A82A27">
              <w:rPr>
                <w:rFonts w:asciiTheme="minorHAnsi" w:hAnsiTheme="minorHAnsi" w:cstheme="minorHAnsi"/>
              </w:rPr>
              <w:t xml:space="preserve"> chapter finished, collect data and data quality chapters added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00502EBA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0C3AD7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058E68CF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604652CC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04E33906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1A972879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54DD2AD7" w14:textId="77777777" w:rsidR="009F61ED" w:rsidRPr="009F61ED" w:rsidRDefault="009F61ED" w:rsidP="009F61ED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F61ED">
        <w:rPr>
          <w:rFonts w:asciiTheme="minorHAnsi" w:hAnsiTheme="minorHAnsi" w:cstheme="minorHAnsi"/>
        </w:rPr>
        <w:br w:type="page"/>
      </w:r>
    </w:p>
    <w:p w14:paraId="0D9F39E9" w14:textId="77500BA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commentRangeStart w:id="2"/>
      <w:r w:rsidRPr="006B45AD">
        <w:rPr>
          <w:rFonts w:asciiTheme="minorHAnsi" w:hAnsiTheme="minorHAnsi" w:cstheme="minorHAnsi"/>
        </w:rPr>
        <w:lastRenderedPageBreak/>
        <w:t>Vocabulary</w:t>
      </w:r>
      <w:commentRangeEnd w:id="2"/>
      <w:r w:rsidR="003E203C">
        <w:rPr>
          <w:rStyle w:val="Odwoaniedokomentarza"/>
          <w:rFonts w:eastAsia="Times New Roman" w:cs="Arial"/>
          <w:b w:val="0"/>
          <w:bCs w:val="0"/>
          <w:color w:val="auto"/>
          <w:lang w:eastAsia="pl-PL"/>
        </w:rPr>
        <w:commentReference w:id="2"/>
      </w:r>
    </w:p>
    <w:p w14:paraId="74073586" w14:textId="61F447B4" w:rsidR="005C1067" w:rsidRPr="006B45AD" w:rsidRDefault="00B10CBE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16609F35" w14:textId="5E2F6BF9" w:rsidR="006B45AD" w:rsidRDefault="006B45AD" w:rsidP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Pr="006B45AD">
        <w:rPr>
          <w:rFonts w:asciiTheme="minorHAnsi" w:hAnsiTheme="minorHAnsi" w:cstheme="minorHAnsi" w:hint="eastAsia"/>
        </w:rPr>
        <w:t>is the task of grouping a set of objects in such a way that objects in the same group (called a cluster) are more similar to each other than to those in other groups (clusters).</w:t>
      </w:r>
      <w:r w:rsidR="003E203C">
        <w:rPr>
          <w:rFonts w:asciiTheme="minorHAnsi" w:hAnsiTheme="minorHAnsi" w:cstheme="minorHAnsi"/>
        </w:rPr>
        <w:tab/>
      </w:r>
    </w:p>
    <w:p w14:paraId="2748292E" w14:textId="0282BFD7" w:rsidR="006B45AD" w:rsidRDefault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Business cycle</w:t>
      </w:r>
      <w:r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1EAB453F" w:rsidR="00A97965" w:rsidRDefault="00A97965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16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 into a sequence of discrete segments in order to reveal the underlying properties of its source.</w:t>
      </w:r>
    </w:p>
    <w:p w14:paraId="2B8C3BCF" w14:textId="41B506A3" w:rsidR="00A97965" w:rsidRPr="00A97965" w:rsidRDefault="00A97965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5D4443D6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Risk analysis</w:t>
      </w:r>
      <w:r w:rsidRPr="006B45AD">
        <w:rPr>
          <w:rFonts w:asciiTheme="minorHAnsi" w:hAnsiTheme="minorHAnsi" w:cstheme="minorHAnsi"/>
        </w:rPr>
        <w:t xml:space="preserve"> -  the science of risks and their probability and evaluation. Probabilistic risk assessment is one analysis strategy usually employed in science and engineering. </w:t>
      </w:r>
    </w:p>
    <w:p w14:paraId="1EEB5E4F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 xml:space="preserve">Schedule </w:t>
      </w:r>
      <w:r w:rsidRPr="006B45AD">
        <w:rPr>
          <w:rFonts w:asciiTheme="minorHAnsi" w:hAnsiTheme="minorHAnsi" w:cstheme="minorHAnsi"/>
        </w:rPr>
        <w:t xml:space="preserve"> - a basic time-management tool, consists of a list of times at which possible tasks, events, or actions are intended to take place, or of a sequence of events in the chronological order in which such things are intended to take place.</w:t>
      </w:r>
    </w:p>
    <w:p w14:paraId="468DAFF3" w14:textId="39498E0C" w:rsidR="005C1067" w:rsidRPr="006B45AD" w:rsidRDefault="00032FA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 xml:space="preserve">Vocabulary </w:t>
      </w:r>
      <w:r w:rsidRPr="006B45AD">
        <w:rPr>
          <w:rFonts w:asciiTheme="minorHAnsi" w:hAnsiTheme="minorHAnsi" w:cstheme="minorHAnsi"/>
        </w:rPr>
        <w:t>- a set of familiar words within a person's language. A vocabulary, usually developed with age, serves as a useful and fundamental tool for communication and acquiring knowledge</w:t>
      </w:r>
    </w:p>
    <w:p w14:paraId="0E31D464" w14:textId="77777777" w:rsidR="009F61ED" w:rsidRDefault="009F61ED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3" w:name="__RefHeading___Toc6747_630044125"/>
      <w:bookmarkStart w:id="4" w:name="_Toc462868752"/>
      <w:bookmarkStart w:id="5" w:name="_Toc465776525"/>
      <w:bookmarkEnd w:id="3"/>
      <w:bookmarkEnd w:id="4"/>
      <w:r>
        <w:rPr>
          <w:rFonts w:asciiTheme="minorHAnsi" w:hAnsiTheme="minorHAnsi" w:cstheme="minorHAnsi"/>
        </w:rPr>
        <w:br w:type="page"/>
      </w:r>
    </w:p>
    <w:bookmarkEnd w:id="5"/>
    <w:p w14:paraId="1826661F" w14:textId="0E5A7410" w:rsidR="008464E1" w:rsidRPr="008464E1" w:rsidRDefault="00CA254D" w:rsidP="008464E1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Solution Proposa</w:t>
      </w:r>
      <w:r w:rsidR="008464E1">
        <w:rPr>
          <w:rFonts w:asciiTheme="minorHAnsi" w:hAnsiTheme="minorHAnsi" w:cstheme="minorHAnsi"/>
        </w:rPr>
        <w:t>l</w:t>
      </w:r>
    </w:p>
    <w:p w14:paraId="36C9D1EC" w14:textId="069FC283" w:rsidR="00157F59" w:rsidRPr="00157F59" w:rsidRDefault="00157F59" w:rsidP="00157F59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Collect initial data</w:t>
      </w:r>
    </w:p>
    <w:p w14:paraId="51BB1EEA" w14:textId="79BF38C1" w:rsidR="003C4A03" w:rsidRPr="00540206" w:rsidRDefault="00157F59" w:rsidP="00540206">
      <w:pPr>
        <w:pStyle w:val="Legenda"/>
        <w:rPr>
          <w:rFonts w:asciiTheme="minorHAnsi" w:hAnsiTheme="minorHAnsi" w:cstheme="minorHAnsi"/>
          <w:sz w:val="22"/>
          <w:szCs w:val="22"/>
        </w:rPr>
      </w:pPr>
      <w:bookmarkStart w:id="6" w:name="_Hlk86697614"/>
      <w:r>
        <w:rPr>
          <w:rFonts w:asciiTheme="minorHAnsi" w:hAnsiTheme="minorHAnsi" w:cstheme="minorHAnsi"/>
          <w:b w:val="0"/>
          <w:bCs w:val="0"/>
          <w:sz w:val="22"/>
          <w:szCs w:val="22"/>
        </w:rPr>
        <w:t>The most popular sources of publicly available data are Penn World Table, World Bank Open Data</w:t>
      </w:r>
      <w:r w:rsidR="00D3086F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OECD. After checking Penn World Table, using </w:t>
      </w:r>
      <w:r w:rsidR="00D3086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online viewer available on the webpage, it appeared that only</w:t>
      </w:r>
      <w:r w:rsidR="00D3086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few important indexes are missing. </w:t>
      </w:r>
      <w:r w:rsidR="00D3086F">
        <w:rPr>
          <w:rFonts w:asciiTheme="minorHAnsi" w:hAnsiTheme="minorHAnsi" w:cstheme="minorHAnsi"/>
          <w:b w:val="0"/>
          <w:bCs w:val="0"/>
          <w:sz w:val="22"/>
          <w:szCs w:val="22"/>
        </w:rPr>
        <w:t>Missing information like inflation and unemployment was taken from World Bank Open Data. The human development index had to be taken from a separate webpage dedicated to this report. OECD did not offer more information than World Bank Open Data, therefor</w:t>
      </w:r>
      <w:r w:rsidR="003C014D">
        <w:rPr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="00D3086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it was omitted in the following steps. This analysis leads to three chosen data sources:</w:t>
      </w:r>
    </w:p>
    <w:p w14:paraId="1055A129" w14:textId="406AE8AA" w:rsidR="0092475D" w:rsidRPr="0092475D" w:rsidRDefault="008464E1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2"/>
        </w:rPr>
      </w:pPr>
      <w:r w:rsidRPr="0092475D">
        <w:rPr>
          <w:rFonts w:asciiTheme="minorHAnsi" w:eastAsia="SimSun" w:hAnsiTheme="minorHAnsi" w:cstheme="minorHAnsi"/>
          <w:b/>
          <w:sz w:val="22"/>
          <w:szCs w:val="22"/>
        </w:rPr>
        <w:t>Penn World Table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– a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database with 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indicators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on relative levels of income, 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>capital, employment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, national accounts,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population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>and productivity, covering 183 countries between 1950 and 2019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(version 10.0)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.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It is 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developed and maintained by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>researchers from the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University of California, Davis and the Groningen Growth Development Centre of the University of Groningen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</w:p>
    <w:p w14:paraId="6B1FFDFF" w14:textId="15429CA6" w:rsidR="003D194D" w:rsidRPr="0092475D" w:rsidRDefault="006272AD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r w:rsidRPr="006272AD">
        <w:rPr>
          <w:rFonts w:asciiTheme="minorHAnsi" w:eastAsia="SimSun" w:hAnsiTheme="minorHAnsi" w:cstheme="minorHAnsi" w:hint="eastAsia"/>
          <w:b/>
          <w:sz w:val="22"/>
          <w:szCs w:val="22"/>
        </w:rPr>
        <w:t>World Bank Open Data</w:t>
      </w:r>
      <w:r>
        <w:rPr>
          <w:rFonts w:asciiTheme="minorHAnsi" w:eastAsia="SimSun" w:hAnsiTheme="minorHAnsi" w:cstheme="minorHAnsi"/>
          <w:b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– 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>a collection of databases developed and maintained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 by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 xml:space="preserve"> Development Data Group of World Bank Group, containing 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indicators on a variety of topics, including health, climate, education, ec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onomic sector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and more. Data mainly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come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from World Bank Group surveys and data collection efforts, other international organizations such as UN specialized agencies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 or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the statistical systems of member countries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.</w:t>
      </w:r>
    </w:p>
    <w:p w14:paraId="59B7A3C5" w14:textId="1BC69518" w:rsidR="0092475D" w:rsidRPr="00516121" w:rsidRDefault="003D194D" w:rsidP="0092475D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/>
        </w:rPr>
      </w:pPr>
      <w:r w:rsidRPr="0092475D">
        <w:rPr>
          <w:rFonts w:asciiTheme="minorHAnsi" w:eastAsia="SimSun" w:hAnsiTheme="minorHAnsi" w:cstheme="minorHAnsi" w:hint="eastAsia"/>
          <w:b/>
          <w:sz w:val="22"/>
          <w:szCs w:val="22"/>
        </w:rPr>
        <w:t>Human Development Reports</w:t>
      </w:r>
      <w:r w:rsidR="00540206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>–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annual report</w:t>
      </w:r>
      <w:r w:rsidR="006B3DB6">
        <w:rPr>
          <w:rFonts w:asciiTheme="minorHAnsi" w:eastAsia="SimSun" w:hAnsiTheme="minorHAnsi" w:cstheme="minorHAnsi"/>
          <w:bCs/>
          <w:sz w:val="22"/>
          <w:szCs w:val="22"/>
        </w:rPr>
        <w:t>s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published by the Human Development Report Office of the United Nations Development </w:t>
      </w:r>
      <w:proofErr w:type="spellStart"/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>Programme</w:t>
      </w:r>
      <w:proofErr w:type="spellEnd"/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(UNDP)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They have been released since 1990, 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>explor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>ing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different themes through the human development approach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 and publishing one of the key development indicators – Human Development Index.</w:t>
      </w:r>
    </w:p>
    <w:p w14:paraId="2C526D59" w14:textId="77777777" w:rsidR="00516121" w:rsidRPr="00873C8B" w:rsidRDefault="00516121" w:rsidP="00516121">
      <w:pPr>
        <w:pStyle w:val="Akapitzlist"/>
        <w:ind w:right="-113"/>
        <w:rPr>
          <w:rFonts w:asciiTheme="minorHAnsi" w:hAnsiTheme="minorHAnsi" w:cstheme="minorHAnsi"/>
          <w:b/>
        </w:rPr>
      </w:pPr>
    </w:p>
    <w:p w14:paraId="4C22F64B" w14:textId="77777777" w:rsidR="00AB2205" w:rsidRDefault="00516121" w:rsidP="00873C8B">
      <w:pPr>
        <w:ind w:right="-113"/>
        <w:rPr>
          <w:rFonts w:asciiTheme="minorHAnsi" w:hAnsiTheme="minorHAnsi" w:cstheme="minorHAnsi"/>
          <w:bCs/>
          <w:lang w:val="en-GB"/>
        </w:rPr>
      </w:pPr>
      <w:r w:rsidRPr="00516121">
        <w:rPr>
          <w:rFonts w:asciiTheme="minorHAnsi" w:hAnsiTheme="minorHAnsi" w:cstheme="minorHAnsi"/>
          <w:bCs/>
          <w:lang w:val="en-GB"/>
        </w:rPr>
        <w:t>After data sources selection it was important to load d</w:t>
      </w:r>
      <w:r>
        <w:rPr>
          <w:rFonts w:asciiTheme="minorHAnsi" w:hAnsiTheme="minorHAnsi" w:cstheme="minorHAnsi"/>
          <w:bCs/>
          <w:lang w:val="en-GB"/>
        </w:rPr>
        <w:t>ata</w:t>
      </w:r>
      <w:r w:rsidR="00AB2205">
        <w:rPr>
          <w:rFonts w:asciiTheme="minorHAnsi" w:hAnsiTheme="minorHAnsi" w:cstheme="minorHAnsi"/>
          <w:bCs/>
          <w:lang w:val="en-GB"/>
        </w:rPr>
        <w:t>:</w:t>
      </w:r>
    </w:p>
    <w:p w14:paraId="2FC2EA6E" w14:textId="77777777" w:rsidR="00AB2205" w:rsidRPr="00AB2205" w:rsidRDefault="00381736" w:rsidP="00AB2205">
      <w:pPr>
        <w:pStyle w:val="Akapitzlist"/>
        <w:numPr>
          <w:ilvl w:val="0"/>
          <w:numId w:val="32"/>
        </w:numPr>
        <w:ind w:right="-113"/>
        <w:rPr>
          <w:rFonts w:asciiTheme="minorHAnsi" w:hAnsiTheme="minorHAnsi" w:cstheme="minorHAnsi"/>
          <w:bCs/>
          <w:sz w:val="22"/>
          <w:szCs w:val="28"/>
          <w:lang w:val="en-GB"/>
        </w:rPr>
      </w:pPr>
      <w:r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The recommended way to use Penn World Data is to download excel file from rug.nl </w:t>
      </w:r>
      <w:r w:rsidR="008E70B3" w:rsidRPr="00AB2205">
        <w:rPr>
          <w:rFonts w:asciiTheme="minorHAnsi" w:hAnsiTheme="minorHAnsi" w:cstheme="minorHAnsi"/>
          <w:bCs/>
          <w:sz w:val="22"/>
          <w:szCs w:val="28"/>
          <w:lang w:val="en-GB"/>
        </w:rPr>
        <w:t>web</w:t>
      </w:r>
      <w:r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page and load content of </w:t>
      </w:r>
      <w:r w:rsidR="00BC2F3A" w:rsidRPr="00AB2205">
        <w:rPr>
          <w:rFonts w:asciiTheme="minorHAnsi" w:hAnsiTheme="minorHAnsi" w:cstheme="minorHAnsi"/>
          <w:bCs/>
          <w:sz w:val="22"/>
          <w:szCs w:val="28"/>
          <w:lang w:val="en-GB"/>
        </w:rPr>
        <w:t>„</w:t>
      </w:r>
      <w:r w:rsidRPr="00AB2205">
        <w:rPr>
          <w:rFonts w:asciiTheme="minorHAnsi" w:hAnsiTheme="minorHAnsi" w:cstheme="minorHAnsi"/>
          <w:bCs/>
          <w:sz w:val="22"/>
          <w:szCs w:val="28"/>
          <w:lang w:val="en-GB"/>
        </w:rPr>
        <w:t>Data</w:t>
      </w:r>
      <w:r w:rsidR="00BC2F3A" w:rsidRPr="00AB2205">
        <w:rPr>
          <w:rFonts w:asciiTheme="minorHAnsi" w:hAnsiTheme="minorHAnsi" w:cstheme="minorHAnsi"/>
          <w:bCs/>
          <w:sz w:val="22"/>
          <w:szCs w:val="28"/>
          <w:lang w:val="en-GB"/>
        </w:rPr>
        <w:t>”</w:t>
      </w:r>
      <w:r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 excel page.</w:t>
      </w:r>
    </w:p>
    <w:p w14:paraId="6EB3C2E1" w14:textId="080DB695" w:rsidR="00873C8B" w:rsidRDefault="00381736" w:rsidP="00AB2205">
      <w:pPr>
        <w:pStyle w:val="Akapitzlist"/>
        <w:numPr>
          <w:ilvl w:val="0"/>
          <w:numId w:val="32"/>
        </w:numPr>
        <w:ind w:right="-113"/>
        <w:rPr>
          <w:rFonts w:asciiTheme="minorHAnsi" w:hAnsiTheme="minorHAnsi" w:cstheme="minorHAnsi"/>
          <w:bCs/>
          <w:sz w:val="22"/>
          <w:szCs w:val="28"/>
          <w:lang w:val="en-GB"/>
        </w:rPr>
      </w:pPr>
      <w:r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To use </w:t>
      </w:r>
      <w:r w:rsidR="008E70B3"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World Bank Open Data it was </w:t>
      </w:r>
      <w:r w:rsidR="00BC2F3A"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necessary to download zip file for each economic index following with extracting and loading </w:t>
      </w:r>
      <w:r w:rsidR="00AB2205" w:rsidRPr="00AB2205">
        <w:rPr>
          <w:rFonts w:asciiTheme="minorHAnsi" w:hAnsiTheme="minorHAnsi" w:cstheme="minorHAnsi"/>
          <w:bCs/>
          <w:sz w:val="22"/>
          <w:szCs w:val="28"/>
          <w:lang w:val="en-GB"/>
        </w:rPr>
        <w:t>data from excel file with name starting with API_SI</w:t>
      </w:r>
      <w:r w:rsidR="00AB2205">
        <w:rPr>
          <w:rFonts w:asciiTheme="minorHAnsi" w:hAnsiTheme="minorHAnsi" w:cstheme="minorHAnsi"/>
          <w:bCs/>
          <w:sz w:val="22"/>
          <w:szCs w:val="28"/>
          <w:lang w:val="en-GB"/>
        </w:rPr>
        <w:t>. It is also important to remember about the header and footer in the files.</w:t>
      </w:r>
    </w:p>
    <w:p w14:paraId="11222801" w14:textId="37514B0D" w:rsidR="00AF7144" w:rsidRPr="00AB2205" w:rsidRDefault="00AF7144" w:rsidP="00AB2205">
      <w:pPr>
        <w:pStyle w:val="Akapitzlist"/>
        <w:numPr>
          <w:ilvl w:val="0"/>
          <w:numId w:val="32"/>
        </w:numPr>
        <w:ind w:right="-113"/>
        <w:rPr>
          <w:rFonts w:asciiTheme="minorHAnsi" w:hAnsiTheme="minorHAnsi" w:cstheme="minorHAnsi"/>
          <w:bCs/>
          <w:sz w:val="22"/>
          <w:szCs w:val="28"/>
          <w:lang w:val="en-GB"/>
        </w:rPr>
      </w:pPr>
      <w:r>
        <w:rPr>
          <w:rFonts w:asciiTheme="minorHAnsi" w:hAnsiTheme="minorHAnsi" w:cstheme="minorHAnsi"/>
          <w:bCs/>
          <w:sz w:val="22"/>
          <w:szCs w:val="28"/>
          <w:lang w:val="en-GB"/>
        </w:rPr>
        <w:t>TODO</w:t>
      </w:r>
    </w:p>
    <w:p w14:paraId="7D2561E9" w14:textId="720BB557" w:rsidR="001A6356" w:rsidRPr="00AB2205" w:rsidRDefault="001A6356" w:rsidP="00873C8B">
      <w:pPr>
        <w:ind w:right="-113"/>
        <w:rPr>
          <w:rFonts w:asciiTheme="minorHAnsi" w:hAnsiTheme="minorHAnsi" w:cstheme="minorHAnsi"/>
          <w:bCs/>
          <w:sz w:val="24"/>
          <w:szCs w:val="24"/>
          <w:lang w:val="en-GB"/>
        </w:rPr>
      </w:pPr>
    </w:p>
    <w:p w14:paraId="66B55C0C" w14:textId="1AB2F84C" w:rsidR="004472CA" w:rsidRPr="000175DE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 w:rsidRPr="000175DE">
        <w:rPr>
          <w:rFonts w:asciiTheme="minorHAnsi" w:hAnsiTheme="minorHAnsi" w:cstheme="minorHAnsi"/>
          <w:b/>
          <w:lang w:val="pl-PL"/>
        </w:rPr>
        <w:t xml:space="preserve">Korelacja – Pearson (domyślna w </w:t>
      </w:r>
      <w:proofErr w:type="spellStart"/>
      <w:r w:rsidRPr="000175DE">
        <w:rPr>
          <w:rFonts w:asciiTheme="minorHAnsi" w:hAnsiTheme="minorHAnsi" w:cstheme="minorHAnsi"/>
          <w:b/>
          <w:lang w:val="pl-PL"/>
        </w:rPr>
        <w:t>corr</w:t>
      </w:r>
      <w:proofErr w:type="spellEnd"/>
      <w:r w:rsidRPr="000175DE">
        <w:rPr>
          <w:rFonts w:asciiTheme="minorHAnsi" w:hAnsiTheme="minorHAnsi" w:cstheme="minorHAnsi"/>
          <w:b/>
          <w:lang w:val="pl-PL"/>
        </w:rPr>
        <w:t>() ) – wzór, opis</w:t>
      </w:r>
    </w:p>
    <w:p w14:paraId="36AB7062" w14:textId="4F7957A7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Imputacja – opisy metod</w:t>
      </w:r>
    </w:p>
    <w:p w14:paraId="7D247356" w14:textId="7355A234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Model</w:t>
      </w:r>
      <w:r w:rsidR="001C6686">
        <w:rPr>
          <w:rFonts w:asciiTheme="minorHAnsi" w:hAnsiTheme="minorHAnsi" w:cstheme="minorHAnsi"/>
          <w:b/>
          <w:lang w:val="pl-PL"/>
        </w:rPr>
        <w:t>ing</w:t>
      </w:r>
      <w:r w:rsidR="00F03458">
        <w:rPr>
          <w:rFonts w:asciiTheme="minorHAnsi" w:hAnsiTheme="minorHAnsi" w:cstheme="minorHAnsi"/>
          <w:b/>
          <w:lang w:val="pl-PL"/>
        </w:rPr>
        <w:t xml:space="preserve"> – // </w:t>
      </w:r>
      <w:proofErr w:type="spellStart"/>
      <w:r w:rsidR="00F03458">
        <w:rPr>
          <w:rFonts w:asciiTheme="minorHAnsi" w:hAnsiTheme="minorHAnsi" w:cstheme="minorHAnsi"/>
          <w:b/>
          <w:lang w:val="pl-PL"/>
        </w:rPr>
        <w:t>next</w:t>
      </w:r>
      <w:proofErr w:type="spellEnd"/>
      <w:r w:rsidR="00F03458">
        <w:rPr>
          <w:rFonts w:asciiTheme="minorHAnsi" w:hAnsiTheme="minorHAnsi" w:cstheme="minorHAnsi"/>
          <w:b/>
          <w:lang w:val="pl-PL"/>
        </w:rPr>
        <w:t xml:space="preserve"> </w:t>
      </w:r>
      <w:proofErr w:type="spellStart"/>
      <w:r w:rsidR="00F03458">
        <w:rPr>
          <w:rFonts w:asciiTheme="minorHAnsi" w:hAnsiTheme="minorHAnsi" w:cstheme="minorHAnsi"/>
          <w:b/>
          <w:lang w:val="pl-PL"/>
        </w:rPr>
        <w:t>document</w:t>
      </w:r>
      <w:proofErr w:type="spellEnd"/>
      <w:r w:rsidR="00F03458">
        <w:rPr>
          <w:rFonts w:asciiTheme="minorHAnsi" w:hAnsiTheme="minorHAnsi" w:cstheme="minorHAnsi"/>
          <w:b/>
          <w:lang w:val="pl-PL"/>
        </w:rPr>
        <w:t>?</w:t>
      </w:r>
    </w:p>
    <w:p w14:paraId="73796AD8" w14:textId="2175104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proofErr w:type="spellStart"/>
      <w:r w:rsidRPr="004472CA">
        <w:rPr>
          <w:rFonts w:asciiTheme="minorHAnsi" w:hAnsiTheme="minorHAnsi" w:cstheme="minorHAnsi"/>
          <w:b/>
          <w:sz w:val="22"/>
          <w:szCs w:val="28"/>
        </w:rPr>
        <w:t>KMeans</w:t>
      </w:r>
      <w:proofErr w:type="spellEnd"/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: </w:t>
      </w:r>
      <w:hyperlink r:id="rId17" w:anchor="k-means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https://scikit-learn.org/stable/modules/clustering.html#k-means</w:t>
        </w:r>
      </w:hyperlink>
    </w:p>
    <w:p w14:paraId="5A3D663F" w14:textId="6309E5C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Agglomerative Clustering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  <w:r w:rsid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8" w:anchor="hierarchical-clustering" w:history="1">
        <w:r w:rsidR="004472CA" w:rsidRPr="00F123A8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https://scikit-learn.org/stable/modules/clustering.html#hierarchical-clustering</w:t>
        </w:r>
      </w:hyperlink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</w:p>
    <w:p w14:paraId="046FFDBE" w14:textId="5809FB3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Fuzzy C-Means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9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https://pythonhosted.org/scikit-fuzzy/auto_examples/plot_cmeans.html</w:t>
        </w:r>
      </w:hyperlink>
    </w:p>
    <w:p w14:paraId="5DF22B54" w14:textId="0A18BE43" w:rsidR="00F86775" w:rsidRDefault="000175DE" w:rsidP="00F8677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_RefHeading___Toc6751_630044125"/>
      <w:bookmarkEnd w:id="6"/>
      <w:bookmarkEnd w:id="7"/>
      <w:r>
        <w:rPr>
          <w:rFonts w:asciiTheme="minorHAnsi" w:hAnsiTheme="minorHAnsi" w:cstheme="minorHAnsi"/>
        </w:rPr>
        <w:lastRenderedPageBreak/>
        <w:t>Describe data</w:t>
      </w:r>
    </w:p>
    <w:p w14:paraId="360CE020" w14:textId="0BE7D3A8" w:rsidR="00924D26" w:rsidRPr="00454758" w:rsidRDefault="00CA254D" w:rsidP="00454758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8" w:name="__RefHeading___Toc6753_630044125"/>
      <w:bookmarkStart w:id="9" w:name="_Toc462868755"/>
      <w:bookmarkStart w:id="10" w:name="__RefHeading___Toc6755_630044125"/>
      <w:bookmarkStart w:id="11" w:name="_Toc465776529"/>
      <w:bookmarkStart w:id="12" w:name="_Toc462868756"/>
      <w:bookmarkEnd w:id="8"/>
      <w:bookmarkEnd w:id="9"/>
      <w:bookmarkEnd w:id="10"/>
      <w:r>
        <w:rPr>
          <w:rFonts w:asciiTheme="minorHAnsi" w:hAnsiTheme="minorHAnsi" w:cstheme="minorHAnsi"/>
        </w:rPr>
        <w:t>TODO</w:t>
      </w:r>
    </w:p>
    <w:bookmarkEnd w:id="11"/>
    <w:bookmarkEnd w:id="12"/>
    <w:p w14:paraId="2E448D44" w14:textId="53058A29" w:rsidR="005C1067" w:rsidRDefault="00CA254D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reports</w:t>
      </w:r>
    </w:p>
    <w:p w14:paraId="16922BD3" w14:textId="427A1A68" w:rsidR="00670615" w:rsidRPr="00670615" w:rsidRDefault="00670615" w:rsidP="0067061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 data preparation</w:t>
      </w:r>
      <w:r w:rsidR="007E312D">
        <w:rPr>
          <w:rFonts w:asciiTheme="minorHAnsi" w:hAnsiTheme="minorHAnsi" w:cstheme="minorHAnsi"/>
        </w:rPr>
        <w:t xml:space="preserve"> -?</w:t>
      </w:r>
    </w:p>
    <w:p w14:paraId="623E57D0" w14:textId="29A5E4FF" w:rsidR="005C1067" w:rsidRDefault="009636A2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9636A2">
        <w:rPr>
          <w:rFonts w:asciiTheme="minorHAnsi" w:hAnsiTheme="minorHAnsi" w:cstheme="minorHAnsi"/>
          <w:sz w:val="22"/>
          <w:szCs w:val="22"/>
        </w:rPr>
        <w:t>Data preprocessing</w:t>
      </w:r>
      <w:r w:rsidR="000E3873">
        <w:rPr>
          <w:rFonts w:asciiTheme="minorHAnsi" w:hAnsiTheme="minorHAnsi" w:cstheme="minorHAnsi"/>
          <w:sz w:val="22"/>
          <w:szCs w:val="22"/>
        </w:rPr>
        <w:t xml:space="preserve"> -&gt; FOLLOW CRISP – DM (table above)</w:t>
      </w:r>
    </w:p>
    <w:p w14:paraId="69318BDF" w14:textId="44CC1B74" w:rsidR="007E312D" w:rsidRDefault="009636A2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Filtering out data for Europe only</w:t>
      </w:r>
      <w:r w:rsidR="00F0345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– alpha2, alpha3 (add description)</w:t>
      </w:r>
    </w:p>
    <w:p w14:paraId="5E2DB9BE" w14:textId="77777777" w:rsidR="0036474F" w:rsidRDefault="0036474F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</w:p>
    <w:p w14:paraId="1C00BD78" w14:textId="37F1384A" w:rsidR="009636A2" w:rsidRDefault="0036474F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36474F">
        <w:rPr>
          <w:rFonts w:asciiTheme="minorHAnsi" w:hAnsiTheme="minorHAnsi" w:cstheme="minorHAnsi"/>
          <w:sz w:val="22"/>
          <w:szCs w:val="22"/>
        </w:rPr>
        <w:t>Data Qualit</w:t>
      </w:r>
      <w:r>
        <w:rPr>
          <w:rFonts w:asciiTheme="minorHAnsi" w:hAnsiTheme="minorHAnsi" w:cstheme="minorHAnsi"/>
          <w:sz w:val="22"/>
          <w:szCs w:val="22"/>
        </w:rPr>
        <w:t>y</w:t>
      </w:r>
    </w:p>
    <w:p w14:paraId="3C094DF8" w14:textId="05CA2E47" w:rsidR="003C014D" w:rsidRPr="003C014D" w:rsidRDefault="003C014D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Data exploration showed that there are following data quality issues, which need to be addressed:</w:t>
      </w:r>
    </w:p>
    <w:p w14:paraId="56C3B05A" w14:textId="3C7A677B" w:rsidR="0036474F" w:rsidRDefault="0036474F" w:rsidP="003C014D">
      <w:pPr>
        <w:pStyle w:val="Legenda"/>
        <w:numPr>
          <w:ilvl w:val="0"/>
          <w:numId w:val="35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6474F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Different measurement units</w:t>
      </w:r>
      <w:r w:rsidR="002A4C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304E53">
        <w:rPr>
          <w:rFonts w:asciiTheme="minorHAnsi" w:hAnsiTheme="minorHAnsi" w:cstheme="minorHAnsi"/>
          <w:b w:val="0"/>
          <w:bCs w:val="0"/>
          <w:sz w:val="22"/>
          <w:szCs w:val="22"/>
        </w:rPr>
        <w:t>– datasets contain multiple indicators in different units, on different scales, for instance population is given in millions whereas import value in share of GDP and HDI on scale 0-1; therefore data needs to be standardized before further processing and modeling</w:t>
      </w:r>
    </w:p>
    <w:p w14:paraId="1C46A4B9" w14:textId="045B006F" w:rsidR="007B7ADE" w:rsidRPr="00F43130" w:rsidRDefault="0036474F" w:rsidP="004F3748">
      <w:pPr>
        <w:pStyle w:val="Legenda"/>
        <w:numPr>
          <w:ilvl w:val="0"/>
          <w:numId w:val="35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>Missing values</w:t>
      </w:r>
      <w:r w:rsidR="00AE7A70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– </w:t>
      </w:r>
      <w:r w:rsidR="00F43130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>there are multiple missing values across analyzed datasets, mostly due to the fact that s</w:t>
      </w:r>
      <w:r w:rsidR="00F43130" w:rsidRPr="00F43130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ome of the European countries have gained full independence (or has been formed) around</w:t>
      </w:r>
      <w:r w:rsid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43130" w:rsidRPr="00F43130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1990-1995</w:t>
      </w:r>
      <w:r w:rsidR="00F43130">
        <w:rPr>
          <w:rFonts w:asciiTheme="minorHAnsi" w:hAnsiTheme="minorHAnsi" w:cstheme="minorHAnsi"/>
          <w:b w:val="0"/>
          <w:bCs w:val="0"/>
          <w:sz w:val="22"/>
          <w:szCs w:val="22"/>
        </w:rPr>
        <w:t>; there is also an indicator which was</w:t>
      </w:r>
      <w:r w:rsidR="003873C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not proposed until 1990 (HDI) therefore there is no previous data on it; another case is </w:t>
      </w:r>
      <w:r w:rsidR="004F374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that for some countries there is no data at all on some indicators; 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on top of that, </w:t>
      </w:r>
      <w:r w:rsidR="004F374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all 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those missing values are represented by different symbols, for instance </w:t>
      </w:r>
      <w:r w:rsidR="004F3748">
        <w:rPr>
          <w:rFonts w:asciiTheme="minorHAnsi" w:hAnsiTheme="minorHAnsi" w:cstheme="minorHAnsi"/>
          <w:b w:val="0"/>
          <w:bCs w:val="0"/>
          <w:sz w:val="22"/>
          <w:szCs w:val="22"/>
        </w:rPr>
        <w:t>white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space or colon; </w:t>
      </w:r>
      <w:r w:rsidR="004F3748">
        <w:rPr>
          <w:rFonts w:asciiTheme="minorHAnsi" w:hAnsiTheme="minorHAnsi" w:cstheme="minorHAnsi"/>
          <w:b w:val="0"/>
          <w:bCs w:val="0"/>
          <w:sz w:val="22"/>
          <w:szCs w:val="22"/>
        </w:rPr>
        <w:t>they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need to be replaced by one value (for instance </w:t>
      </w:r>
      <w:proofErr w:type="spellStart"/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>NaN</w:t>
      </w:r>
      <w:proofErr w:type="spellEnd"/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to obtain consistent </w:t>
      </w:r>
      <w:r w:rsidR="00F74ED0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>representation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0DD6B557" w14:textId="6D278977" w:rsidR="003C014D" w:rsidRPr="00653547" w:rsidRDefault="008B43C9" w:rsidP="004F3748">
      <w:pPr>
        <w:pStyle w:val="Legenda"/>
        <w:numPr>
          <w:ilvl w:val="0"/>
          <w:numId w:val="35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commentRangeStart w:id="13"/>
      <w:r w:rsidRPr="0065354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Different geographical entities </w:t>
      </w:r>
      <w:commentRangeEnd w:id="13"/>
      <w:r w:rsidR="00330A83">
        <w:rPr>
          <w:rStyle w:val="Odwoaniedokomentarza"/>
          <w:b w:val="0"/>
          <w:bCs w:val="0"/>
        </w:rPr>
        <w:commentReference w:id="13"/>
      </w:r>
      <w:r w:rsidR="00653547" w:rsidRPr="00653547">
        <w:rPr>
          <w:rFonts w:asciiTheme="minorHAnsi" w:hAnsiTheme="minorHAnsi" w:cstheme="minorHAnsi"/>
          <w:b w:val="0"/>
          <w:bCs w:val="0"/>
          <w:sz w:val="22"/>
          <w:szCs w:val="22"/>
        </w:rPr>
        <w:t>–</w:t>
      </w:r>
      <w:r w:rsidRPr="0065354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53547" w:rsidRPr="0065354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World Bank data contains indicators’ values </w:t>
      </w:r>
      <w:r w:rsidR="00653547">
        <w:rPr>
          <w:rFonts w:asciiTheme="minorHAnsi" w:hAnsiTheme="minorHAnsi" w:cstheme="minorHAnsi"/>
          <w:b w:val="0"/>
          <w:bCs w:val="0"/>
          <w:sz w:val="22"/>
          <w:szCs w:val="22"/>
        </w:rPr>
        <w:t>not only for individual countries, but also for the regions (for instance South Africa, Central Europe); for those regions there are no</w:t>
      </w:r>
      <w:r w:rsidR="00653547" w:rsidRPr="00653547">
        <w:rPr>
          <w:rFonts w:hint="eastAsia"/>
        </w:rPr>
        <w:t xml:space="preserve"> </w:t>
      </w:r>
      <w:r w:rsidR="00653547">
        <w:rPr>
          <w:rFonts w:asciiTheme="minorHAnsi" w:hAnsiTheme="minorHAnsi" w:cstheme="minorHAnsi"/>
          <w:b w:val="0"/>
          <w:bCs w:val="0"/>
          <w:sz w:val="22"/>
          <w:szCs w:val="22"/>
        </w:rPr>
        <w:t>of</w:t>
      </w:r>
      <w:r w:rsidR="00653547" w:rsidRPr="00653547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ficially assigned</w:t>
      </w:r>
      <w:r w:rsidR="0065354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53547" w:rsidRPr="00653547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ISO 3166-1</w:t>
      </w:r>
      <w:r w:rsidR="0065354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codes</w:t>
      </w:r>
      <w:r w:rsidR="00856F5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therefore they are not recognized by Python packages</w:t>
      </w:r>
      <w:r w:rsidR="009A3C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00F774DF" w14:textId="6280630D" w:rsidR="003C014D" w:rsidRPr="00330A83" w:rsidRDefault="004F3748" w:rsidP="003C014D">
      <w:pPr>
        <w:pStyle w:val="Legenda"/>
        <w:numPr>
          <w:ilvl w:val="0"/>
          <w:numId w:val="35"/>
        </w:numPr>
        <w:rPr>
          <w:rFonts w:asciiTheme="minorHAnsi" w:hAnsiTheme="minorHAnsi" w:cstheme="minorHAnsi" w:hint="eastAsia"/>
          <w:b w:val="0"/>
          <w:bCs w:val="0"/>
          <w:sz w:val="22"/>
          <w:szCs w:val="22"/>
        </w:rPr>
      </w:pPr>
      <w:r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>Improper</w:t>
      </w:r>
      <w:r w:rsid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location data</w:t>
      </w:r>
      <w:r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330A83"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>–</w:t>
      </w:r>
      <w:r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one of the datasets (HDI) does not contain a column with country codes, instead of that only countries’ names are provided, however there are </w:t>
      </w:r>
      <w:r w:rsidR="00330A83"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>leading whitespaces</w:t>
      </w:r>
      <w:r w:rsid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present and </w:t>
      </w:r>
      <w:r w:rsidR="00330A83"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unnecessary </w:t>
      </w:r>
      <w:r w:rsid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elaboration on countries’ names (for instance ‘The republic of’) is added, which make them unrecognizable for Python packages; such data needs to be cleaned before further processing to be able to assign </w:t>
      </w:r>
      <w:r w:rsidR="00330A83" w:rsidRPr="00653547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ISO 3166-1</w:t>
      </w:r>
      <w:r w:rsid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codes</w:t>
      </w:r>
    </w:p>
    <w:p w14:paraId="435F316C" w14:textId="0BBEE8EE" w:rsidR="0036474F" w:rsidRPr="0036474F" w:rsidRDefault="00A8325A" w:rsidP="004F3748">
      <w:pPr>
        <w:pStyle w:val="Legenda"/>
        <w:numPr>
          <w:ilvl w:val="0"/>
          <w:numId w:val="35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Different granularity – almost all indicators</w:t>
      </w:r>
      <w:r w:rsidR="00EB23F6">
        <w:rPr>
          <w:rFonts w:asciiTheme="minorHAnsi" w:hAnsiTheme="minorHAnsi" w:cstheme="minorHAnsi"/>
          <w:b w:val="0"/>
          <w:bCs w:val="0"/>
          <w:sz w:val="22"/>
          <w:szCs w:val="22"/>
        </w:rPr>
        <w:t>’ values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has been collected on a yearly basis</w:t>
      </w:r>
      <w:r w:rsidR="00EB23F6">
        <w:rPr>
          <w:rFonts w:asciiTheme="minorHAnsi" w:hAnsiTheme="minorHAnsi" w:cstheme="minorHAnsi"/>
          <w:b w:val="0"/>
          <w:bCs w:val="0"/>
          <w:sz w:val="22"/>
          <w:szCs w:val="22"/>
        </w:rPr>
        <w:t>, however</w:t>
      </w:r>
      <w:r w:rsidR="007B778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</w:t>
      </w:r>
      <w:r w:rsidR="00EB23F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one of them (Net migration) </w:t>
      </w:r>
      <w:r w:rsidR="007B778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there </w:t>
      </w:r>
      <w:r w:rsidR="00E70B02">
        <w:rPr>
          <w:rFonts w:asciiTheme="minorHAnsi" w:hAnsiTheme="minorHAnsi" w:cstheme="minorHAnsi"/>
          <w:b w:val="0"/>
          <w:bCs w:val="0"/>
          <w:sz w:val="22"/>
          <w:szCs w:val="22"/>
        </w:rPr>
        <w:t>are only five-year estimates available</w:t>
      </w:r>
      <w:r w:rsidR="00EB23F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; </w:t>
      </w:r>
      <w:r w:rsidR="00E70B02">
        <w:rPr>
          <w:rFonts w:asciiTheme="minorHAnsi" w:hAnsiTheme="minorHAnsi" w:cstheme="minorHAnsi"/>
          <w:b w:val="0"/>
          <w:bCs w:val="0"/>
          <w:sz w:val="22"/>
          <w:szCs w:val="22"/>
        </w:rPr>
        <w:t>such data needs to be resampled and imputed to obtain consistent granularity</w:t>
      </w:r>
    </w:p>
    <w:p w14:paraId="5C38D363" w14:textId="77777777" w:rsidR="0036474F" w:rsidRPr="0036474F" w:rsidRDefault="0036474F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</w:p>
    <w:p w14:paraId="464B6BFC" w14:textId="7ABAEE61" w:rsidR="005C1067" w:rsidRPr="006B45AD" w:rsidRDefault="00670615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GUI Design</w:t>
      </w:r>
    </w:p>
    <w:p w14:paraId="25A06319" w14:textId="20072A94" w:rsidR="00670615" w:rsidRPr="00672B2E" w:rsidRDefault="00E47CC3" w:rsidP="0003245D">
      <w:pPr>
        <w:pStyle w:val="Tekstpodstawowy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bookmarkStart w:id="14" w:name="result_box"/>
      <w:bookmarkEnd w:id="14"/>
      <w:r w:rsidRPr="00672B2E">
        <w:rPr>
          <w:rFonts w:asciiTheme="minorHAnsi" w:hAnsiTheme="minorHAnsi" w:cstheme="minorHAnsi"/>
        </w:rPr>
        <w:br/>
      </w:r>
      <w:r w:rsidRPr="00672B2E">
        <w:rPr>
          <w:rFonts w:asciiTheme="minorHAnsi" w:hAnsiTheme="minorHAnsi" w:cstheme="minorHAnsi" w:hint="eastAsia"/>
        </w:rPr>
        <w:t xml:space="preserve">The results of the work will be presented in the form of an application with a graphical user interface written in Django, </w:t>
      </w:r>
      <w:r w:rsidR="00672B2E" w:rsidRPr="00672B2E">
        <w:rPr>
          <w:rFonts w:asciiTheme="minorHAnsi" w:hAnsiTheme="minorHAnsi" w:cstheme="minorHAnsi" w:hint="eastAsia"/>
        </w:rPr>
        <w:t>which allows the user to compare the indicators and clustering results for different countries and algorithms.</w:t>
      </w:r>
      <w:r w:rsidR="00672B2E" w:rsidRPr="00672B2E">
        <w:rPr>
          <w:rFonts w:asciiTheme="minorHAnsi" w:hAnsiTheme="minorHAnsi" w:cstheme="minorHAnsi"/>
        </w:rPr>
        <w:t xml:space="preserve"> Application will include two</w:t>
      </w:r>
      <w:r w:rsidR="00672B2E">
        <w:rPr>
          <w:rFonts w:asciiTheme="minorHAnsi" w:hAnsiTheme="minorHAnsi" w:cstheme="minorHAnsi"/>
        </w:rPr>
        <w:t xml:space="preserve"> w</w:t>
      </w:r>
      <w:r w:rsidR="00670615" w:rsidRPr="00672B2E">
        <w:rPr>
          <w:rFonts w:asciiTheme="minorHAnsi" w:hAnsiTheme="minorHAnsi" w:cstheme="minorHAnsi"/>
        </w:rPr>
        <w:t>ebpages:</w:t>
      </w:r>
    </w:p>
    <w:p w14:paraId="346F962C" w14:textId="26D7ACEC" w:rsidR="00670615" w:rsidRDefault="00670615" w:rsidP="00670615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lastRenderedPageBreak/>
        <w:t>Homepage</w:t>
      </w:r>
    </w:p>
    <w:p w14:paraId="3B11984D" w14:textId="59C686D6" w:rsidR="009636A2" w:rsidRDefault="009636A2" w:rsidP="009636A2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 w:rsidRPr="009636A2">
        <w:rPr>
          <w:rFonts w:asciiTheme="minorHAnsi" w:eastAsia="SimSun" w:hAnsiTheme="minorHAnsi" w:cstheme="minorHAnsi"/>
          <w:bCs/>
          <w:sz w:val="22"/>
          <w:szCs w:val="28"/>
        </w:rPr>
        <w:t xml:space="preserve">Webpage </w:t>
      </w:r>
      <w:r w:rsidR="00D44034">
        <w:rPr>
          <w:rFonts w:asciiTheme="minorHAnsi" w:eastAsia="SimSun" w:hAnsiTheme="minorHAnsi" w:cstheme="minorHAnsi"/>
          <w:bCs/>
          <w:sz w:val="22"/>
          <w:szCs w:val="28"/>
        </w:rPr>
        <w:t>containing:</w:t>
      </w:r>
    </w:p>
    <w:p w14:paraId="0B05EB70" w14:textId="0F9CE3A2" w:rsid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with filters enabling user to choose variables, machine learning algorithm and its parameters in order to perform clustering.</w:t>
      </w:r>
    </w:p>
    <w:p w14:paraId="641ED557" w14:textId="6ADBDC3C" w:rsidR="00D44034" w:rsidRP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where report will be displayed, with clustering results and multiple charts with which user can interact to get more insight.</w:t>
      </w:r>
    </w:p>
    <w:p w14:paraId="28ADAD4A" w14:textId="77777777" w:rsidR="00166BB6" w:rsidRPr="00166BB6" w:rsidRDefault="00670615" w:rsidP="00B47963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‘Read about the project’ page</w:t>
      </w:r>
      <w:r w:rsidR="005821E8">
        <w:rPr>
          <w:rFonts w:asciiTheme="minorHAnsi" w:eastAsia="SimSun" w:hAnsiTheme="minorHAnsi" w:cstheme="minorHAnsi"/>
          <w:b/>
          <w:sz w:val="22"/>
          <w:szCs w:val="28"/>
        </w:rPr>
        <w:t xml:space="preserve"> </w:t>
      </w:r>
    </w:p>
    <w:p w14:paraId="6035B275" w14:textId="77777777" w:rsidR="00166BB6" w:rsidRDefault="00166BB6" w:rsidP="00166BB6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W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 xml:space="preserve">ebpage </w:t>
      </w:r>
      <w:r>
        <w:rPr>
          <w:rFonts w:asciiTheme="minorHAnsi" w:eastAsia="SimSun" w:hAnsiTheme="minorHAnsi" w:cstheme="minorHAnsi"/>
          <w:bCs/>
          <w:sz w:val="22"/>
          <w:szCs w:val="28"/>
        </w:rPr>
        <w:t>divided into two sections:</w:t>
      </w:r>
    </w:p>
    <w:p w14:paraId="11DB41D3" w14:textId="7DB9D96A" w:rsidR="00166BB6" w:rsidRPr="00166BB6" w:rsidRDefault="00166BB6" w:rsidP="00166BB6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 xml:space="preserve">introductory section 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>containing information about the diploma thesis, such as topic, authors, supervisor and abstract</w:t>
      </w:r>
      <w:r>
        <w:rPr>
          <w:rFonts w:asciiTheme="minorHAnsi" w:eastAsia="SimSun" w:hAnsiTheme="minorHAnsi" w:cstheme="minorHAnsi"/>
          <w:bCs/>
          <w:sz w:val="22"/>
          <w:szCs w:val="28"/>
        </w:rPr>
        <w:t>.</w:t>
      </w:r>
    </w:p>
    <w:p w14:paraId="0E0D78B7" w14:textId="186303C4" w:rsidR="00C177C5" w:rsidRPr="00C177C5" w:rsidRDefault="00166BB6" w:rsidP="00B47963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e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>xplanatory section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containing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 xml:space="preserve">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economic indicators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available with description,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as well as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available clustering algorithms and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their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parameters with description</w:t>
      </w:r>
      <w:r>
        <w:rPr>
          <w:rFonts w:asciiTheme="minorHAnsi" w:eastAsia="SimSun" w:hAnsiTheme="minorHAnsi" w:cstheme="minorHAnsi"/>
          <w:bCs/>
          <w:sz w:val="22"/>
          <w:szCs w:val="28"/>
        </w:rPr>
        <w:t>; user can scroll through the lists or use a search box to get needed information.</w:t>
      </w:r>
    </w:p>
    <w:p w14:paraId="5E8DC5E8" w14:textId="77777777" w:rsidR="00C177C5" w:rsidRDefault="00C177C5" w:rsidP="00C177C5">
      <w:pPr>
        <w:ind w:right="-113"/>
        <w:jc w:val="both"/>
        <w:rPr>
          <w:rFonts w:asciiTheme="minorHAnsi" w:hAnsiTheme="minorHAnsi" w:cstheme="minorHAnsi"/>
          <w:b/>
          <w:szCs w:val="28"/>
        </w:rPr>
      </w:pPr>
    </w:p>
    <w:p w14:paraId="2F18DDC0" w14:textId="22F66BB7" w:rsidR="00C177C5" w:rsidRPr="00330A83" w:rsidRDefault="00C177C5" w:rsidP="00330A83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C1F4146" wp14:editId="52F2B2C7">
            <wp:extent cx="5759450" cy="277495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CC3">
        <w:rPr>
          <w:rFonts w:asciiTheme="minorHAnsi" w:hAnsiTheme="minorHAnsi" w:cstheme="minorHAnsi"/>
          <w:b w:val="0"/>
          <w:szCs w:val="28"/>
        </w:rPr>
        <w:br/>
      </w:r>
      <w:r w:rsidR="00E47CC3" w:rsidRPr="00924D2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x.</w:t>
      </w:r>
      <w:r w:rsidR="00E47CC3"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Homepage vision</w:t>
      </w:r>
      <w:r w:rsidR="00330A83">
        <w:rPr>
          <w:rFonts w:asciiTheme="minorHAnsi" w:hAnsiTheme="minorHAnsi" w:cstheme="minorHAnsi"/>
          <w:b w:val="0"/>
          <w:bCs w:val="0"/>
          <w:i/>
          <w:iCs/>
        </w:rPr>
        <w:br/>
      </w:r>
    </w:p>
    <w:p w14:paraId="79091B14" w14:textId="7C65B803" w:rsidR="00E47CC3" w:rsidRPr="00B47963" w:rsidRDefault="00140795" w:rsidP="00E47CC3">
      <w:pPr>
        <w:ind w:right="-113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noProof/>
          <w:szCs w:val="28"/>
        </w:rPr>
        <w:drawing>
          <wp:inline distT="0" distB="0" distL="0" distR="0" wp14:anchorId="41609A0C" wp14:editId="2A5ED3BF">
            <wp:extent cx="5759450" cy="27749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CC3">
        <w:rPr>
          <w:rFonts w:asciiTheme="minorHAnsi" w:hAnsiTheme="minorHAnsi" w:cstheme="minorHAnsi"/>
          <w:b/>
          <w:szCs w:val="28"/>
        </w:rPr>
        <w:br/>
      </w:r>
      <w:r w:rsidR="00E47CC3" w:rsidRPr="00E47CC3">
        <w:rPr>
          <w:rFonts w:asciiTheme="minorHAnsi" w:hAnsiTheme="minorHAnsi" w:cstheme="minorHAnsi"/>
          <w:i/>
          <w:iCs/>
        </w:rPr>
        <w:t xml:space="preserve">Figure </w:t>
      </w:r>
      <w:r w:rsidR="00E47CC3">
        <w:rPr>
          <w:rFonts w:asciiTheme="minorHAnsi" w:hAnsiTheme="minorHAnsi" w:cstheme="minorHAnsi"/>
          <w:i/>
          <w:iCs/>
        </w:rPr>
        <w:t>x</w:t>
      </w:r>
      <w:r w:rsidR="00E47CC3" w:rsidRPr="00E47CC3">
        <w:rPr>
          <w:rFonts w:asciiTheme="minorHAnsi" w:hAnsiTheme="minorHAnsi" w:cstheme="minorHAnsi"/>
          <w:i/>
          <w:iCs/>
        </w:rPr>
        <w:t xml:space="preserve">. </w:t>
      </w:r>
      <w:r w:rsidR="00E47CC3">
        <w:rPr>
          <w:rFonts w:asciiTheme="minorHAnsi" w:hAnsiTheme="minorHAnsi" w:cstheme="minorHAnsi"/>
          <w:i/>
          <w:iCs/>
        </w:rPr>
        <w:t>‘Read about the project’ webpage</w:t>
      </w:r>
      <w:r w:rsidR="00E47CC3" w:rsidRPr="00E47CC3">
        <w:rPr>
          <w:rFonts w:asciiTheme="minorHAnsi" w:hAnsiTheme="minorHAnsi" w:cstheme="minorHAnsi"/>
          <w:i/>
          <w:iCs/>
        </w:rPr>
        <w:t xml:space="preserve"> </w:t>
      </w:r>
      <w:r w:rsidR="00E47CC3">
        <w:rPr>
          <w:rFonts w:asciiTheme="minorHAnsi" w:hAnsiTheme="minorHAnsi" w:cstheme="minorHAnsi"/>
          <w:i/>
          <w:iCs/>
        </w:rPr>
        <w:t>vision</w:t>
      </w:r>
    </w:p>
    <w:bookmarkStart w:id="15" w:name="__RefHeading___Toc6793_630044125" w:displacedByCustomXml="next"/>
    <w:bookmarkEnd w:id="15" w:displacedByCustomXml="next"/>
    <w:bookmarkStart w:id="16" w:name="_Toc465776547" w:displacedByCustomXml="next"/>
    <w:sdt>
      <w:sdtPr>
        <w:rPr>
          <w:rFonts w:ascii="FreeSerif" w:eastAsia="SimSun" w:hAnsi="FreeSerif" w:cs="Calibri"/>
          <w:b w:val="0"/>
          <w:bCs w:val="0"/>
          <w:color w:val="auto"/>
          <w:sz w:val="22"/>
          <w:szCs w:val="22"/>
          <w:lang w:val="pl-PL"/>
        </w:rPr>
        <w:id w:val="-118983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17E44E2" w14:textId="126CC0E1" w:rsidR="00F45367" w:rsidRPr="00DB3ACB" w:rsidRDefault="00F07ADE" w:rsidP="00F45367">
          <w:pPr>
            <w:pStyle w:val="Nagwek1"/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  <w:lang w:val="pl-PL"/>
            </w:rPr>
            <w:t>References</w:t>
          </w:r>
          <w:proofErr w:type="spellEnd"/>
        </w:p>
        <w:sdt>
          <w:sdtPr>
            <w:rPr>
              <w:rFonts w:asciiTheme="minorHAnsi" w:hAnsiTheme="minorHAnsi" w:cstheme="minorHAnsi"/>
            </w:rPr>
            <w:id w:val="-573587230"/>
            <w:bibliography/>
          </w:sdtPr>
          <w:sdtEndPr>
            <w:rPr>
              <w:rFonts w:ascii="FreeSerif" w:hAnsi="FreeSerif" w:cs="Calibri"/>
            </w:rPr>
          </w:sdtEndPr>
          <w:sdtContent>
            <w:p w14:paraId="0BB31F23" w14:textId="41FDF9BB" w:rsidR="00DB3ACB" w:rsidRPr="00DB3ACB" w:rsidRDefault="00F45367" w:rsidP="00DB3ACB">
              <w:pPr>
                <w:pStyle w:val="Bibliografia"/>
                <w:ind w:left="720" w:hanging="720"/>
                <w:rPr>
                  <w:rFonts w:hint="eastAsia"/>
                  <w:noProof/>
                  <w:sz w:val="24"/>
                  <w:szCs w:val="24"/>
                </w:rPr>
              </w:pPr>
              <w:r w:rsidRPr="00DB3ACB">
                <w:rPr>
                  <w:rFonts w:asciiTheme="minorHAnsi" w:hAnsiTheme="minorHAnsi" w:cstheme="minorHAnsi"/>
                </w:rPr>
                <w:fldChar w:fldCharType="begin"/>
              </w:r>
              <w:r w:rsidRPr="00DB3ACB">
                <w:rPr>
                  <w:rFonts w:asciiTheme="minorHAnsi" w:hAnsiTheme="minorHAnsi" w:cstheme="minorHAnsi"/>
                </w:rPr>
                <w:instrText>BIBLIOGRAPHY</w:instrText>
              </w:r>
              <w:r w:rsidRPr="00DB3ACB">
                <w:rPr>
                  <w:rFonts w:asciiTheme="minorHAnsi" w:hAnsiTheme="minorHAnsi" w:cstheme="minorHAnsi"/>
                </w:rPr>
                <w:fldChar w:fldCharType="separate"/>
              </w:r>
              <w:r w:rsidR="00DB3ACB">
                <w:rPr>
                  <w:noProof/>
                </w:rPr>
                <w:t xml:space="preserve">Robert C. Feenstra, Robert Inklaar, Marcel P. Timmer. </w:t>
              </w:r>
              <w:r w:rsidR="00DB3ACB" w:rsidRPr="00140795">
                <w:rPr>
                  <w:noProof/>
                </w:rPr>
                <w:t xml:space="preserve">(2021). </w:t>
              </w:r>
              <w:r w:rsidR="00DB3ACB" w:rsidRPr="00DB3ACB">
                <w:rPr>
                  <w:i/>
                  <w:iCs/>
                  <w:noProof/>
                </w:rPr>
                <w:t>Penn World Table</w:t>
              </w:r>
              <w:r w:rsidR="00DB3ACB" w:rsidRPr="00DB3ACB">
                <w:rPr>
                  <w:noProof/>
                </w:rPr>
                <w:t>.  https://www.rug.nl/ggdc/productivity/pwt/</w:t>
              </w:r>
            </w:p>
            <w:p w14:paraId="44258079" w14:textId="1AE55D62" w:rsidR="00F45367" w:rsidRDefault="00F45367" w:rsidP="00DB3ACB">
              <w:pPr>
                <w:rPr>
                  <w:rFonts w:hint="eastAsia"/>
                </w:rPr>
              </w:pPr>
              <w:r w:rsidRPr="00DB3ACB">
                <w:rPr>
                  <w:rFonts w:asciiTheme="minorHAnsi" w:hAnsiTheme="minorHAnsi"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42809F78" w14:textId="3B963D81" w:rsidR="00E96ADE" w:rsidRPr="006B45AD" w:rsidRDefault="00E96ADE" w:rsidP="00E96ADE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5B729D74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4FA7DE7" w14:textId="318FD316" w:rsidR="00E96ADE" w:rsidRPr="00E96ADE" w:rsidRDefault="00E96ADE" w:rsidP="00E96ADE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6A080AEA" w14:textId="19B7BBE9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Bibliography</w:t>
      </w:r>
      <w:bookmarkEnd w:id="16"/>
    </w:p>
    <w:p w14:paraId="3BBF7C6A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7" w:name="_Ref399253358"/>
      <w:bookmarkEnd w:id="17"/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8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Bartlett, W.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6E8EEA5D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2DEF2708" w14:textId="77777777" w:rsidR="005C1067" w:rsidRPr="006B45AD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s-ES"/>
        </w:rPr>
      </w:pPr>
      <w:bookmarkStart w:id="19" w:name="_Ref361670048"/>
      <w:bookmarkEnd w:id="18"/>
      <w:bookmarkEnd w:id="19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>
      <w:footerReference w:type="default" r:id="rId22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gata Makarewicz" w:date="2021-11-03T11:41:00Z" w:initials="AM">
    <w:p w14:paraId="1A22CC60" w14:textId="77777777" w:rsidR="003E203C" w:rsidRDefault="003E203C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3E203C">
        <w:rPr>
          <w:lang w:val="pl-PL"/>
        </w:rPr>
        <w:t xml:space="preserve">Do zmiany definicje z neta </w:t>
      </w:r>
      <w:r>
        <w:rPr>
          <w:lang w:val="pl-PL"/>
        </w:rPr>
        <w:t>– własnymi słowami! + odwołania</w:t>
      </w:r>
    </w:p>
    <w:p w14:paraId="3BBE5824" w14:textId="376E3638" w:rsidR="003E203C" w:rsidRPr="003E203C" w:rsidRDefault="003E203C">
      <w:pPr>
        <w:pStyle w:val="Tekstkomentarza"/>
        <w:rPr>
          <w:lang w:val="pl-PL"/>
        </w:rPr>
      </w:pPr>
    </w:p>
  </w:comment>
  <w:comment w:id="13" w:author="Agata Makarewicz" w:date="2021-11-04T10:34:00Z" w:initials="AM">
    <w:p w14:paraId="14EDD8BE" w14:textId="5692797C" w:rsidR="00330A83" w:rsidRPr="00330A83" w:rsidRDefault="00330A83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9A3C37">
        <w:rPr>
          <w:lang w:val="pl-PL"/>
        </w:rPr>
        <w:t>Jak sobie z tym radzimy (</w:t>
      </w:r>
      <w:r>
        <w:rPr>
          <w:lang w:val="pl-PL"/>
        </w:rPr>
        <w:t xml:space="preserve">max jedno zdanie) + czy pisać o tych dwóch państwach co </w:t>
      </w:r>
      <w:proofErr w:type="spellStart"/>
      <w:r>
        <w:rPr>
          <w:lang w:val="pl-PL"/>
        </w:rPr>
        <w:t>recznie</w:t>
      </w:r>
      <w:proofErr w:type="spellEnd"/>
      <w:r>
        <w:rPr>
          <w:lang w:val="pl-PL"/>
        </w:rPr>
        <w:t xml:space="preserve"> (raczej nie bo kody </w:t>
      </w:r>
      <w:proofErr w:type="spellStart"/>
      <w:r>
        <w:rPr>
          <w:lang w:val="pl-PL"/>
        </w:rPr>
        <w:t>oficjalne,wiec</w:t>
      </w:r>
      <w:proofErr w:type="spellEnd"/>
      <w:r>
        <w:rPr>
          <w:lang w:val="pl-PL"/>
        </w:rPr>
        <w:t xml:space="preserve"> to wina pakietu)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BE5824" w15:done="0"/>
  <w15:commentEx w15:paraId="14EDD8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CF404" w16cex:dateUtc="2021-11-03T10:41:00Z"/>
  <w16cex:commentExtensible w16cex:durableId="252E35B2" w16cex:dateUtc="2021-11-04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BE5824" w16cid:durableId="252CF404"/>
  <w16cid:commentId w16cid:paraId="14EDD8BE" w16cid:durableId="252E35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8BB3" w14:textId="77777777" w:rsidR="00D841BC" w:rsidRDefault="00D841B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252BB78" w14:textId="77777777" w:rsidR="00D841BC" w:rsidRDefault="00D841B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F68F" w14:textId="77777777" w:rsidR="00D841BC" w:rsidRDefault="00D841B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799912" w14:textId="77777777" w:rsidR="00D841BC" w:rsidRDefault="00D841B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62"/>
    <w:multiLevelType w:val="multilevel"/>
    <w:tmpl w:val="E33287A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09F2"/>
    <w:multiLevelType w:val="hybridMultilevel"/>
    <w:tmpl w:val="6C2AF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E0985"/>
    <w:multiLevelType w:val="hybridMultilevel"/>
    <w:tmpl w:val="592C6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E0590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1FBA6619"/>
    <w:multiLevelType w:val="hybridMultilevel"/>
    <w:tmpl w:val="4740E836"/>
    <w:lvl w:ilvl="0" w:tplc="8E1677B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0751D"/>
    <w:multiLevelType w:val="hybridMultilevel"/>
    <w:tmpl w:val="3404D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D0B9F"/>
    <w:multiLevelType w:val="hybridMultilevel"/>
    <w:tmpl w:val="275A2DC0"/>
    <w:lvl w:ilvl="0" w:tplc="8E1677B8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95280"/>
    <w:multiLevelType w:val="hybridMultilevel"/>
    <w:tmpl w:val="9DE62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978B2"/>
    <w:multiLevelType w:val="multilevel"/>
    <w:tmpl w:val="2452AA0A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7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05476"/>
    <w:multiLevelType w:val="multilevel"/>
    <w:tmpl w:val="E81E8AAC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9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23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E26A7"/>
    <w:multiLevelType w:val="hybridMultilevel"/>
    <w:tmpl w:val="1ACAF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D245D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7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468AF"/>
    <w:multiLevelType w:val="hybridMultilevel"/>
    <w:tmpl w:val="A7283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9"/>
  </w:num>
  <w:num w:numId="4">
    <w:abstractNumId w:val="22"/>
  </w:num>
  <w:num w:numId="5">
    <w:abstractNumId w:val="20"/>
  </w:num>
  <w:num w:numId="6">
    <w:abstractNumId w:val="8"/>
  </w:num>
  <w:num w:numId="7">
    <w:abstractNumId w:val="13"/>
  </w:num>
  <w:num w:numId="8">
    <w:abstractNumId w:val="7"/>
  </w:num>
  <w:num w:numId="9">
    <w:abstractNumId w:val="6"/>
  </w:num>
  <w:num w:numId="10">
    <w:abstractNumId w:val="1"/>
  </w:num>
  <w:num w:numId="11">
    <w:abstractNumId w:val="14"/>
  </w:num>
  <w:num w:numId="12">
    <w:abstractNumId w:val="17"/>
  </w:num>
  <w:num w:numId="13">
    <w:abstractNumId w:val="10"/>
  </w:num>
  <w:num w:numId="14">
    <w:abstractNumId w:val="28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33"/>
  </w:num>
  <w:num w:numId="18">
    <w:abstractNumId w:val="19"/>
  </w:num>
  <w:num w:numId="19">
    <w:abstractNumId w:val="27"/>
  </w:num>
  <w:num w:numId="20">
    <w:abstractNumId w:val="30"/>
  </w:num>
  <w:num w:numId="21">
    <w:abstractNumId w:val="29"/>
  </w:num>
  <w:num w:numId="22">
    <w:abstractNumId w:val="21"/>
  </w:num>
  <w:num w:numId="23">
    <w:abstractNumId w:val="23"/>
  </w:num>
  <w:num w:numId="24">
    <w:abstractNumId w:val="31"/>
  </w:num>
  <w:num w:numId="25">
    <w:abstractNumId w:val="4"/>
  </w:num>
  <w:num w:numId="26">
    <w:abstractNumId w:val="18"/>
  </w:num>
  <w:num w:numId="27">
    <w:abstractNumId w:val="0"/>
  </w:num>
  <w:num w:numId="28">
    <w:abstractNumId w:val="32"/>
  </w:num>
  <w:num w:numId="29">
    <w:abstractNumId w:val="15"/>
  </w:num>
  <w:num w:numId="30">
    <w:abstractNumId w:val="3"/>
  </w:num>
  <w:num w:numId="31">
    <w:abstractNumId w:val="5"/>
  </w:num>
  <w:num w:numId="32">
    <w:abstractNumId w:val="25"/>
  </w:num>
  <w:num w:numId="33">
    <w:abstractNumId w:val="12"/>
  </w:num>
  <w:num w:numId="34">
    <w:abstractNumId w:val="2"/>
  </w:num>
  <w:num w:numId="3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ata Makarewicz">
    <w15:presenceInfo w15:providerId="Windows Live" w15:userId="3d78f10bd9619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067"/>
    <w:rsid w:val="000175DE"/>
    <w:rsid w:val="0002468A"/>
    <w:rsid w:val="00030CE3"/>
    <w:rsid w:val="00032FAB"/>
    <w:rsid w:val="00040A90"/>
    <w:rsid w:val="00044CDD"/>
    <w:rsid w:val="00074C27"/>
    <w:rsid w:val="00082CEA"/>
    <w:rsid w:val="00097E7B"/>
    <w:rsid w:val="000A151C"/>
    <w:rsid w:val="000A7790"/>
    <w:rsid w:val="000B6272"/>
    <w:rsid w:val="000C3AD7"/>
    <w:rsid w:val="000E3873"/>
    <w:rsid w:val="000E77F4"/>
    <w:rsid w:val="00111EBE"/>
    <w:rsid w:val="00140795"/>
    <w:rsid w:val="00157F59"/>
    <w:rsid w:val="00166BB6"/>
    <w:rsid w:val="001928C7"/>
    <w:rsid w:val="001A6356"/>
    <w:rsid w:val="001C6686"/>
    <w:rsid w:val="001F2592"/>
    <w:rsid w:val="001F69F6"/>
    <w:rsid w:val="00217B48"/>
    <w:rsid w:val="00263124"/>
    <w:rsid w:val="00286D77"/>
    <w:rsid w:val="002A1E89"/>
    <w:rsid w:val="002A4CBE"/>
    <w:rsid w:val="002D1A62"/>
    <w:rsid w:val="00304E53"/>
    <w:rsid w:val="00310177"/>
    <w:rsid w:val="0031136C"/>
    <w:rsid w:val="0031248E"/>
    <w:rsid w:val="00316900"/>
    <w:rsid w:val="00330A83"/>
    <w:rsid w:val="00351BAA"/>
    <w:rsid w:val="0036474F"/>
    <w:rsid w:val="00381736"/>
    <w:rsid w:val="003873CB"/>
    <w:rsid w:val="003C014D"/>
    <w:rsid w:val="003C4A03"/>
    <w:rsid w:val="003D194D"/>
    <w:rsid w:val="003E203C"/>
    <w:rsid w:val="003F5409"/>
    <w:rsid w:val="004260DB"/>
    <w:rsid w:val="0043072D"/>
    <w:rsid w:val="004472CA"/>
    <w:rsid w:val="00452359"/>
    <w:rsid w:val="00454758"/>
    <w:rsid w:val="0046473E"/>
    <w:rsid w:val="00473EAB"/>
    <w:rsid w:val="00494061"/>
    <w:rsid w:val="004955BA"/>
    <w:rsid w:val="004E2764"/>
    <w:rsid w:val="004F3748"/>
    <w:rsid w:val="004F508A"/>
    <w:rsid w:val="0050189B"/>
    <w:rsid w:val="00516121"/>
    <w:rsid w:val="00540206"/>
    <w:rsid w:val="005525A4"/>
    <w:rsid w:val="005821E8"/>
    <w:rsid w:val="005931E5"/>
    <w:rsid w:val="005A3DB1"/>
    <w:rsid w:val="005B6077"/>
    <w:rsid w:val="005C1067"/>
    <w:rsid w:val="005D3EB8"/>
    <w:rsid w:val="005E6DFE"/>
    <w:rsid w:val="005F3DFE"/>
    <w:rsid w:val="0060225B"/>
    <w:rsid w:val="006272AD"/>
    <w:rsid w:val="00653547"/>
    <w:rsid w:val="0066611F"/>
    <w:rsid w:val="00670615"/>
    <w:rsid w:val="00672B2E"/>
    <w:rsid w:val="006B3DB6"/>
    <w:rsid w:val="006B45AD"/>
    <w:rsid w:val="007B7780"/>
    <w:rsid w:val="007B7ADE"/>
    <w:rsid w:val="007E312D"/>
    <w:rsid w:val="008464E1"/>
    <w:rsid w:val="00853ED7"/>
    <w:rsid w:val="00856F5E"/>
    <w:rsid w:val="00873C8B"/>
    <w:rsid w:val="00896EB0"/>
    <w:rsid w:val="008A61E0"/>
    <w:rsid w:val="008B43C9"/>
    <w:rsid w:val="008B5413"/>
    <w:rsid w:val="008B5A5D"/>
    <w:rsid w:val="008C1CC8"/>
    <w:rsid w:val="008C4357"/>
    <w:rsid w:val="008E70B3"/>
    <w:rsid w:val="0092475D"/>
    <w:rsid w:val="00924D26"/>
    <w:rsid w:val="00927D7B"/>
    <w:rsid w:val="009414D2"/>
    <w:rsid w:val="00946148"/>
    <w:rsid w:val="00952461"/>
    <w:rsid w:val="009636A2"/>
    <w:rsid w:val="00984944"/>
    <w:rsid w:val="009855C0"/>
    <w:rsid w:val="0099213E"/>
    <w:rsid w:val="009A3C37"/>
    <w:rsid w:val="009D24C0"/>
    <w:rsid w:val="009F61ED"/>
    <w:rsid w:val="00A0070B"/>
    <w:rsid w:val="00A74FF5"/>
    <w:rsid w:val="00A75AB4"/>
    <w:rsid w:val="00A807C2"/>
    <w:rsid w:val="00A82A27"/>
    <w:rsid w:val="00A8325A"/>
    <w:rsid w:val="00A97422"/>
    <w:rsid w:val="00A97965"/>
    <w:rsid w:val="00AB2205"/>
    <w:rsid w:val="00AC1923"/>
    <w:rsid w:val="00AD6EF8"/>
    <w:rsid w:val="00AE3298"/>
    <w:rsid w:val="00AE7A70"/>
    <w:rsid w:val="00AF7144"/>
    <w:rsid w:val="00B10CBE"/>
    <w:rsid w:val="00B255FE"/>
    <w:rsid w:val="00B272CF"/>
    <w:rsid w:val="00B47963"/>
    <w:rsid w:val="00B54788"/>
    <w:rsid w:val="00B57242"/>
    <w:rsid w:val="00B869C6"/>
    <w:rsid w:val="00BC2F3A"/>
    <w:rsid w:val="00BE1C40"/>
    <w:rsid w:val="00BE4992"/>
    <w:rsid w:val="00BF0C72"/>
    <w:rsid w:val="00C1701B"/>
    <w:rsid w:val="00C177C5"/>
    <w:rsid w:val="00C24663"/>
    <w:rsid w:val="00C40647"/>
    <w:rsid w:val="00C634C6"/>
    <w:rsid w:val="00C90AA3"/>
    <w:rsid w:val="00C92B14"/>
    <w:rsid w:val="00C93A42"/>
    <w:rsid w:val="00CA254D"/>
    <w:rsid w:val="00CB145E"/>
    <w:rsid w:val="00CB29C4"/>
    <w:rsid w:val="00CE2771"/>
    <w:rsid w:val="00CF592B"/>
    <w:rsid w:val="00D226B5"/>
    <w:rsid w:val="00D3086F"/>
    <w:rsid w:val="00D44034"/>
    <w:rsid w:val="00D52242"/>
    <w:rsid w:val="00D60262"/>
    <w:rsid w:val="00D817A0"/>
    <w:rsid w:val="00D841BC"/>
    <w:rsid w:val="00D86673"/>
    <w:rsid w:val="00DB049D"/>
    <w:rsid w:val="00DB14D3"/>
    <w:rsid w:val="00DB3ACB"/>
    <w:rsid w:val="00DC73CB"/>
    <w:rsid w:val="00DF3316"/>
    <w:rsid w:val="00E01354"/>
    <w:rsid w:val="00E20649"/>
    <w:rsid w:val="00E237E8"/>
    <w:rsid w:val="00E47CC3"/>
    <w:rsid w:val="00E54957"/>
    <w:rsid w:val="00E70B02"/>
    <w:rsid w:val="00E90F43"/>
    <w:rsid w:val="00E96ADE"/>
    <w:rsid w:val="00EB0D05"/>
    <w:rsid w:val="00EB12F1"/>
    <w:rsid w:val="00EB1F43"/>
    <w:rsid w:val="00EB23F6"/>
    <w:rsid w:val="00EB78F1"/>
    <w:rsid w:val="00F03458"/>
    <w:rsid w:val="00F07ADE"/>
    <w:rsid w:val="00F43130"/>
    <w:rsid w:val="00F45367"/>
    <w:rsid w:val="00F74ED0"/>
    <w:rsid w:val="00F80A0D"/>
    <w:rsid w:val="00F86775"/>
    <w:rsid w:val="00FA4F4C"/>
    <w:rsid w:val="00FB0FCB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D32D1BD1-22EE-4660-8FC6-7AA00EDB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scikit-learn.org/stable/modules/cluster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scikit-learn.org/stable/modules/clustering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ime_series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ythonhosted.org/scikit-fuzzy/auto_examples/plot_cmea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</b:Sources>
</file>

<file path=customXml/itemProps1.xml><?xml version="1.0" encoding="utf-8"?>
<ds:datastoreItem xmlns:ds="http://schemas.openxmlformats.org/officeDocument/2006/customXml" ds:itemID="{30688527-69B5-4C69-85B2-22C23D17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6757</TotalTime>
  <Pages>9</Pages>
  <Words>1727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dc:description/>
  <cp:lastModifiedBy>Agata Makarewicz</cp:lastModifiedBy>
  <cp:revision>68</cp:revision>
  <cp:lastPrinted>2021-10-27T15:29:00Z</cp:lastPrinted>
  <dcterms:created xsi:type="dcterms:W3CDTF">2016-10-16T15:47:00Z</dcterms:created>
  <dcterms:modified xsi:type="dcterms:W3CDTF">2021-11-04T10:17:00Z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